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79A6" w14:textId="7E53006D" w:rsidR="00DB1100" w:rsidRPr="00FF00B9" w:rsidRDefault="00F4758B" w:rsidP="006C1BBB">
      <w:pPr>
        <w:pStyle w:val="Standard1"/>
        <w:jc w:val="both"/>
        <w:rPr>
          <w:rFonts w:cs="Times New Roman"/>
        </w:rPr>
      </w:pPr>
      <w:bookmarkStart w:id="0" w:name="_Hlk97015477"/>
      <w:r w:rsidRPr="00FF00B9">
        <w:rPr>
          <w:rFonts w:cs="Times New Roman"/>
          <w:b/>
          <w:noProof/>
        </w:rPr>
        <w:drawing>
          <wp:anchor distT="0" distB="0" distL="114300" distR="114300" simplePos="0" relativeHeight="251658240" behindDoc="1" locked="0" layoutInCell="1" allowOverlap="1" wp14:anchorId="369226D9" wp14:editId="2A7D319F">
            <wp:simplePos x="0" y="0"/>
            <wp:positionH relativeFrom="column">
              <wp:posOffset>4427855</wp:posOffset>
            </wp:positionH>
            <wp:positionV relativeFrom="paragraph">
              <wp:posOffset>-264795</wp:posOffset>
            </wp:positionV>
            <wp:extent cx="1623060" cy="1216354"/>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3060" cy="12163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1100" w:rsidRPr="00FF00B9">
        <w:rPr>
          <w:rFonts w:cs="Times New Roman"/>
          <w:b/>
        </w:rPr>
        <w:t>PROVINCE DE QUÉBEC</w:t>
      </w:r>
    </w:p>
    <w:p w14:paraId="35D0C7B5" w14:textId="09B5AD7D" w:rsidR="00DA6C97" w:rsidRPr="00FF00B9" w:rsidRDefault="00DB1100" w:rsidP="006C1BBB">
      <w:pPr>
        <w:tabs>
          <w:tab w:val="left" w:pos="8010"/>
        </w:tabs>
        <w:ind w:left="3540" w:hanging="3540"/>
        <w:jc w:val="both"/>
        <w:rPr>
          <w:rFonts w:cs="Times New Roman"/>
          <w:b/>
          <w:noProof/>
        </w:rPr>
      </w:pPr>
      <w:r w:rsidRPr="00FF00B9">
        <w:rPr>
          <w:rFonts w:cs="Times New Roman"/>
          <w:b/>
        </w:rPr>
        <w:t>MRC</w:t>
      </w:r>
      <w:r w:rsidR="00DA6C97" w:rsidRPr="00FF00B9">
        <w:rPr>
          <w:rFonts w:cs="Times New Roman"/>
          <w:b/>
        </w:rPr>
        <w:t xml:space="preserve"> NOUVELLE-BEAUCE</w:t>
      </w:r>
      <w:r w:rsidR="00DA6C97" w:rsidRPr="00FF00B9">
        <w:rPr>
          <w:rFonts w:cs="Times New Roman"/>
          <w:b/>
        </w:rPr>
        <w:tab/>
      </w:r>
    </w:p>
    <w:p w14:paraId="04458723" w14:textId="0389E809" w:rsidR="00DB1100" w:rsidRPr="00FF00B9" w:rsidRDefault="00AB41E4" w:rsidP="006C1BBB">
      <w:pPr>
        <w:tabs>
          <w:tab w:val="left" w:pos="8010"/>
          <w:tab w:val="left" w:pos="8172"/>
        </w:tabs>
        <w:ind w:left="3540" w:hanging="3540"/>
        <w:jc w:val="both"/>
        <w:rPr>
          <w:rFonts w:cs="Times New Roman"/>
          <w:b/>
        </w:rPr>
      </w:pPr>
      <w:r w:rsidRPr="00FF00B9">
        <w:rPr>
          <w:rFonts w:cs="Times New Roman"/>
          <w:b/>
        </w:rPr>
        <w:tab/>
      </w:r>
      <w:r w:rsidR="00013286">
        <w:rPr>
          <w:rFonts w:cs="Times New Roman"/>
          <w:b/>
        </w:rPr>
        <w:t xml:space="preserve">                                 </w:t>
      </w:r>
      <w:r w:rsidRPr="00FF00B9">
        <w:rPr>
          <w:rFonts w:cs="Times New Roman"/>
          <w:b/>
        </w:rPr>
        <w:tab/>
      </w:r>
    </w:p>
    <w:p w14:paraId="7A5DF52C" w14:textId="4EB4C382" w:rsidR="00DB1100" w:rsidRPr="00FF00B9" w:rsidRDefault="00DB1100" w:rsidP="006C1BBB">
      <w:pPr>
        <w:tabs>
          <w:tab w:val="left" w:pos="5040"/>
        </w:tabs>
        <w:ind w:left="3540" w:hanging="3540"/>
        <w:jc w:val="both"/>
        <w:rPr>
          <w:rFonts w:cs="Times New Roman"/>
          <w:b/>
          <w:highlight w:val="yellow"/>
        </w:rPr>
      </w:pPr>
    </w:p>
    <w:p w14:paraId="28EFD9DF" w14:textId="3CAACAD0" w:rsidR="00DA6C97" w:rsidRPr="00FF00B9" w:rsidRDefault="00013286" w:rsidP="006C1BBB">
      <w:pPr>
        <w:pStyle w:val="Standard1"/>
        <w:jc w:val="both"/>
        <w:rPr>
          <w:rFonts w:eastAsia="Book Antiqua" w:cs="Times New Roman"/>
          <w:b/>
          <w:bCs/>
        </w:rPr>
      </w:pPr>
      <w:r>
        <w:rPr>
          <w:rFonts w:eastAsia="Book Antiqua" w:cs="Times New Roman"/>
          <w:b/>
          <w:bCs/>
        </w:rPr>
        <w:t xml:space="preserve">                                                                                           </w:t>
      </w:r>
    </w:p>
    <w:p w14:paraId="3F7399CD" w14:textId="7E0B8875" w:rsidR="00DA6C97" w:rsidRPr="00FF00B9" w:rsidRDefault="00DA6C97" w:rsidP="006C1BBB">
      <w:pPr>
        <w:pStyle w:val="Standard1"/>
        <w:jc w:val="both"/>
        <w:rPr>
          <w:rFonts w:eastAsia="Book Antiqua" w:cs="Times New Roman"/>
          <w:b/>
          <w:bCs/>
        </w:rPr>
      </w:pPr>
    </w:p>
    <w:p w14:paraId="1B7EF594" w14:textId="77777777" w:rsidR="00AB41E4" w:rsidRPr="00FF00B9" w:rsidRDefault="00AB41E4" w:rsidP="006C1BBB">
      <w:pPr>
        <w:pStyle w:val="Standard1"/>
        <w:jc w:val="both"/>
        <w:rPr>
          <w:rFonts w:eastAsia="Book Antiqua" w:cs="Times New Roman"/>
          <w:b/>
          <w:bCs/>
        </w:rPr>
      </w:pPr>
    </w:p>
    <w:p w14:paraId="579B2B9C" w14:textId="680861D7" w:rsidR="00D62D9F" w:rsidRPr="00FF00B9" w:rsidRDefault="00620A37" w:rsidP="0058507A">
      <w:pPr>
        <w:pStyle w:val="Standard1"/>
        <w:jc w:val="center"/>
        <w:rPr>
          <w:rFonts w:eastAsia="Book Antiqua" w:cs="Times New Roman"/>
          <w:b/>
          <w:bCs/>
        </w:rPr>
      </w:pPr>
      <w:r w:rsidRPr="00FF00B9">
        <w:rPr>
          <w:rFonts w:eastAsia="Book Antiqua" w:cs="Times New Roman"/>
          <w:b/>
          <w:bCs/>
        </w:rPr>
        <w:t>PROCÈS-VERBAL DE LA SESSION ORDINAIRE</w:t>
      </w:r>
    </w:p>
    <w:p w14:paraId="76E4ECC4" w14:textId="1584A0FF" w:rsidR="00D62D9F" w:rsidRPr="00FF00B9" w:rsidRDefault="00620A37" w:rsidP="0058507A">
      <w:pPr>
        <w:pStyle w:val="Standard1"/>
        <w:jc w:val="center"/>
        <w:rPr>
          <w:rFonts w:cs="Times New Roman"/>
        </w:rPr>
      </w:pPr>
      <w:r w:rsidRPr="00FF00B9">
        <w:rPr>
          <w:rFonts w:eastAsia="Book Antiqua" w:cs="Times New Roman"/>
          <w:b/>
          <w:bCs/>
        </w:rPr>
        <w:t xml:space="preserve">DU CONSEIL DE LA MUNICIPALITÉ DE </w:t>
      </w:r>
      <w:r w:rsidR="00DA6C97" w:rsidRPr="00FF00B9">
        <w:rPr>
          <w:rFonts w:eastAsia="Book Antiqua" w:cs="Times New Roman"/>
          <w:b/>
          <w:bCs/>
        </w:rPr>
        <w:t>SAINT-ISIDORE</w:t>
      </w:r>
    </w:p>
    <w:p w14:paraId="19D3A34F" w14:textId="4713BB4F" w:rsidR="002150F4" w:rsidRPr="00FF00B9" w:rsidRDefault="00966C46" w:rsidP="006C1BBB">
      <w:pPr>
        <w:pStyle w:val="Standard1"/>
        <w:ind w:left="1412" w:firstLine="706"/>
        <w:jc w:val="both"/>
        <w:rPr>
          <w:rFonts w:cs="Times New Roman"/>
        </w:rPr>
      </w:pPr>
      <w:r w:rsidRPr="00FF00B9">
        <w:rPr>
          <w:rFonts w:eastAsia="Book Antiqua" w:cs="Times New Roman"/>
          <w:b/>
          <w:bCs/>
        </w:rPr>
        <w:t>T</w:t>
      </w:r>
      <w:r w:rsidR="00620A37" w:rsidRPr="00FF00B9">
        <w:rPr>
          <w:rFonts w:eastAsia="Book Antiqua" w:cs="Times New Roman"/>
          <w:b/>
          <w:bCs/>
        </w:rPr>
        <w:t xml:space="preserve">enue le </w:t>
      </w:r>
      <w:r w:rsidR="00342E3E" w:rsidRPr="00FF00B9">
        <w:rPr>
          <w:rFonts w:eastAsia="Book Antiqua" w:cs="Times New Roman"/>
          <w:b/>
          <w:bCs/>
        </w:rPr>
        <w:t>lun</w:t>
      </w:r>
      <w:r w:rsidR="005F68E2" w:rsidRPr="00FF00B9">
        <w:rPr>
          <w:rFonts w:eastAsia="Book Antiqua" w:cs="Times New Roman"/>
          <w:b/>
          <w:bCs/>
        </w:rPr>
        <w:t xml:space="preserve">di </w:t>
      </w:r>
      <w:r w:rsidR="00DA6C97" w:rsidRPr="00FF00B9">
        <w:rPr>
          <w:rFonts w:eastAsia="Book Antiqua" w:cs="Times New Roman"/>
          <w:b/>
          <w:bCs/>
        </w:rPr>
        <w:t xml:space="preserve">7 </w:t>
      </w:r>
      <w:r w:rsidR="002C15C8" w:rsidRPr="00FF00B9">
        <w:rPr>
          <w:rFonts w:eastAsia="Book Antiqua" w:cs="Times New Roman"/>
          <w:b/>
          <w:bCs/>
        </w:rPr>
        <w:t xml:space="preserve">mars 2022 </w:t>
      </w:r>
      <w:r w:rsidR="00620A37" w:rsidRPr="00FF00B9">
        <w:rPr>
          <w:rFonts w:eastAsia="Book Antiqua" w:cs="Times New Roman"/>
          <w:b/>
          <w:bCs/>
        </w:rPr>
        <w:t>à laquelle sont présents :</w:t>
      </w:r>
    </w:p>
    <w:p w14:paraId="17FCBB09" w14:textId="00C66E52" w:rsidR="001F7EDF" w:rsidRPr="00FF00B9" w:rsidRDefault="00A95D8A" w:rsidP="006C1BBB">
      <w:pPr>
        <w:pStyle w:val="Standard1"/>
        <w:tabs>
          <w:tab w:val="left" w:pos="4200"/>
          <w:tab w:val="left" w:pos="5520"/>
        </w:tabs>
        <w:spacing w:before="120"/>
        <w:ind w:left="1412" w:right="616"/>
        <w:jc w:val="both"/>
        <w:rPr>
          <w:rFonts w:eastAsia="Book Antiqua" w:cs="Times New Roman"/>
        </w:rPr>
      </w:pPr>
      <w:r w:rsidRPr="00FF00B9">
        <w:rPr>
          <w:rFonts w:eastAsia="Book Antiqua" w:cs="Times New Roman"/>
        </w:rPr>
        <w:t>Mes</w:t>
      </w:r>
      <w:r w:rsidR="00DA6C97" w:rsidRPr="00FF00B9">
        <w:rPr>
          <w:rFonts w:eastAsia="Book Antiqua" w:cs="Times New Roman"/>
        </w:rPr>
        <w:t>dame</w:t>
      </w:r>
      <w:r w:rsidRPr="00FF00B9">
        <w:rPr>
          <w:rFonts w:eastAsia="Book Antiqua" w:cs="Times New Roman"/>
        </w:rPr>
        <w:t>s les conseill</w:t>
      </w:r>
      <w:r w:rsidR="00DA6C97" w:rsidRPr="00FF00B9">
        <w:rPr>
          <w:rFonts w:eastAsia="Book Antiqua" w:cs="Times New Roman"/>
        </w:rPr>
        <w:t>ère</w:t>
      </w:r>
      <w:r w:rsidRPr="00FF00B9">
        <w:rPr>
          <w:rFonts w:eastAsia="Book Antiqua" w:cs="Times New Roman"/>
        </w:rPr>
        <w:t>s</w:t>
      </w:r>
      <w:r w:rsidR="00B65EC2" w:rsidRPr="00FF00B9">
        <w:rPr>
          <w:rFonts w:eastAsia="Book Antiqua" w:cs="Times New Roman"/>
        </w:rPr>
        <w:t xml:space="preserve">, </w:t>
      </w:r>
      <w:r w:rsidR="00DA6C97" w:rsidRPr="00FF00B9">
        <w:rPr>
          <w:rFonts w:eastAsia="Book Antiqua" w:cs="Times New Roman"/>
        </w:rPr>
        <w:t>Cindy Côté, Hélène Jacque</w:t>
      </w:r>
      <w:r w:rsidR="00183784" w:rsidRPr="00FF00B9">
        <w:rPr>
          <w:rFonts w:eastAsia="Book Antiqua" w:cs="Times New Roman"/>
        </w:rPr>
        <w:t>s</w:t>
      </w:r>
      <w:r w:rsidR="00DA6C97" w:rsidRPr="00FF00B9">
        <w:rPr>
          <w:rFonts w:eastAsia="Book Antiqua" w:cs="Times New Roman"/>
        </w:rPr>
        <w:t xml:space="preserve"> et Diane Rhéaume et messieurs les conseillers Jean-François Allen, </w:t>
      </w:r>
      <w:r w:rsidR="00215B56" w:rsidRPr="00FF00B9">
        <w:rPr>
          <w:rFonts w:eastAsia="Book Antiqua" w:cs="Times New Roman"/>
        </w:rPr>
        <w:t xml:space="preserve">Daniel Blais et </w:t>
      </w:r>
      <w:r w:rsidR="00DA6C97" w:rsidRPr="00FF00B9">
        <w:rPr>
          <w:rFonts w:eastAsia="Book Antiqua" w:cs="Times New Roman"/>
        </w:rPr>
        <w:t>Antoine Couture</w:t>
      </w:r>
      <w:r w:rsidR="00B52380" w:rsidRPr="00FF00B9">
        <w:rPr>
          <w:rFonts w:eastAsia="Book Antiqua" w:cs="Times New Roman"/>
        </w:rPr>
        <w:t xml:space="preserve">, </w:t>
      </w:r>
      <w:r w:rsidR="00FE4AFE" w:rsidRPr="00FF00B9">
        <w:rPr>
          <w:rFonts w:eastAsia="Book Antiqua" w:cs="Times New Roman"/>
        </w:rPr>
        <w:t xml:space="preserve">formant quorum sous la présidence de </w:t>
      </w:r>
      <w:r w:rsidR="002C15C8" w:rsidRPr="00FF00B9">
        <w:rPr>
          <w:rFonts w:eastAsia="Book Antiqua" w:cs="Times New Roman"/>
        </w:rPr>
        <w:t>m</w:t>
      </w:r>
      <w:r w:rsidR="00FE4AFE" w:rsidRPr="00FF00B9">
        <w:rPr>
          <w:rFonts w:eastAsia="Book Antiqua" w:cs="Times New Roman"/>
        </w:rPr>
        <w:t xml:space="preserve">onsieur le maire </w:t>
      </w:r>
      <w:r w:rsidR="00215B56" w:rsidRPr="00FF00B9">
        <w:rPr>
          <w:rFonts w:eastAsia="Book Antiqua" w:cs="Times New Roman"/>
        </w:rPr>
        <w:t>Réal Turgeon</w:t>
      </w:r>
      <w:r w:rsidR="00FE4AFE" w:rsidRPr="00FF00B9">
        <w:rPr>
          <w:rFonts w:eastAsia="Book Antiqua" w:cs="Times New Roman"/>
        </w:rPr>
        <w:t>.</w:t>
      </w:r>
      <w:r w:rsidR="002150F4" w:rsidRPr="00FF00B9">
        <w:rPr>
          <w:rFonts w:eastAsia="Book Antiqua" w:cs="Times New Roman"/>
        </w:rPr>
        <w:t xml:space="preserve"> </w:t>
      </w:r>
    </w:p>
    <w:p w14:paraId="4AF50271" w14:textId="73FD90F6" w:rsidR="00D62D9F" w:rsidRPr="00FF00B9" w:rsidRDefault="00363A69" w:rsidP="006C1BBB">
      <w:pPr>
        <w:pStyle w:val="Standard1"/>
        <w:tabs>
          <w:tab w:val="left" w:pos="4200"/>
          <w:tab w:val="left" w:pos="5520"/>
        </w:tabs>
        <w:ind w:left="1412" w:right="616"/>
        <w:jc w:val="both"/>
        <w:rPr>
          <w:rFonts w:eastAsia="Book Antiqua" w:cs="Times New Roman"/>
        </w:rPr>
      </w:pPr>
      <w:r w:rsidRPr="00FF00B9">
        <w:rPr>
          <w:rFonts w:eastAsia="Book Antiqua" w:cs="Times New Roman"/>
        </w:rPr>
        <w:tab/>
      </w:r>
      <w:r w:rsidR="009665F8" w:rsidRPr="00FF00B9">
        <w:rPr>
          <w:rFonts w:eastAsia="Book Antiqua" w:cs="Times New Roman"/>
        </w:rPr>
        <w:br/>
      </w:r>
      <w:r w:rsidR="00C032C5" w:rsidRPr="00FF00B9">
        <w:rPr>
          <w:rFonts w:eastAsia="Book Antiqua" w:cs="Times New Roman"/>
        </w:rPr>
        <w:t>M</w:t>
      </w:r>
      <w:r w:rsidR="00385226" w:rsidRPr="00FF00B9">
        <w:rPr>
          <w:rFonts w:eastAsia="Book Antiqua" w:cs="Times New Roman"/>
        </w:rPr>
        <w:t>onsieur</w:t>
      </w:r>
      <w:r w:rsidR="00702D4A" w:rsidRPr="00FF00B9">
        <w:rPr>
          <w:rFonts w:eastAsia="Book Antiqua" w:cs="Times New Roman"/>
        </w:rPr>
        <w:t xml:space="preserve"> Louis-Alexandre Monast, directeur général</w:t>
      </w:r>
      <w:r w:rsidR="002D67F9" w:rsidRPr="00FF00B9">
        <w:rPr>
          <w:rFonts w:eastAsia="Book Antiqua" w:cs="Times New Roman"/>
        </w:rPr>
        <w:t xml:space="preserve"> et </w:t>
      </w:r>
      <w:r w:rsidR="00183784" w:rsidRPr="00FF00B9">
        <w:rPr>
          <w:rFonts w:eastAsia="Book Antiqua" w:cs="Times New Roman"/>
        </w:rPr>
        <w:t>greffier</w:t>
      </w:r>
      <w:r w:rsidR="00510D8A" w:rsidRPr="00FF00B9">
        <w:rPr>
          <w:rFonts w:eastAsia="Book Antiqua" w:cs="Times New Roman"/>
        </w:rPr>
        <w:t>-trésori</w:t>
      </w:r>
      <w:r w:rsidR="002D67F9" w:rsidRPr="00FF00B9">
        <w:rPr>
          <w:rFonts w:eastAsia="Book Antiqua" w:cs="Times New Roman"/>
        </w:rPr>
        <w:t>er</w:t>
      </w:r>
      <w:r w:rsidR="00510D8A" w:rsidRPr="00FF00B9">
        <w:rPr>
          <w:rFonts w:eastAsia="Book Antiqua" w:cs="Times New Roman"/>
        </w:rPr>
        <w:t xml:space="preserve"> </w:t>
      </w:r>
      <w:r w:rsidR="00C622A5" w:rsidRPr="00FF00B9">
        <w:rPr>
          <w:rFonts w:eastAsia="Book Antiqua" w:cs="Times New Roman"/>
        </w:rPr>
        <w:t xml:space="preserve">est </w:t>
      </w:r>
      <w:r w:rsidR="00D502A1" w:rsidRPr="00FF00B9">
        <w:rPr>
          <w:rFonts w:eastAsia="Book Antiqua" w:cs="Times New Roman"/>
        </w:rPr>
        <w:t>également présent</w:t>
      </w:r>
      <w:r w:rsidR="002D67F9" w:rsidRPr="00FF00B9">
        <w:rPr>
          <w:rFonts w:eastAsia="Book Antiqua" w:cs="Times New Roman"/>
        </w:rPr>
        <w:t>.</w:t>
      </w:r>
    </w:p>
    <w:p w14:paraId="2D4C2921" w14:textId="77777777" w:rsidR="0091058D" w:rsidRPr="00FF00B9" w:rsidRDefault="0091058D" w:rsidP="006C1BBB">
      <w:pPr>
        <w:pStyle w:val="Standard1"/>
        <w:tabs>
          <w:tab w:val="left" w:pos="4200"/>
          <w:tab w:val="left" w:pos="5520"/>
        </w:tabs>
        <w:ind w:left="1560" w:right="616"/>
        <w:jc w:val="both"/>
        <w:rPr>
          <w:rFonts w:eastAsia="Book Antiqua" w:cs="Times New Roman"/>
          <w:highlight w:val="yellow"/>
        </w:rPr>
      </w:pPr>
    </w:p>
    <w:tbl>
      <w:tblPr>
        <w:tblW w:w="9429" w:type="dxa"/>
        <w:tblLayout w:type="fixed"/>
        <w:tblCellMar>
          <w:left w:w="10" w:type="dxa"/>
          <w:right w:w="10" w:type="dxa"/>
        </w:tblCellMar>
        <w:tblLook w:val="04A0" w:firstRow="1" w:lastRow="0" w:firstColumn="1" w:lastColumn="0" w:noHBand="0" w:noVBand="1"/>
      </w:tblPr>
      <w:tblGrid>
        <w:gridCol w:w="1438"/>
        <w:gridCol w:w="7991"/>
      </w:tblGrid>
      <w:tr w:rsidR="0091058D" w:rsidRPr="00FF00B9" w14:paraId="48BC484C" w14:textId="77777777" w:rsidTr="00363A69">
        <w:trPr>
          <w:trHeight w:val="1"/>
        </w:trPr>
        <w:tc>
          <w:tcPr>
            <w:tcW w:w="1438" w:type="dxa"/>
            <w:shd w:val="clear" w:color="auto" w:fill="FFFFFF"/>
            <w:tcMar>
              <w:top w:w="0" w:type="dxa"/>
              <w:left w:w="10" w:type="dxa"/>
              <w:bottom w:w="0" w:type="dxa"/>
              <w:right w:w="10" w:type="dxa"/>
            </w:tcMar>
          </w:tcPr>
          <w:p w14:paraId="7780FED8" w14:textId="05AC85F4" w:rsidR="0091058D" w:rsidRPr="00FF00B9" w:rsidRDefault="0091058D" w:rsidP="006C1BBB">
            <w:pPr>
              <w:pStyle w:val="Standard1"/>
              <w:spacing w:after="60"/>
              <w:ind w:right="164"/>
              <w:jc w:val="both"/>
              <w:rPr>
                <w:rFonts w:cs="Times New Roman"/>
                <w:highlight w:val="yellow"/>
              </w:rPr>
            </w:pPr>
            <w:bookmarkStart w:id="1" w:name="_Hlk76472616"/>
            <w:bookmarkEnd w:id="0"/>
          </w:p>
        </w:tc>
        <w:tc>
          <w:tcPr>
            <w:tcW w:w="7991" w:type="dxa"/>
            <w:shd w:val="clear" w:color="auto" w:fill="FFFFFF"/>
            <w:tcMar>
              <w:top w:w="0" w:type="dxa"/>
              <w:left w:w="10" w:type="dxa"/>
              <w:bottom w:w="0" w:type="dxa"/>
              <w:right w:w="10" w:type="dxa"/>
            </w:tcMar>
          </w:tcPr>
          <w:p w14:paraId="2ABDA6FF" w14:textId="2219F642" w:rsidR="0091058D" w:rsidRPr="00FF00B9" w:rsidRDefault="00FF19A5" w:rsidP="006C1BBB">
            <w:pPr>
              <w:pStyle w:val="Standard1"/>
              <w:spacing w:after="60"/>
              <w:jc w:val="both"/>
              <w:rPr>
                <w:rFonts w:cs="Times New Roman"/>
                <w:highlight w:val="yellow"/>
                <w:u w:val="single"/>
              </w:rPr>
            </w:pPr>
            <w:bookmarkStart w:id="2" w:name="_Hlk34315550"/>
            <w:r w:rsidRPr="00FF00B9">
              <w:rPr>
                <w:rFonts w:eastAsia="Book Antiqua" w:cs="Times New Roman"/>
                <w:b/>
                <w:bCs/>
                <w:u w:val="single"/>
              </w:rPr>
              <w:t xml:space="preserve">1.   </w:t>
            </w:r>
            <w:r w:rsidR="0091058D" w:rsidRPr="00FF00B9">
              <w:rPr>
                <w:rFonts w:eastAsia="Book Antiqua" w:cs="Times New Roman"/>
                <w:b/>
                <w:bCs/>
                <w:u w:val="single"/>
              </w:rPr>
              <w:t>Ouverture de la séance ordinaire et adoption de l’ordre du jour</w:t>
            </w:r>
            <w:bookmarkEnd w:id="2"/>
          </w:p>
        </w:tc>
      </w:tr>
      <w:tr w:rsidR="0091058D" w:rsidRPr="00FF00B9" w14:paraId="006C0D9D" w14:textId="77777777" w:rsidTr="001642E6">
        <w:trPr>
          <w:trHeight w:val="2216"/>
        </w:trPr>
        <w:tc>
          <w:tcPr>
            <w:tcW w:w="1438" w:type="dxa"/>
            <w:shd w:val="clear" w:color="auto" w:fill="FFFFFF"/>
            <w:tcMar>
              <w:top w:w="0" w:type="dxa"/>
              <w:left w:w="10" w:type="dxa"/>
              <w:bottom w:w="0" w:type="dxa"/>
              <w:right w:w="10" w:type="dxa"/>
            </w:tcMar>
          </w:tcPr>
          <w:p w14:paraId="26A088E4" w14:textId="3D4FBF31" w:rsidR="0091058D" w:rsidRPr="00FF00B9" w:rsidRDefault="0091058D" w:rsidP="006C1BBB">
            <w:pPr>
              <w:pStyle w:val="Standard1"/>
              <w:jc w:val="both"/>
              <w:rPr>
                <w:rFonts w:eastAsia="Calibri" w:cs="Times New Roman"/>
                <w:highlight w:val="yellow"/>
              </w:rPr>
            </w:pPr>
          </w:p>
          <w:p w14:paraId="37669996" w14:textId="77777777" w:rsidR="00836C12" w:rsidRPr="00FF00B9" w:rsidRDefault="00836C12" w:rsidP="006C1BBB">
            <w:pPr>
              <w:pStyle w:val="Standard1"/>
              <w:jc w:val="both"/>
              <w:rPr>
                <w:rFonts w:eastAsia="Calibri" w:cs="Times New Roman"/>
                <w:highlight w:val="yellow"/>
              </w:rPr>
            </w:pPr>
          </w:p>
          <w:p w14:paraId="40BF6D6C" w14:textId="77777777" w:rsidR="00835617" w:rsidRPr="00FF00B9" w:rsidRDefault="00835617" w:rsidP="006C1BBB">
            <w:pPr>
              <w:pStyle w:val="Standard1"/>
              <w:jc w:val="both"/>
              <w:rPr>
                <w:rFonts w:eastAsia="Calibri" w:cs="Times New Roman"/>
                <w:highlight w:val="yellow"/>
              </w:rPr>
            </w:pPr>
          </w:p>
          <w:p w14:paraId="7DF08E45" w14:textId="77777777" w:rsidR="0042249C" w:rsidRPr="00FF00B9" w:rsidRDefault="0042249C" w:rsidP="006C1BBB">
            <w:pPr>
              <w:pStyle w:val="Standard1"/>
              <w:jc w:val="both"/>
              <w:rPr>
                <w:rFonts w:eastAsia="Calibri" w:cs="Times New Roman"/>
                <w:b/>
                <w:bCs/>
              </w:rPr>
            </w:pPr>
          </w:p>
          <w:p w14:paraId="535FC233" w14:textId="77777777" w:rsidR="0042249C" w:rsidRPr="00FF00B9" w:rsidRDefault="0042249C" w:rsidP="006C1BBB">
            <w:pPr>
              <w:pStyle w:val="Standard1"/>
              <w:jc w:val="both"/>
              <w:rPr>
                <w:rFonts w:eastAsia="Calibri" w:cs="Times New Roman"/>
                <w:b/>
                <w:bCs/>
              </w:rPr>
            </w:pPr>
          </w:p>
          <w:p w14:paraId="6262230D" w14:textId="77777777" w:rsidR="0042249C" w:rsidRPr="00FF00B9" w:rsidRDefault="0042249C" w:rsidP="006C1BBB">
            <w:pPr>
              <w:pStyle w:val="Standard1"/>
              <w:jc w:val="both"/>
              <w:rPr>
                <w:rFonts w:eastAsia="Calibri" w:cs="Times New Roman"/>
                <w:b/>
                <w:bCs/>
              </w:rPr>
            </w:pPr>
          </w:p>
          <w:p w14:paraId="758EB05D" w14:textId="77777777" w:rsidR="0042249C" w:rsidRPr="00FF00B9" w:rsidRDefault="0042249C" w:rsidP="006C1BBB">
            <w:pPr>
              <w:pStyle w:val="Standard1"/>
              <w:jc w:val="both"/>
              <w:rPr>
                <w:rFonts w:eastAsia="Calibri" w:cs="Times New Roman"/>
                <w:b/>
                <w:bCs/>
              </w:rPr>
            </w:pPr>
          </w:p>
          <w:p w14:paraId="68036384" w14:textId="77777777" w:rsidR="0042249C" w:rsidRPr="00FF00B9" w:rsidRDefault="0042249C" w:rsidP="006C1BBB">
            <w:pPr>
              <w:pStyle w:val="Standard1"/>
              <w:jc w:val="both"/>
              <w:rPr>
                <w:rFonts w:eastAsia="Calibri" w:cs="Times New Roman"/>
                <w:b/>
                <w:bCs/>
              </w:rPr>
            </w:pPr>
          </w:p>
          <w:p w14:paraId="578E5FB1" w14:textId="77777777" w:rsidR="0042249C" w:rsidRPr="00FF00B9" w:rsidRDefault="0042249C" w:rsidP="006C1BBB">
            <w:pPr>
              <w:pStyle w:val="Standard1"/>
              <w:jc w:val="both"/>
              <w:rPr>
                <w:rFonts w:eastAsia="Calibri" w:cs="Times New Roman"/>
                <w:b/>
                <w:bCs/>
              </w:rPr>
            </w:pPr>
          </w:p>
          <w:p w14:paraId="0C3571A2" w14:textId="77777777" w:rsidR="0042249C" w:rsidRPr="00FF00B9" w:rsidRDefault="0042249C" w:rsidP="006C1BBB">
            <w:pPr>
              <w:pStyle w:val="Standard1"/>
              <w:jc w:val="both"/>
              <w:rPr>
                <w:rFonts w:eastAsia="Calibri" w:cs="Times New Roman"/>
                <w:b/>
                <w:bCs/>
              </w:rPr>
            </w:pPr>
          </w:p>
          <w:p w14:paraId="4F3D6538" w14:textId="77777777" w:rsidR="0042249C" w:rsidRPr="00FF00B9" w:rsidRDefault="0042249C" w:rsidP="006C1BBB">
            <w:pPr>
              <w:pStyle w:val="Standard1"/>
              <w:jc w:val="both"/>
              <w:rPr>
                <w:rFonts w:eastAsia="Calibri" w:cs="Times New Roman"/>
                <w:b/>
                <w:bCs/>
              </w:rPr>
            </w:pPr>
          </w:p>
          <w:p w14:paraId="010395E3" w14:textId="77777777" w:rsidR="0042249C" w:rsidRPr="00FF00B9" w:rsidRDefault="0042249C" w:rsidP="006C1BBB">
            <w:pPr>
              <w:pStyle w:val="Standard1"/>
              <w:jc w:val="both"/>
              <w:rPr>
                <w:rFonts w:eastAsia="Calibri" w:cs="Times New Roman"/>
                <w:b/>
                <w:bCs/>
              </w:rPr>
            </w:pPr>
          </w:p>
          <w:p w14:paraId="034A5393" w14:textId="77777777" w:rsidR="0042249C" w:rsidRPr="00FF00B9" w:rsidRDefault="0042249C" w:rsidP="006C1BBB">
            <w:pPr>
              <w:pStyle w:val="Standard1"/>
              <w:jc w:val="both"/>
              <w:rPr>
                <w:rFonts w:eastAsia="Calibri" w:cs="Times New Roman"/>
                <w:b/>
                <w:bCs/>
              </w:rPr>
            </w:pPr>
          </w:p>
          <w:p w14:paraId="005C8338" w14:textId="77777777" w:rsidR="0042249C" w:rsidRPr="00FF00B9" w:rsidRDefault="0042249C" w:rsidP="006C1BBB">
            <w:pPr>
              <w:pStyle w:val="Standard1"/>
              <w:jc w:val="both"/>
              <w:rPr>
                <w:rFonts w:eastAsia="Calibri" w:cs="Times New Roman"/>
                <w:b/>
                <w:bCs/>
              </w:rPr>
            </w:pPr>
          </w:p>
          <w:p w14:paraId="63E7737D" w14:textId="77777777" w:rsidR="0042249C" w:rsidRPr="00FF00B9" w:rsidRDefault="0042249C" w:rsidP="006C1BBB">
            <w:pPr>
              <w:pStyle w:val="Standard1"/>
              <w:jc w:val="both"/>
              <w:rPr>
                <w:rFonts w:eastAsia="Calibri" w:cs="Times New Roman"/>
                <w:b/>
                <w:bCs/>
              </w:rPr>
            </w:pPr>
          </w:p>
          <w:p w14:paraId="46AC2E20" w14:textId="77777777" w:rsidR="0042249C" w:rsidRPr="00FF00B9" w:rsidRDefault="0042249C" w:rsidP="006C1BBB">
            <w:pPr>
              <w:pStyle w:val="Standard1"/>
              <w:jc w:val="both"/>
              <w:rPr>
                <w:rFonts w:eastAsia="Calibri" w:cs="Times New Roman"/>
                <w:b/>
                <w:bCs/>
              </w:rPr>
            </w:pPr>
          </w:p>
          <w:p w14:paraId="7ACD05AD" w14:textId="77777777" w:rsidR="0042249C" w:rsidRPr="00FF00B9" w:rsidRDefault="0042249C" w:rsidP="006C1BBB">
            <w:pPr>
              <w:pStyle w:val="Standard1"/>
              <w:jc w:val="both"/>
              <w:rPr>
                <w:rFonts w:eastAsia="Calibri" w:cs="Times New Roman"/>
                <w:b/>
                <w:bCs/>
              </w:rPr>
            </w:pPr>
          </w:p>
          <w:p w14:paraId="4294C443" w14:textId="77777777" w:rsidR="0042249C" w:rsidRPr="00FF00B9" w:rsidRDefault="0042249C" w:rsidP="006C1BBB">
            <w:pPr>
              <w:pStyle w:val="Standard1"/>
              <w:jc w:val="both"/>
              <w:rPr>
                <w:rFonts w:eastAsia="Calibri" w:cs="Times New Roman"/>
                <w:b/>
                <w:bCs/>
              </w:rPr>
            </w:pPr>
          </w:p>
          <w:p w14:paraId="2FD28D7B" w14:textId="77777777" w:rsidR="0042249C" w:rsidRPr="00FF00B9" w:rsidRDefault="0042249C" w:rsidP="006C1BBB">
            <w:pPr>
              <w:pStyle w:val="Standard1"/>
              <w:jc w:val="both"/>
              <w:rPr>
                <w:rFonts w:eastAsia="Calibri" w:cs="Times New Roman"/>
                <w:b/>
                <w:bCs/>
              </w:rPr>
            </w:pPr>
          </w:p>
          <w:p w14:paraId="4733D5EB" w14:textId="77777777" w:rsidR="0042249C" w:rsidRPr="00FF00B9" w:rsidRDefault="0042249C" w:rsidP="006C1BBB">
            <w:pPr>
              <w:pStyle w:val="Standard1"/>
              <w:jc w:val="both"/>
              <w:rPr>
                <w:rFonts w:eastAsia="Calibri" w:cs="Times New Roman"/>
                <w:b/>
                <w:bCs/>
              </w:rPr>
            </w:pPr>
          </w:p>
          <w:p w14:paraId="34F5F3F0" w14:textId="77777777" w:rsidR="0042249C" w:rsidRPr="00FF00B9" w:rsidRDefault="0042249C" w:rsidP="006C1BBB">
            <w:pPr>
              <w:pStyle w:val="Standard1"/>
              <w:jc w:val="both"/>
              <w:rPr>
                <w:rFonts w:eastAsia="Calibri" w:cs="Times New Roman"/>
                <w:b/>
                <w:bCs/>
              </w:rPr>
            </w:pPr>
          </w:p>
          <w:p w14:paraId="2E9815A4" w14:textId="77777777" w:rsidR="0042249C" w:rsidRPr="00FF00B9" w:rsidRDefault="0042249C" w:rsidP="006C1BBB">
            <w:pPr>
              <w:pStyle w:val="Standard1"/>
              <w:jc w:val="both"/>
              <w:rPr>
                <w:rFonts w:eastAsia="Calibri" w:cs="Times New Roman"/>
                <w:b/>
                <w:bCs/>
              </w:rPr>
            </w:pPr>
          </w:p>
          <w:p w14:paraId="0E540A78" w14:textId="77777777" w:rsidR="0042249C" w:rsidRPr="00FF00B9" w:rsidRDefault="0042249C" w:rsidP="006C1BBB">
            <w:pPr>
              <w:pStyle w:val="Standard1"/>
              <w:jc w:val="both"/>
              <w:rPr>
                <w:rFonts w:eastAsia="Calibri" w:cs="Times New Roman"/>
                <w:b/>
                <w:bCs/>
              </w:rPr>
            </w:pPr>
          </w:p>
          <w:p w14:paraId="4433D538" w14:textId="77777777" w:rsidR="0042249C" w:rsidRPr="00FF00B9" w:rsidRDefault="0042249C" w:rsidP="006C1BBB">
            <w:pPr>
              <w:pStyle w:val="Standard1"/>
              <w:jc w:val="both"/>
              <w:rPr>
                <w:rFonts w:eastAsia="Calibri" w:cs="Times New Roman"/>
                <w:b/>
                <w:bCs/>
              </w:rPr>
            </w:pPr>
          </w:p>
          <w:p w14:paraId="56C72AAA" w14:textId="77777777" w:rsidR="0042249C" w:rsidRPr="00FF00B9" w:rsidRDefault="0042249C" w:rsidP="006C1BBB">
            <w:pPr>
              <w:pStyle w:val="Standard1"/>
              <w:jc w:val="both"/>
              <w:rPr>
                <w:rFonts w:eastAsia="Calibri" w:cs="Times New Roman"/>
                <w:b/>
                <w:bCs/>
              </w:rPr>
            </w:pPr>
          </w:p>
          <w:p w14:paraId="2D842092" w14:textId="77777777" w:rsidR="0042249C" w:rsidRPr="00FF00B9" w:rsidRDefault="0042249C" w:rsidP="006C1BBB">
            <w:pPr>
              <w:pStyle w:val="Standard1"/>
              <w:jc w:val="both"/>
              <w:rPr>
                <w:rFonts w:eastAsia="Calibri" w:cs="Times New Roman"/>
                <w:b/>
                <w:bCs/>
              </w:rPr>
            </w:pPr>
          </w:p>
          <w:p w14:paraId="44DF7144" w14:textId="77777777" w:rsidR="0042249C" w:rsidRPr="00FF00B9" w:rsidRDefault="0042249C" w:rsidP="006C1BBB">
            <w:pPr>
              <w:pStyle w:val="Standard1"/>
              <w:jc w:val="both"/>
              <w:rPr>
                <w:rFonts w:eastAsia="Calibri" w:cs="Times New Roman"/>
                <w:b/>
                <w:bCs/>
              </w:rPr>
            </w:pPr>
          </w:p>
          <w:p w14:paraId="37AAD7BA" w14:textId="77777777" w:rsidR="0042249C" w:rsidRPr="00FF00B9" w:rsidRDefault="0042249C" w:rsidP="006C1BBB">
            <w:pPr>
              <w:pStyle w:val="Standard1"/>
              <w:jc w:val="both"/>
              <w:rPr>
                <w:rFonts w:eastAsia="Calibri" w:cs="Times New Roman"/>
                <w:b/>
                <w:bCs/>
              </w:rPr>
            </w:pPr>
          </w:p>
          <w:p w14:paraId="4413281E" w14:textId="77777777" w:rsidR="0042249C" w:rsidRPr="00FF00B9" w:rsidRDefault="0042249C" w:rsidP="006C1BBB">
            <w:pPr>
              <w:pStyle w:val="Standard1"/>
              <w:jc w:val="both"/>
              <w:rPr>
                <w:rFonts w:eastAsia="Calibri" w:cs="Times New Roman"/>
                <w:b/>
                <w:bCs/>
              </w:rPr>
            </w:pPr>
          </w:p>
          <w:p w14:paraId="72B3E8DB" w14:textId="77777777" w:rsidR="0042249C" w:rsidRPr="00FF00B9" w:rsidRDefault="0042249C" w:rsidP="006C1BBB">
            <w:pPr>
              <w:pStyle w:val="Standard1"/>
              <w:jc w:val="both"/>
              <w:rPr>
                <w:rFonts w:eastAsia="Calibri" w:cs="Times New Roman"/>
                <w:b/>
                <w:bCs/>
              </w:rPr>
            </w:pPr>
          </w:p>
          <w:p w14:paraId="3FEB5058" w14:textId="77777777" w:rsidR="0042249C" w:rsidRPr="00FF00B9" w:rsidRDefault="0042249C" w:rsidP="006C1BBB">
            <w:pPr>
              <w:pStyle w:val="Standard1"/>
              <w:jc w:val="both"/>
              <w:rPr>
                <w:rFonts w:eastAsia="Calibri" w:cs="Times New Roman"/>
                <w:b/>
                <w:bCs/>
              </w:rPr>
            </w:pPr>
          </w:p>
          <w:p w14:paraId="6BFF5DE7" w14:textId="77777777" w:rsidR="0042249C" w:rsidRPr="00FF00B9" w:rsidRDefault="0042249C" w:rsidP="006C1BBB">
            <w:pPr>
              <w:pStyle w:val="Standard1"/>
              <w:jc w:val="both"/>
              <w:rPr>
                <w:rFonts w:eastAsia="Calibri" w:cs="Times New Roman"/>
                <w:b/>
                <w:bCs/>
              </w:rPr>
            </w:pPr>
          </w:p>
          <w:p w14:paraId="3F744A9E" w14:textId="77777777" w:rsidR="0042249C" w:rsidRPr="00FF00B9" w:rsidRDefault="0042249C" w:rsidP="006C1BBB">
            <w:pPr>
              <w:pStyle w:val="Standard1"/>
              <w:jc w:val="both"/>
              <w:rPr>
                <w:rFonts w:eastAsia="Calibri" w:cs="Times New Roman"/>
                <w:b/>
                <w:bCs/>
              </w:rPr>
            </w:pPr>
          </w:p>
          <w:p w14:paraId="45C2816D" w14:textId="77777777" w:rsidR="0042249C" w:rsidRPr="00FF00B9" w:rsidRDefault="0042249C" w:rsidP="006C1BBB">
            <w:pPr>
              <w:pStyle w:val="Standard1"/>
              <w:jc w:val="both"/>
              <w:rPr>
                <w:rFonts w:eastAsia="Calibri" w:cs="Times New Roman"/>
                <w:b/>
                <w:bCs/>
              </w:rPr>
            </w:pPr>
          </w:p>
          <w:p w14:paraId="6A57D752" w14:textId="77777777" w:rsidR="0042249C" w:rsidRPr="00FF00B9" w:rsidRDefault="0042249C" w:rsidP="006C1BBB">
            <w:pPr>
              <w:pStyle w:val="Standard1"/>
              <w:jc w:val="both"/>
              <w:rPr>
                <w:rFonts w:eastAsia="Calibri" w:cs="Times New Roman"/>
                <w:b/>
                <w:bCs/>
              </w:rPr>
            </w:pPr>
          </w:p>
          <w:p w14:paraId="715C2A73" w14:textId="77777777" w:rsidR="0042249C" w:rsidRPr="00FF00B9" w:rsidRDefault="0042249C" w:rsidP="006C1BBB">
            <w:pPr>
              <w:pStyle w:val="Standard1"/>
              <w:jc w:val="both"/>
              <w:rPr>
                <w:rFonts w:eastAsia="Calibri" w:cs="Times New Roman"/>
                <w:b/>
                <w:bCs/>
              </w:rPr>
            </w:pPr>
          </w:p>
          <w:p w14:paraId="52047250" w14:textId="77777777" w:rsidR="0042249C" w:rsidRPr="00FF00B9" w:rsidRDefault="0042249C" w:rsidP="006C1BBB">
            <w:pPr>
              <w:pStyle w:val="Standard1"/>
              <w:jc w:val="both"/>
              <w:rPr>
                <w:rFonts w:eastAsia="Calibri" w:cs="Times New Roman"/>
                <w:b/>
                <w:bCs/>
              </w:rPr>
            </w:pPr>
          </w:p>
          <w:p w14:paraId="5F1F29E6" w14:textId="77777777" w:rsidR="0042249C" w:rsidRPr="00FF00B9" w:rsidRDefault="0042249C" w:rsidP="006C1BBB">
            <w:pPr>
              <w:pStyle w:val="Standard1"/>
              <w:jc w:val="both"/>
              <w:rPr>
                <w:rFonts w:eastAsia="Calibri" w:cs="Times New Roman"/>
                <w:b/>
                <w:bCs/>
              </w:rPr>
            </w:pPr>
          </w:p>
          <w:p w14:paraId="4A8FC109" w14:textId="77777777" w:rsidR="0042249C" w:rsidRPr="00FF00B9" w:rsidRDefault="0042249C" w:rsidP="006C1BBB">
            <w:pPr>
              <w:pStyle w:val="Standard1"/>
              <w:jc w:val="both"/>
              <w:rPr>
                <w:rFonts w:eastAsia="Calibri" w:cs="Times New Roman"/>
                <w:b/>
                <w:bCs/>
              </w:rPr>
            </w:pPr>
          </w:p>
          <w:p w14:paraId="33D12EBF" w14:textId="77777777" w:rsidR="0042249C" w:rsidRPr="00FF00B9" w:rsidRDefault="0042249C" w:rsidP="006C1BBB">
            <w:pPr>
              <w:pStyle w:val="Standard1"/>
              <w:jc w:val="both"/>
              <w:rPr>
                <w:rFonts w:eastAsia="Calibri" w:cs="Times New Roman"/>
                <w:b/>
                <w:bCs/>
              </w:rPr>
            </w:pPr>
          </w:p>
          <w:p w14:paraId="0D7881FA" w14:textId="77777777" w:rsidR="0042249C" w:rsidRPr="00FF00B9" w:rsidRDefault="0042249C" w:rsidP="006C1BBB">
            <w:pPr>
              <w:pStyle w:val="Standard1"/>
              <w:jc w:val="both"/>
              <w:rPr>
                <w:rFonts w:eastAsia="Calibri" w:cs="Times New Roman"/>
                <w:b/>
                <w:bCs/>
              </w:rPr>
            </w:pPr>
          </w:p>
          <w:p w14:paraId="36D55263" w14:textId="77777777" w:rsidR="0042249C" w:rsidRPr="00FF00B9" w:rsidRDefault="0042249C" w:rsidP="006C1BBB">
            <w:pPr>
              <w:pStyle w:val="Standard1"/>
              <w:jc w:val="both"/>
              <w:rPr>
                <w:rFonts w:eastAsia="Calibri" w:cs="Times New Roman"/>
                <w:b/>
                <w:bCs/>
              </w:rPr>
            </w:pPr>
          </w:p>
          <w:p w14:paraId="4963E3B2" w14:textId="77777777" w:rsidR="0042249C" w:rsidRPr="00FF00B9" w:rsidRDefault="0042249C" w:rsidP="006C1BBB">
            <w:pPr>
              <w:pStyle w:val="Standard1"/>
              <w:jc w:val="both"/>
              <w:rPr>
                <w:rFonts w:eastAsia="Calibri" w:cs="Times New Roman"/>
                <w:b/>
                <w:bCs/>
              </w:rPr>
            </w:pPr>
          </w:p>
          <w:p w14:paraId="142CEF77" w14:textId="77777777" w:rsidR="0042249C" w:rsidRPr="00FF00B9" w:rsidRDefault="0042249C" w:rsidP="006C1BBB">
            <w:pPr>
              <w:pStyle w:val="Standard1"/>
              <w:jc w:val="both"/>
              <w:rPr>
                <w:rFonts w:eastAsia="Calibri" w:cs="Times New Roman"/>
                <w:b/>
                <w:bCs/>
              </w:rPr>
            </w:pPr>
          </w:p>
          <w:p w14:paraId="5429A968" w14:textId="77777777" w:rsidR="0042249C" w:rsidRPr="00FF00B9" w:rsidRDefault="0042249C" w:rsidP="006C1BBB">
            <w:pPr>
              <w:pStyle w:val="Standard1"/>
              <w:jc w:val="both"/>
              <w:rPr>
                <w:rFonts w:eastAsia="Calibri" w:cs="Times New Roman"/>
                <w:b/>
                <w:bCs/>
              </w:rPr>
            </w:pPr>
          </w:p>
          <w:p w14:paraId="19AA323B" w14:textId="77777777" w:rsidR="0042249C" w:rsidRPr="00FF00B9" w:rsidRDefault="0042249C" w:rsidP="006C1BBB">
            <w:pPr>
              <w:pStyle w:val="Standard1"/>
              <w:jc w:val="both"/>
              <w:rPr>
                <w:rFonts w:eastAsia="Calibri" w:cs="Times New Roman"/>
                <w:b/>
                <w:bCs/>
              </w:rPr>
            </w:pPr>
          </w:p>
          <w:p w14:paraId="41B94CEB" w14:textId="77777777" w:rsidR="0042249C" w:rsidRPr="00FF00B9" w:rsidRDefault="0042249C" w:rsidP="006C1BBB">
            <w:pPr>
              <w:pStyle w:val="Standard1"/>
              <w:jc w:val="both"/>
              <w:rPr>
                <w:rFonts w:eastAsia="Calibri" w:cs="Times New Roman"/>
                <w:b/>
                <w:bCs/>
              </w:rPr>
            </w:pPr>
          </w:p>
          <w:p w14:paraId="38F1CA91" w14:textId="77777777" w:rsidR="0042249C" w:rsidRPr="00FF00B9" w:rsidRDefault="0042249C" w:rsidP="006C1BBB">
            <w:pPr>
              <w:pStyle w:val="Standard1"/>
              <w:jc w:val="both"/>
              <w:rPr>
                <w:rFonts w:eastAsia="Calibri" w:cs="Times New Roman"/>
                <w:b/>
                <w:bCs/>
              </w:rPr>
            </w:pPr>
          </w:p>
          <w:p w14:paraId="05DE806C" w14:textId="77777777" w:rsidR="0042249C" w:rsidRPr="00FF00B9" w:rsidRDefault="0042249C" w:rsidP="006C1BBB">
            <w:pPr>
              <w:pStyle w:val="Standard1"/>
              <w:jc w:val="both"/>
              <w:rPr>
                <w:rFonts w:eastAsia="Calibri" w:cs="Times New Roman"/>
                <w:b/>
                <w:bCs/>
              </w:rPr>
            </w:pPr>
          </w:p>
          <w:p w14:paraId="2013DE64" w14:textId="77777777" w:rsidR="0042249C" w:rsidRPr="00FF00B9" w:rsidRDefault="0042249C" w:rsidP="006C1BBB">
            <w:pPr>
              <w:pStyle w:val="Standard1"/>
              <w:jc w:val="both"/>
              <w:rPr>
                <w:rFonts w:eastAsia="Calibri" w:cs="Times New Roman"/>
                <w:b/>
                <w:bCs/>
              </w:rPr>
            </w:pPr>
          </w:p>
          <w:p w14:paraId="11BB5793" w14:textId="77777777" w:rsidR="0042249C" w:rsidRPr="00FF00B9" w:rsidRDefault="0042249C" w:rsidP="006C1BBB">
            <w:pPr>
              <w:pStyle w:val="Standard1"/>
              <w:jc w:val="both"/>
              <w:rPr>
                <w:rFonts w:eastAsia="Calibri" w:cs="Times New Roman"/>
                <w:b/>
                <w:bCs/>
              </w:rPr>
            </w:pPr>
          </w:p>
          <w:p w14:paraId="41F13377" w14:textId="77777777" w:rsidR="0042249C" w:rsidRPr="00FF00B9" w:rsidRDefault="0042249C" w:rsidP="006C1BBB">
            <w:pPr>
              <w:pStyle w:val="Standard1"/>
              <w:jc w:val="both"/>
              <w:rPr>
                <w:rFonts w:eastAsia="Calibri" w:cs="Times New Roman"/>
                <w:b/>
                <w:bCs/>
              </w:rPr>
            </w:pPr>
          </w:p>
          <w:p w14:paraId="6662C2CD" w14:textId="77777777" w:rsidR="0042249C" w:rsidRPr="00FF00B9" w:rsidRDefault="0042249C" w:rsidP="006C1BBB">
            <w:pPr>
              <w:pStyle w:val="Standard1"/>
              <w:jc w:val="both"/>
              <w:rPr>
                <w:rFonts w:eastAsia="Calibri" w:cs="Times New Roman"/>
                <w:b/>
                <w:bCs/>
              </w:rPr>
            </w:pPr>
          </w:p>
          <w:p w14:paraId="7CB366DA" w14:textId="77777777" w:rsidR="0042249C" w:rsidRPr="00FF00B9" w:rsidRDefault="0042249C" w:rsidP="006C1BBB">
            <w:pPr>
              <w:pStyle w:val="Standard1"/>
              <w:jc w:val="both"/>
              <w:rPr>
                <w:rFonts w:eastAsia="Calibri" w:cs="Times New Roman"/>
                <w:b/>
                <w:bCs/>
              </w:rPr>
            </w:pPr>
          </w:p>
          <w:p w14:paraId="35E55F52" w14:textId="77777777" w:rsidR="0042249C" w:rsidRPr="00FF00B9" w:rsidRDefault="0042249C" w:rsidP="006C1BBB">
            <w:pPr>
              <w:pStyle w:val="Standard1"/>
              <w:jc w:val="both"/>
              <w:rPr>
                <w:rFonts w:eastAsia="Calibri" w:cs="Times New Roman"/>
                <w:b/>
                <w:bCs/>
              </w:rPr>
            </w:pPr>
          </w:p>
          <w:p w14:paraId="7B7062EE" w14:textId="77777777" w:rsidR="006C1884" w:rsidRDefault="006C1884" w:rsidP="006C1BBB">
            <w:pPr>
              <w:pStyle w:val="Standard1"/>
              <w:jc w:val="both"/>
              <w:rPr>
                <w:rFonts w:eastAsia="Calibri" w:cs="Times New Roman"/>
                <w:b/>
                <w:bCs/>
              </w:rPr>
            </w:pPr>
          </w:p>
          <w:p w14:paraId="378FD4F5" w14:textId="77777777" w:rsidR="006C1884" w:rsidRDefault="006C1884" w:rsidP="006C1BBB">
            <w:pPr>
              <w:pStyle w:val="Standard1"/>
              <w:jc w:val="both"/>
              <w:rPr>
                <w:rFonts w:eastAsia="Calibri" w:cs="Times New Roman"/>
                <w:b/>
                <w:bCs/>
              </w:rPr>
            </w:pPr>
          </w:p>
          <w:p w14:paraId="4EE6C358" w14:textId="77777777" w:rsidR="006C1884" w:rsidRDefault="006C1884" w:rsidP="006C1BBB">
            <w:pPr>
              <w:pStyle w:val="Standard1"/>
              <w:jc w:val="both"/>
              <w:rPr>
                <w:rFonts w:eastAsia="Calibri" w:cs="Times New Roman"/>
                <w:b/>
                <w:bCs/>
              </w:rPr>
            </w:pPr>
          </w:p>
          <w:p w14:paraId="203F89D0" w14:textId="77777777" w:rsidR="006C1884" w:rsidRDefault="006C1884" w:rsidP="006C1BBB">
            <w:pPr>
              <w:pStyle w:val="Standard1"/>
              <w:jc w:val="both"/>
              <w:rPr>
                <w:rFonts w:eastAsia="Calibri" w:cs="Times New Roman"/>
                <w:b/>
                <w:bCs/>
              </w:rPr>
            </w:pPr>
          </w:p>
          <w:p w14:paraId="7A2E6645" w14:textId="4096A95C" w:rsidR="00835617" w:rsidRPr="00FF00B9" w:rsidRDefault="00183784" w:rsidP="006C1BBB">
            <w:pPr>
              <w:pStyle w:val="Standard1"/>
              <w:jc w:val="both"/>
              <w:rPr>
                <w:rFonts w:eastAsia="Calibri" w:cs="Times New Roman"/>
                <w:b/>
                <w:bCs/>
                <w:highlight w:val="yellow"/>
              </w:rPr>
            </w:pPr>
            <w:r w:rsidRPr="00FF00B9">
              <w:rPr>
                <w:rFonts w:eastAsia="Calibri" w:cs="Times New Roman"/>
                <w:b/>
                <w:bCs/>
              </w:rPr>
              <w:t>2022-03-</w:t>
            </w:r>
            <w:r w:rsidR="007F1C61" w:rsidRPr="00FF00B9">
              <w:rPr>
                <w:rFonts w:eastAsia="Calibri" w:cs="Times New Roman"/>
                <w:b/>
                <w:bCs/>
              </w:rPr>
              <w:t>59</w:t>
            </w:r>
          </w:p>
        </w:tc>
        <w:tc>
          <w:tcPr>
            <w:tcW w:w="7991" w:type="dxa"/>
            <w:shd w:val="clear" w:color="auto" w:fill="FFFFFF"/>
            <w:tcMar>
              <w:top w:w="0" w:type="dxa"/>
              <w:left w:w="10" w:type="dxa"/>
              <w:bottom w:w="0" w:type="dxa"/>
              <w:right w:w="10" w:type="dxa"/>
            </w:tcMar>
          </w:tcPr>
          <w:p w14:paraId="595D72E4" w14:textId="77777777" w:rsidR="00DA25EB" w:rsidRPr="00FF00B9" w:rsidRDefault="00DA25EB" w:rsidP="00DA25EB">
            <w:pPr>
              <w:tabs>
                <w:tab w:val="left" w:pos="-1440"/>
                <w:tab w:val="left" w:pos="-720"/>
                <w:tab w:val="left" w:pos="0"/>
                <w:tab w:val="left" w:pos="540"/>
                <w:tab w:val="left" w:pos="1080"/>
                <w:tab w:val="left" w:pos="1620"/>
                <w:tab w:val="left" w:pos="2880"/>
              </w:tabs>
              <w:ind w:left="540" w:hanging="540"/>
              <w:jc w:val="both"/>
              <w:rPr>
                <w:rFonts w:cs="Times New Roman"/>
                <w:lang w:val="fr-FR"/>
              </w:rPr>
            </w:pPr>
            <w:r w:rsidRPr="00FF00B9">
              <w:rPr>
                <w:rFonts w:cs="Times New Roman"/>
                <w:lang w:val="fr-FR"/>
              </w:rPr>
              <w:lastRenderedPageBreak/>
              <w:t>1.</w:t>
            </w:r>
            <w:r w:rsidRPr="00FF00B9">
              <w:rPr>
                <w:rFonts w:cs="Times New Roman"/>
                <w:lang w:val="fr-FR"/>
              </w:rPr>
              <w:tab/>
              <w:t xml:space="preserve">Ouverture de la séance et adoption de l’ordre du jour ; </w:t>
            </w:r>
          </w:p>
          <w:p w14:paraId="710D7EED" w14:textId="77777777" w:rsidR="00DA25EB" w:rsidRPr="00FF00B9" w:rsidRDefault="00DA25EB" w:rsidP="00DA25EB">
            <w:pPr>
              <w:tabs>
                <w:tab w:val="left" w:pos="-1234"/>
                <w:tab w:val="left" w:pos="-720"/>
                <w:tab w:val="left" w:pos="0"/>
                <w:tab w:val="left" w:pos="540"/>
                <w:tab w:val="left" w:pos="1020"/>
                <w:tab w:val="left" w:pos="1800"/>
                <w:tab w:val="left" w:pos="2880"/>
              </w:tabs>
              <w:jc w:val="both"/>
              <w:rPr>
                <w:rFonts w:cs="Times New Roman"/>
                <w:lang w:val="fr-FR"/>
              </w:rPr>
            </w:pPr>
            <w:r w:rsidRPr="00FF00B9">
              <w:rPr>
                <w:rFonts w:cs="Times New Roman"/>
                <w:lang w:val="fr-FR"/>
              </w:rPr>
              <w:t>2.</w:t>
            </w:r>
            <w:r w:rsidRPr="00FF00B9">
              <w:rPr>
                <w:rFonts w:cs="Times New Roman"/>
                <w:lang w:val="fr-FR"/>
              </w:rPr>
              <w:tab/>
              <w:t>Adoption du procès-verbal de la séance du 7 février 2022 ;</w:t>
            </w:r>
          </w:p>
          <w:p w14:paraId="2DCB2BBB"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jc w:val="both"/>
              <w:rPr>
                <w:lang w:val="fr-CA"/>
              </w:rPr>
            </w:pPr>
            <w:r w:rsidRPr="00FF00B9">
              <w:rPr>
                <w:lang w:val="fr-CA"/>
              </w:rPr>
              <w:t>3</w:t>
            </w:r>
            <w:r w:rsidRPr="00FF00B9">
              <w:rPr>
                <w:lang w:val="fr-CA"/>
              </w:rPr>
              <w:tab/>
              <w:t>Période de questions ;</w:t>
            </w:r>
          </w:p>
          <w:p w14:paraId="6659727B"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jc w:val="both"/>
              <w:rPr>
                <w:b/>
                <w:bCs/>
                <w:lang w:val="fr-CA"/>
              </w:rPr>
            </w:pPr>
            <w:r w:rsidRPr="00FF00B9">
              <w:rPr>
                <w:lang w:val="fr-CA"/>
              </w:rPr>
              <w:t>4.</w:t>
            </w:r>
            <w:r w:rsidRPr="00FF00B9">
              <w:rPr>
                <w:lang w:val="fr-CA"/>
              </w:rPr>
              <w:tab/>
              <w:t xml:space="preserve">Administration générale ; </w:t>
            </w:r>
          </w:p>
          <w:p w14:paraId="1089D8D0"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jc w:val="both"/>
              <w:rPr>
                <w:b/>
                <w:bCs/>
                <w:lang w:val="fr-CA"/>
              </w:rPr>
            </w:pPr>
            <w:r w:rsidRPr="00FF00B9">
              <w:rPr>
                <w:b/>
                <w:bCs/>
                <w:lang w:val="fr-CA"/>
              </w:rPr>
              <w:tab/>
            </w:r>
            <w:r w:rsidRPr="00FF00B9">
              <w:rPr>
                <w:lang w:val="fr-CA"/>
              </w:rPr>
              <w:t>4.1.</w:t>
            </w:r>
            <w:r w:rsidRPr="00FF00B9">
              <w:rPr>
                <w:lang w:val="fr-CA"/>
              </w:rPr>
              <w:tab/>
              <w:t xml:space="preserve">Journée internationale contre l’homophobie et la transphobie ; </w:t>
            </w:r>
          </w:p>
          <w:p w14:paraId="134F6E45"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b/>
                <w:bCs/>
                <w:lang w:val="fr-CA"/>
              </w:rPr>
              <w:tab/>
            </w:r>
            <w:r w:rsidRPr="00FF00B9">
              <w:rPr>
                <w:lang w:val="fr-CA"/>
              </w:rPr>
              <w:t>4.2.</w:t>
            </w:r>
            <w:r w:rsidRPr="00FF00B9">
              <w:rPr>
                <w:lang w:val="fr-CA"/>
              </w:rPr>
              <w:tab/>
              <w:t xml:space="preserve">Rénovation de la salle amicale - détermination de projet municipal - Politique de soutien aux projets structurants ; </w:t>
            </w:r>
          </w:p>
          <w:p w14:paraId="69460436"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lang w:val="fr-CA"/>
              </w:rPr>
              <w:t>5.</w:t>
            </w:r>
            <w:r w:rsidRPr="00FF00B9">
              <w:rPr>
                <w:lang w:val="fr-CA"/>
              </w:rPr>
              <w:tab/>
              <w:t>Greffe ;</w:t>
            </w:r>
          </w:p>
          <w:p w14:paraId="3E1C7FD5"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lang w:val="fr-CA"/>
              </w:rPr>
              <w:tab/>
              <w:t>5.1.</w:t>
            </w:r>
            <w:r w:rsidRPr="00FF00B9">
              <w:rPr>
                <w:lang w:val="fr-CA"/>
              </w:rPr>
              <w:tab/>
              <w:t>Octroi de mandat à la direction générale - Rapport des cent premiers jours en fonction ;</w:t>
            </w:r>
          </w:p>
          <w:p w14:paraId="6660DDA7" w14:textId="23A704B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lang w:val="fr-CA"/>
              </w:rPr>
              <w:tab/>
              <w:t>5.2.</w:t>
            </w:r>
            <w:r w:rsidRPr="00FF00B9">
              <w:rPr>
                <w:lang w:val="fr-CA"/>
              </w:rPr>
              <w:tab/>
              <w:t xml:space="preserve">Allocation de dépenses pour les élus municipaux - Conseil sans </w:t>
            </w:r>
            <w:r w:rsidR="00241163">
              <w:rPr>
                <w:lang w:val="fr-CA"/>
              </w:rPr>
              <w:t>papier ;</w:t>
            </w:r>
            <w:r w:rsidR="00BB37A4">
              <w:rPr>
                <w:lang w:val="fr-CA"/>
              </w:rPr>
              <w:t xml:space="preserve"> (Retiré)</w:t>
            </w:r>
            <w:r w:rsidRPr="00FF00B9">
              <w:rPr>
                <w:lang w:val="fr-CA"/>
              </w:rPr>
              <w:t xml:space="preserve"> </w:t>
            </w:r>
          </w:p>
          <w:p w14:paraId="2D243041"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lang w:val="fr-CA"/>
              </w:rPr>
              <w:t>6.</w:t>
            </w:r>
            <w:r w:rsidRPr="00FF00B9">
              <w:rPr>
                <w:lang w:val="fr-CA"/>
              </w:rPr>
              <w:tab/>
              <w:t>Ressources humaines ;</w:t>
            </w:r>
          </w:p>
          <w:p w14:paraId="605BE642" w14:textId="73F22CAF"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lang w:val="fr-CA"/>
              </w:rPr>
              <w:tab/>
              <w:t>6.1.</w:t>
            </w:r>
            <w:r w:rsidRPr="00FF00B9">
              <w:rPr>
                <w:lang w:val="fr-CA"/>
              </w:rPr>
              <w:tab/>
              <w:t xml:space="preserve">Ajout de précision - Politique des conditions de travail ; </w:t>
            </w:r>
          </w:p>
          <w:p w14:paraId="2CA92BE3" w14:textId="5717F33F" w:rsidR="00F25E4A" w:rsidRPr="00FF00B9" w:rsidRDefault="00F25E4A"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b/>
                <w:bCs/>
                <w:lang w:val="fr-CA"/>
              </w:rPr>
              <w:t xml:space="preserve">         </w:t>
            </w:r>
            <w:r w:rsidRPr="00FF00B9">
              <w:rPr>
                <w:lang w:val="fr-CA"/>
              </w:rPr>
              <w:t xml:space="preserve">6.2     </w:t>
            </w:r>
            <w:r w:rsidR="007F1C61" w:rsidRPr="00FF00B9">
              <w:rPr>
                <w:lang w:val="fr-CA"/>
              </w:rPr>
              <w:t xml:space="preserve">Acceptation de l’offre de service </w:t>
            </w:r>
            <w:r w:rsidR="00FF00B9" w:rsidRPr="00FF00B9">
              <w:rPr>
                <w:lang w:val="fr-CA"/>
              </w:rPr>
              <w:t>-</w:t>
            </w:r>
            <w:r w:rsidR="007F1C61" w:rsidRPr="00FF00B9">
              <w:rPr>
                <w:lang w:val="fr-CA"/>
              </w:rPr>
              <w:t xml:space="preserve"> diagnostic de ressources humaines comptable - Suzy Côté </w:t>
            </w:r>
            <w:r w:rsidR="00BB37A4">
              <w:rPr>
                <w:lang w:val="fr-CA"/>
              </w:rPr>
              <w:t xml:space="preserve">; (Ajouté) </w:t>
            </w:r>
          </w:p>
          <w:p w14:paraId="409D581B"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lang w:val="fr-CA"/>
              </w:rPr>
              <w:t>7.</w:t>
            </w:r>
            <w:r w:rsidRPr="00FF00B9">
              <w:rPr>
                <w:lang w:val="fr-CA"/>
              </w:rPr>
              <w:tab/>
              <w:t>Finances ;</w:t>
            </w:r>
          </w:p>
          <w:p w14:paraId="6F49CD63"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lang w:val="fr-CA"/>
              </w:rPr>
              <w:tab/>
              <w:t>7.1.</w:t>
            </w:r>
            <w:r w:rsidRPr="00FF00B9">
              <w:rPr>
                <w:lang w:val="fr-CA"/>
              </w:rPr>
              <w:tab/>
              <w:t>Dépôt - état des revenus et charges au 28 février 2022 ;</w:t>
            </w:r>
          </w:p>
          <w:p w14:paraId="7D593709"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lang w:val="fr-CA"/>
              </w:rPr>
              <w:tab/>
              <w:t>7.2.</w:t>
            </w:r>
            <w:r w:rsidRPr="00FF00B9">
              <w:rPr>
                <w:lang w:val="fr-CA"/>
              </w:rPr>
              <w:tab/>
              <w:t xml:space="preserve">Approbation des déboursés, comptes à payer et salaires - février 2022 ; </w:t>
            </w:r>
          </w:p>
          <w:p w14:paraId="62A16002"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b/>
                <w:bCs/>
                <w:lang w:val="fr-CA"/>
              </w:rPr>
              <w:tab/>
            </w:r>
            <w:r w:rsidRPr="00FF00B9">
              <w:rPr>
                <w:lang w:val="fr-CA"/>
              </w:rPr>
              <w:t>7.3.</w:t>
            </w:r>
            <w:r w:rsidRPr="00FF00B9">
              <w:rPr>
                <w:lang w:val="fr-CA"/>
              </w:rPr>
              <w:tab/>
              <w:t xml:space="preserve">Dépôt - lettre du MELCC en lien avec la subvention octroyée dans le cadre du Programme de redistribution aux municipalités des redevances pour l’élimination de matières résiduelles pour l’année 2021 ; </w:t>
            </w:r>
          </w:p>
          <w:p w14:paraId="63ED23C9"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b/>
                <w:bCs/>
                <w:lang w:val="fr-CA"/>
              </w:rPr>
              <w:tab/>
            </w:r>
            <w:r w:rsidRPr="00FF00B9">
              <w:rPr>
                <w:lang w:val="fr-CA"/>
              </w:rPr>
              <w:t>7.4.</w:t>
            </w:r>
            <w:r w:rsidRPr="00FF00B9">
              <w:rPr>
                <w:lang w:val="fr-CA"/>
              </w:rPr>
              <w:tab/>
              <w:t xml:space="preserve">MTQ - programme d’aide à la voirie locale - projets particuliers d’amélioration 2019- reddition de comptes ; </w:t>
            </w:r>
          </w:p>
          <w:p w14:paraId="1B82C7EA"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lang w:val="fr-CA"/>
              </w:rPr>
              <w:tab/>
              <w:t>7.5.</w:t>
            </w:r>
            <w:r w:rsidRPr="00FF00B9">
              <w:rPr>
                <w:lang w:val="fr-CA"/>
              </w:rPr>
              <w:tab/>
              <w:t xml:space="preserve">MTQ - Volet Entretien des routes locales - attestation des dépenses ; </w:t>
            </w:r>
          </w:p>
          <w:p w14:paraId="033C1316"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lang w:val="fr-CA"/>
              </w:rPr>
              <w:t>8.</w:t>
            </w:r>
            <w:r w:rsidRPr="00FF00B9">
              <w:rPr>
                <w:lang w:val="fr-CA"/>
              </w:rPr>
              <w:tab/>
              <w:t>Sécurité publique ;</w:t>
            </w:r>
          </w:p>
          <w:p w14:paraId="32B4D383"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lang w:val="fr-CA"/>
              </w:rPr>
              <w:tab/>
              <w:t>8.1.</w:t>
            </w:r>
            <w:r w:rsidRPr="00FF00B9">
              <w:rPr>
                <w:lang w:val="fr-CA"/>
              </w:rPr>
              <w:tab/>
              <w:t xml:space="preserve">Adoption du rapport du directeur du service incendie daté du 18 février 2022 ; </w:t>
            </w:r>
          </w:p>
          <w:p w14:paraId="6632C49B" w14:textId="5B9133E3" w:rsidR="00241163"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b/>
                <w:bCs/>
                <w:lang w:val="fr-CA"/>
              </w:rPr>
              <w:tab/>
            </w:r>
            <w:r w:rsidRPr="00FF00B9">
              <w:rPr>
                <w:lang w:val="fr-CA"/>
              </w:rPr>
              <w:t>8.2.</w:t>
            </w:r>
            <w:r w:rsidRPr="00FF00B9">
              <w:rPr>
                <w:lang w:val="fr-CA"/>
              </w:rPr>
              <w:tab/>
              <w:t xml:space="preserve">Caisse Desjardins Nouvelle-Beauce - carte de crédit </w:t>
            </w:r>
            <w:r w:rsidR="0011161A">
              <w:rPr>
                <w:lang w:val="fr-CA"/>
              </w:rPr>
              <w:t>-</w:t>
            </w:r>
            <w:r w:rsidRPr="00FF00B9">
              <w:rPr>
                <w:lang w:val="fr-CA"/>
              </w:rPr>
              <w:t xml:space="preserve"> directeur</w:t>
            </w:r>
            <w:r w:rsidR="00241163">
              <w:rPr>
                <w:lang w:val="fr-CA"/>
              </w:rPr>
              <w:t xml:space="preserve"> incendie ;</w:t>
            </w:r>
          </w:p>
          <w:p w14:paraId="03F589C3" w14:textId="2D6065EB"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lang w:val="fr-CA"/>
              </w:rPr>
              <w:t>9.</w:t>
            </w:r>
            <w:r w:rsidRPr="00FF00B9">
              <w:rPr>
                <w:lang w:val="fr-CA"/>
              </w:rPr>
              <w:tab/>
              <w:t>Transports et voirie ;</w:t>
            </w:r>
          </w:p>
          <w:p w14:paraId="7DB2B0F0"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lang w:val="fr-CA"/>
              </w:rPr>
              <w:tab/>
              <w:t>9.1.</w:t>
            </w:r>
            <w:r w:rsidRPr="00FF00B9">
              <w:rPr>
                <w:lang w:val="fr-CA"/>
              </w:rPr>
              <w:tab/>
              <w:t xml:space="preserve">Adoption du rapport du directeur des travaux publics daté de février 2022 ; </w:t>
            </w:r>
          </w:p>
          <w:p w14:paraId="4B3AE2BE"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lang w:val="fr-CA"/>
              </w:rPr>
              <w:tab/>
              <w:t>9.2.</w:t>
            </w:r>
            <w:r w:rsidRPr="00FF00B9">
              <w:rPr>
                <w:lang w:val="fr-CA"/>
              </w:rPr>
              <w:tab/>
              <w:t xml:space="preserve">Adjudication de mandat à R. Beaumont et Fils </w:t>
            </w:r>
            <w:proofErr w:type="spellStart"/>
            <w:r w:rsidRPr="00FF00B9">
              <w:rPr>
                <w:lang w:val="fr-CA"/>
              </w:rPr>
              <w:t>inc.</w:t>
            </w:r>
            <w:proofErr w:type="spellEnd"/>
            <w:r w:rsidRPr="00FF00B9">
              <w:rPr>
                <w:lang w:val="fr-CA"/>
              </w:rPr>
              <w:t xml:space="preserve"> dans le cadre de l’appel d’offres des travaux de forage pour la recherche en eau ; </w:t>
            </w:r>
          </w:p>
          <w:p w14:paraId="2D198118"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lang w:val="fr-CA"/>
              </w:rPr>
              <w:t>10.</w:t>
            </w:r>
            <w:r w:rsidRPr="00FF00B9">
              <w:rPr>
                <w:lang w:val="fr-CA"/>
              </w:rPr>
              <w:tab/>
              <w:t xml:space="preserve">Urbanisme et environnement ; </w:t>
            </w:r>
          </w:p>
          <w:p w14:paraId="467A490A"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lang w:val="fr-CA"/>
              </w:rPr>
              <w:tab/>
              <w:t>10.1.</w:t>
            </w:r>
            <w:r w:rsidRPr="00FF00B9">
              <w:rPr>
                <w:lang w:val="fr-CA"/>
              </w:rPr>
              <w:tab/>
              <w:t xml:space="preserve">Avis de motion - modification du règlement de zonage no 160-2007 en regard à l’entreposage extérieur ; </w:t>
            </w:r>
          </w:p>
          <w:p w14:paraId="5C50DDDF" w14:textId="75A77C4A"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lang w:val="fr-CA"/>
              </w:rPr>
              <w:tab/>
              <w:t>10.2.</w:t>
            </w:r>
            <w:r w:rsidRPr="00FF00B9">
              <w:rPr>
                <w:lang w:val="fr-CA"/>
              </w:rPr>
              <w:tab/>
              <w:t xml:space="preserve">Adoption du projet de règlement no 360-2022 sur les projets </w:t>
            </w:r>
            <w:r w:rsidR="0011161A">
              <w:rPr>
                <w:lang w:val="fr-CA"/>
              </w:rPr>
              <w:t xml:space="preserve">particuliers </w:t>
            </w:r>
            <w:r w:rsidRPr="00FF00B9">
              <w:rPr>
                <w:lang w:val="fr-CA"/>
              </w:rPr>
              <w:t xml:space="preserve">de construction, de modification ou d’occupation d’un </w:t>
            </w:r>
            <w:r w:rsidR="00241163">
              <w:rPr>
                <w:lang w:val="fr-CA"/>
              </w:rPr>
              <w:t>immeuble ;</w:t>
            </w:r>
            <w:r w:rsidRPr="00FF00B9">
              <w:rPr>
                <w:lang w:val="fr-CA"/>
              </w:rPr>
              <w:t xml:space="preserve"> </w:t>
            </w:r>
          </w:p>
          <w:p w14:paraId="255C9AAA"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b/>
                <w:bCs/>
                <w:lang w:val="fr-CA"/>
              </w:rPr>
              <w:tab/>
            </w:r>
            <w:r w:rsidRPr="00FF00B9">
              <w:rPr>
                <w:lang w:val="fr-CA"/>
              </w:rPr>
              <w:t>10.3.</w:t>
            </w:r>
            <w:r w:rsidRPr="00FF00B9">
              <w:rPr>
                <w:lang w:val="fr-CA"/>
              </w:rPr>
              <w:tab/>
              <w:t xml:space="preserve">Dépôt des permis pour le mois de février 2022 ; </w:t>
            </w:r>
          </w:p>
          <w:p w14:paraId="6CA63FC0"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lang w:val="fr-CA"/>
              </w:rPr>
              <w:tab/>
              <w:t>10.4.</w:t>
            </w:r>
            <w:r w:rsidRPr="00FF00B9">
              <w:rPr>
                <w:lang w:val="fr-CA"/>
              </w:rPr>
              <w:tab/>
              <w:t xml:space="preserve">Comité consultatif d’urbanisme ; </w:t>
            </w:r>
          </w:p>
          <w:p w14:paraId="40E89A57"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lang w:val="fr-CA"/>
              </w:rPr>
            </w:pPr>
            <w:r w:rsidRPr="00FF00B9">
              <w:rPr>
                <w:b/>
                <w:bCs/>
                <w:lang w:val="fr-CA"/>
              </w:rPr>
              <w:tab/>
            </w:r>
            <w:r w:rsidRPr="00FF00B9">
              <w:rPr>
                <w:b/>
                <w:bCs/>
                <w:lang w:val="fr-CA"/>
              </w:rPr>
              <w:tab/>
            </w:r>
            <w:r w:rsidRPr="00FF00B9">
              <w:rPr>
                <w:lang w:val="fr-CA"/>
              </w:rPr>
              <w:t xml:space="preserve">10.4.1. Demandes de dérogation mineure ; </w:t>
            </w:r>
          </w:p>
          <w:p w14:paraId="3675E388"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2834"/>
                <w:tab w:val="left" w:pos="3600"/>
              </w:tabs>
              <w:ind w:left="1190" w:hanging="1190"/>
              <w:jc w:val="both"/>
              <w:rPr>
                <w:b/>
                <w:bCs/>
                <w:lang w:val="fr-CA"/>
              </w:rPr>
            </w:pPr>
            <w:r w:rsidRPr="00FF00B9">
              <w:rPr>
                <w:lang w:val="fr-CA"/>
              </w:rPr>
              <w:tab/>
            </w:r>
            <w:r w:rsidRPr="00FF00B9">
              <w:rPr>
                <w:lang w:val="fr-CA"/>
              </w:rPr>
              <w:tab/>
              <w:t xml:space="preserve">        10.4.1.1. Municipalité de Saint-Isidore - lot 6 461 270 ; </w:t>
            </w:r>
          </w:p>
          <w:p w14:paraId="63A6AFC5"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1701"/>
                <w:tab w:val="left" w:pos="1985"/>
                <w:tab w:val="left" w:pos="2834"/>
                <w:tab w:val="left" w:pos="3600"/>
              </w:tabs>
              <w:ind w:left="1190" w:hanging="1190"/>
              <w:jc w:val="both"/>
              <w:rPr>
                <w:b/>
                <w:bCs/>
                <w:lang w:val="fr-CA"/>
              </w:rPr>
            </w:pPr>
            <w:r w:rsidRPr="00FF00B9">
              <w:rPr>
                <w:b/>
                <w:bCs/>
                <w:lang w:val="fr-CA"/>
              </w:rPr>
              <w:tab/>
            </w:r>
            <w:r w:rsidRPr="00FF00B9">
              <w:rPr>
                <w:b/>
                <w:bCs/>
                <w:lang w:val="fr-CA"/>
              </w:rPr>
              <w:tab/>
              <w:t xml:space="preserve">       </w:t>
            </w:r>
            <w:r w:rsidRPr="00FF00B9">
              <w:rPr>
                <w:b/>
                <w:bCs/>
                <w:lang w:val="fr-CA"/>
              </w:rPr>
              <w:tab/>
            </w:r>
            <w:r w:rsidRPr="00FF00B9">
              <w:rPr>
                <w:lang w:val="fr-CA"/>
              </w:rPr>
              <w:t xml:space="preserve">10.4.1.2. Municipalité de Saint-Isidore - lot 6 461 269 ; </w:t>
            </w:r>
          </w:p>
          <w:p w14:paraId="263C5CF3" w14:textId="6C807F4D" w:rsidR="00DA25EB" w:rsidRPr="00FF00B9" w:rsidRDefault="00DA25EB" w:rsidP="00B110A2">
            <w:pPr>
              <w:pStyle w:val="Stylerapi01"/>
              <w:numPr>
                <w:ilvl w:val="0"/>
                <w:numId w:val="0"/>
              </w:numPr>
              <w:tabs>
                <w:tab w:val="left" w:pos="-1057"/>
                <w:tab w:val="left" w:pos="-720"/>
                <w:tab w:val="left" w:pos="0"/>
                <w:tab w:val="left" w:pos="567"/>
                <w:tab w:val="left" w:pos="1190"/>
                <w:tab w:val="left" w:pos="1701"/>
                <w:tab w:val="left" w:pos="1985"/>
                <w:tab w:val="left" w:pos="2834"/>
                <w:tab w:val="left" w:pos="3600"/>
              </w:tabs>
              <w:ind w:left="1190" w:hanging="1190"/>
              <w:jc w:val="both"/>
              <w:rPr>
                <w:b/>
                <w:bCs/>
                <w:lang w:val="fr-CA"/>
              </w:rPr>
            </w:pPr>
            <w:r w:rsidRPr="00FF00B9">
              <w:rPr>
                <w:lang w:val="fr-CA"/>
              </w:rPr>
              <w:tab/>
            </w:r>
            <w:r w:rsidRPr="00FF00B9">
              <w:rPr>
                <w:lang w:val="fr-CA"/>
              </w:rPr>
              <w:tab/>
            </w:r>
            <w:r w:rsidRPr="00FF00B9">
              <w:rPr>
                <w:lang w:val="fr-CA"/>
              </w:rPr>
              <w:tab/>
              <w:t xml:space="preserve">10.4.1.3. Compagnie 9256-8591 Québec </w:t>
            </w:r>
            <w:proofErr w:type="spellStart"/>
            <w:r w:rsidRPr="00FF00B9">
              <w:rPr>
                <w:lang w:val="fr-CA"/>
              </w:rPr>
              <w:t>inc.</w:t>
            </w:r>
            <w:proofErr w:type="spellEnd"/>
            <w:r w:rsidRPr="00FF00B9">
              <w:rPr>
                <w:lang w:val="fr-CA"/>
              </w:rPr>
              <w:t xml:space="preserve"> ; </w:t>
            </w:r>
          </w:p>
          <w:p w14:paraId="74C69823"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1701"/>
                <w:tab w:val="left" w:pos="1985"/>
                <w:tab w:val="left" w:pos="2834"/>
                <w:tab w:val="left" w:pos="3600"/>
              </w:tabs>
              <w:ind w:left="1190" w:hanging="1190"/>
              <w:jc w:val="both"/>
              <w:rPr>
                <w:lang w:val="fr-CA"/>
              </w:rPr>
            </w:pPr>
            <w:r w:rsidRPr="00FF00B9">
              <w:rPr>
                <w:lang w:val="fr-CA"/>
              </w:rPr>
              <w:t>11.</w:t>
            </w:r>
            <w:r w:rsidRPr="00FF00B9">
              <w:rPr>
                <w:lang w:val="fr-CA"/>
              </w:rPr>
              <w:tab/>
              <w:t>Correspondance ;</w:t>
            </w:r>
          </w:p>
          <w:p w14:paraId="01C769F5"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1701"/>
                <w:tab w:val="left" w:pos="1985"/>
                <w:tab w:val="left" w:pos="2834"/>
                <w:tab w:val="left" w:pos="3600"/>
              </w:tabs>
              <w:ind w:left="1190" w:hanging="1190"/>
              <w:jc w:val="both"/>
              <w:rPr>
                <w:b/>
                <w:bCs/>
                <w:lang w:val="fr-CA"/>
              </w:rPr>
            </w:pPr>
            <w:r w:rsidRPr="00FF00B9">
              <w:rPr>
                <w:lang w:val="fr-CA"/>
              </w:rPr>
              <w:lastRenderedPageBreak/>
              <w:tab/>
              <w:t>11.1.</w:t>
            </w:r>
            <w:r w:rsidRPr="00FF00B9">
              <w:rPr>
                <w:lang w:val="fr-CA"/>
              </w:rPr>
              <w:tab/>
              <w:t>Demande de commandite - tournoi Balle-O-</w:t>
            </w:r>
            <w:proofErr w:type="spellStart"/>
            <w:r w:rsidRPr="00FF00B9">
              <w:rPr>
                <w:lang w:val="fr-CA"/>
              </w:rPr>
              <w:t>Tisme</w:t>
            </w:r>
            <w:proofErr w:type="spellEnd"/>
            <w:r w:rsidRPr="00FF00B9">
              <w:rPr>
                <w:lang w:val="fr-CA"/>
              </w:rPr>
              <w:t xml:space="preserve"> ; </w:t>
            </w:r>
          </w:p>
          <w:p w14:paraId="5A389D91" w14:textId="77777777" w:rsidR="00DA25EB" w:rsidRPr="00FF00B9" w:rsidRDefault="00DA25EB" w:rsidP="00DA25EB">
            <w:pPr>
              <w:pStyle w:val="Stylerapi01"/>
              <w:numPr>
                <w:ilvl w:val="0"/>
                <w:numId w:val="0"/>
              </w:numPr>
              <w:tabs>
                <w:tab w:val="left" w:pos="-1057"/>
                <w:tab w:val="left" w:pos="-720"/>
                <w:tab w:val="left" w:pos="0"/>
                <w:tab w:val="left" w:pos="567"/>
                <w:tab w:val="left" w:pos="1190"/>
                <w:tab w:val="left" w:pos="1701"/>
                <w:tab w:val="left" w:pos="1985"/>
                <w:tab w:val="left" w:pos="2834"/>
                <w:tab w:val="left" w:pos="3600"/>
              </w:tabs>
              <w:ind w:left="1190" w:hanging="1190"/>
              <w:jc w:val="both"/>
              <w:rPr>
                <w:b/>
                <w:bCs/>
                <w:lang w:val="fr-CA"/>
              </w:rPr>
            </w:pPr>
            <w:r w:rsidRPr="00FF00B9">
              <w:rPr>
                <w:b/>
                <w:bCs/>
                <w:lang w:val="fr-CA"/>
              </w:rPr>
              <w:tab/>
            </w:r>
            <w:r w:rsidRPr="00FF00B9">
              <w:rPr>
                <w:lang w:val="fr-CA"/>
              </w:rPr>
              <w:t>11.2.</w:t>
            </w:r>
            <w:r w:rsidRPr="00FF00B9">
              <w:rPr>
                <w:lang w:val="fr-CA"/>
              </w:rPr>
              <w:tab/>
              <w:t xml:space="preserve">Déjeuner bénéfice annuel du Crépuscule du 28 avril 2022 ; </w:t>
            </w:r>
          </w:p>
          <w:p w14:paraId="49019B0B" w14:textId="56363DC9" w:rsidR="00DA25EB" w:rsidRPr="00FF00B9" w:rsidRDefault="00DA25EB" w:rsidP="00F25E4A">
            <w:pPr>
              <w:pStyle w:val="Stylerapi01"/>
              <w:numPr>
                <w:ilvl w:val="0"/>
                <w:numId w:val="0"/>
              </w:numPr>
              <w:tabs>
                <w:tab w:val="left" w:pos="-1057"/>
                <w:tab w:val="left" w:pos="-720"/>
                <w:tab w:val="left" w:pos="0"/>
                <w:tab w:val="left" w:pos="567"/>
                <w:tab w:val="left" w:pos="1190"/>
                <w:tab w:val="left" w:pos="1701"/>
                <w:tab w:val="left" w:pos="1985"/>
                <w:tab w:val="left" w:pos="2834"/>
                <w:tab w:val="left" w:pos="3600"/>
              </w:tabs>
              <w:ind w:left="1190" w:hanging="1190"/>
              <w:jc w:val="both"/>
              <w:rPr>
                <w:lang w:val="fr-CA"/>
              </w:rPr>
            </w:pPr>
            <w:r w:rsidRPr="00FF00B9">
              <w:rPr>
                <w:b/>
                <w:bCs/>
                <w:lang w:val="fr-CA"/>
              </w:rPr>
              <w:tab/>
            </w:r>
            <w:r w:rsidRPr="00FF00B9">
              <w:rPr>
                <w:lang w:val="fr-CA"/>
              </w:rPr>
              <w:t>11.3.</w:t>
            </w:r>
            <w:r w:rsidRPr="00FF00B9">
              <w:rPr>
                <w:lang w:val="fr-CA"/>
              </w:rPr>
              <w:tab/>
              <w:t>Expo Saint-Isidore 2022 - location kiosqu</w:t>
            </w:r>
            <w:r w:rsidR="00F25E4A" w:rsidRPr="00FF00B9">
              <w:rPr>
                <w:lang w:val="fr-CA"/>
              </w:rPr>
              <w:t>e</w:t>
            </w:r>
            <w:r w:rsidR="0011161A">
              <w:rPr>
                <w:lang w:val="fr-CA"/>
              </w:rPr>
              <w:t xml:space="preserve"> ;</w:t>
            </w:r>
          </w:p>
          <w:p w14:paraId="5C0B39D6" w14:textId="3DB229E7" w:rsidR="00F25E4A" w:rsidRPr="0011161A" w:rsidRDefault="00F25E4A" w:rsidP="00F25E4A">
            <w:pPr>
              <w:pStyle w:val="Stylerapi01"/>
              <w:numPr>
                <w:ilvl w:val="0"/>
                <w:numId w:val="0"/>
              </w:numPr>
              <w:tabs>
                <w:tab w:val="left" w:pos="-1057"/>
                <w:tab w:val="left" w:pos="-720"/>
                <w:tab w:val="left" w:pos="0"/>
                <w:tab w:val="left" w:pos="567"/>
                <w:tab w:val="left" w:pos="1190"/>
                <w:tab w:val="left" w:pos="1701"/>
                <w:tab w:val="left" w:pos="1985"/>
                <w:tab w:val="left" w:pos="2834"/>
                <w:tab w:val="left" w:pos="3600"/>
              </w:tabs>
              <w:ind w:left="1190" w:hanging="1190"/>
              <w:jc w:val="both"/>
              <w:rPr>
                <w:lang w:val="fr-CA"/>
              </w:rPr>
            </w:pPr>
            <w:r w:rsidRPr="00FF00B9">
              <w:rPr>
                <w:lang w:val="fr-CA"/>
              </w:rPr>
              <w:t xml:space="preserve">         </w:t>
            </w:r>
            <w:r w:rsidRPr="0011161A">
              <w:rPr>
                <w:lang w:val="fr-CA"/>
              </w:rPr>
              <w:t xml:space="preserve">11.4    Tournoi de golf </w:t>
            </w:r>
            <w:r w:rsidR="0011161A">
              <w:rPr>
                <w:lang w:val="fr-CA"/>
              </w:rPr>
              <w:t>;</w:t>
            </w:r>
            <w:r w:rsidR="00BB37A4">
              <w:rPr>
                <w:lang w:val="fr-CA"/>
              </w:rPr>
              <w:t xml:space="preserve"> (Ajouté)</w:t>
            </w:r>
          </w:p>
          <w:p w14:paraId="2A9FFF7D" w14:textId="722A4969" w:rsidR="00F25E4A" w:rsidRPr="00FF00B9" w:rsidRDefault="00F25E4A" w:rsidP="00B110A2">
            <w:pPr>
              <w:pStyle w:val="Stylerapi01"/>
              <w:numPr>
                <w:ilvl w:val="0"/>
                <w:numId w:val="0"/>
              </w:numPr>
              <w:tabs>
                <w:tab w:val="left" w:pos="-1057"/>
                <w:tab w:val="left" w:pos="-720"/>
                <w:tab w:val="left" w:pos="0"/>
                <w:tab w:val="left" w:pos="567"/>
                <w:tab w:val="left" w:pos="1190"/>
                <w:tab w:val="left" w:pos="1701"/>
                <w:tab w:val="left" w:pos="1985"/>
                <w:tab w:val="left" w:pos="2834"/>
                <w:tab w:val="left" w:pos="3600"/>
              </w:tabs>
              <w:ind w:left="1190" w:hanging="1190"/>
              <w:jc w:val="both"/>
              <w:rPr>
                <w:lang w:val="fr-CA"/>
              </w:rPr>
            </w:pPr>
            <w:r w:rsidRPr="0011161A">
              <w:rPr>
                <w:lang w:val="fr-CA"/>
              </w:rPr>
              <w:t xml:space="preserve">         11.5    Souper Les </w:t>
            </w:r>
            <w:proofErr w:type="spellStart"/>
            <w:r w:rsidRPr="0011161A">
              <w:rPr>
                <w:lang w:val="fr-CA"/>
              </w:rPr>
              <w:t>Homardises</w:t>
            </w:r>
            <w:proofErr w:type="spellEnd"/>
            <w:r w:rsidRPr="0011161A">
              <w:rPr>
                <w:lang w:val="fr-CA"/>
              </w:rPr>
              <w:t xml:space="preserve"> </w:t>
            </w:r>
            <w:r w:rsidR="0011161A">
              <w:rPr>
                <w:lang w:val="fr-CA"/>
              </w:rPr>
              <w:t>;</w:t>
            </w:r>
            <w:r w:rsidR="00BB37A4">
              <w:rPr>
                <w:lang w:val="fr-CA"/>
              </w:rPr>
              <w:t xml:space="preserve"> (Ajouté)</w:t>
            </w:r>
          </w:p>
          <w:p w14:paraId="5DA5DDE5" w14:textId="77777777" w:rsidR="00DA25EB" w:rsidRPr="00FF00B9" w:rsidRDefault="00DA25EB" w:rsidP="00DA25EB">
            <w:pPr>
              <w:tabs>
                <w:tab w:val="left" w:pos="-1234"/>
                <w:tab w:val="left" w:pos="-720"/>
                <w:tab w:val="left" w:pos="0"/>
                <w:tab w:val="left" w:pos="567"/>
                <w:tab w:val="left" w:pos="851"/>
                <w:tab w:val="left" w:pos="1800"/>
                <w:tab w:val="left" w:pos="2154"/>
                <w:tab w:val="left" w:pos="2880"/>
              </w:tabs>
              <w:ind w:left="562" w:hanging="1152"/>
              <w:jc w:val="both"/>
              <w:rPr>
                <w:rFonts w:cs="Times New Roman"/>
              </w:rPr>
            </w:pPr>
            <w:r w:rsidRPr="00FF00B9">
              <w:rPr>
                <w:rFonts w:cs="Times New Roman"/>
                <w:bCs/>
              </w:rPr>
              <w:tab/>
              <w:t>12</w:t>
            </w:r>
            <w:r w:rsidRPr="00FF00B9">
              <w:rPr>
                <w:rFonts w:cs="Times New Roman"/>
              </w:rPr>
              <w:t>.</w:t>
            </w:r>
            <w:r w:rsidRPr="00FF00B9">
              <w:rPr>
                <w:rFonts w:cs="Times New Roman"/>
              </w:rPr>
              <w:tab/>
              <w:t>Divers ;</w:t>
            </w:r>
          </w:p>
          <w:p w14:paraId="3F3E7F6B" w14:textId="1DAC5E64" w:rsidR="00DA25EB" w:rsidRPr="00FF00B9" w:rsidRDefault="00DA25EB" w:rsidP="00DA25EB">
            <w:pPr>
              <w:tabs>
                <w:tab w:val="left" w:pos="-1234"/>
                <w:tab w:val="left" w:pos="-720"/>
                <w:tab w:val="left" w:pos="0"/>
                <w:tab w:val="left" w:pos="566"/>
                <w:tab w:val="left" w:pos="1440"/>
                <w:tab w:val="left" w:pos="2160"/>
                <w:tab w:val="left" w:pos="2470"/>
                <w:tab w:val="left" w:pos="3038"/>
                <w:tab w:val="left" w:pos="4988"/>
                <w:tab w:val="left" w:pos="5929"/>
              </w:tabs>
              <w:ind w:left="1440" w:hanging="874"/>
              <w:jc w:val="both"/>
              <w:rPr>
                <w:rFonts w:cs="Times New Roman"/>
              </w:rPr>
            </w:pPr>
            <w:r w:rsidRPr="0011161A">
              <w:rPr>
                <w:rFonts w:cs="Times New Roman"/>
                <w:color w:val="000000"/>
              </w:rPr>
              <w:t>12.1.</w:t>
            </w:r>
            <w:r w:rsidR="00F25E4A" w:rsidRPr="0011161A">
              <w:rPr>
                <w:rFonts w:cs="Times New Roman"/>
                <w:color w:val="000000"/>
              </w:rPr>
              <w:t xml:space="preserve">   Les élus municipaux québécois solidaires du peuple ukrainien</w:t>
            </w:r>
            <w:r w:rsidR="0011161A">
              <w:rPr>
                <w:rFonts w:cs="Times New Roman"/>
                <w:color w:val="000000"/>
              </w:rPr>
              <w:t xml:space="preserve"> </w:t>
            </w:r>
            <w:r w:rsidR="0011161A">
              <w:rPr>
                <w:rFonts w:cs="Times New Roman"/>
                <w:u w:val="single"/>
              </w:rPr>
              <w:t>;</w:t>
            </w:r>
            <w:r w:rsidRPr="00FF00B9">
              <w:rPr>
                <w:rFonts w:cs="Times New Roman"/>
                <w:u w:val="single"/>
              </w:rPr>
              <w:t xml:space="preserve"> </w:t>
            </w:r>
            <w:r w:rsidR="00BB37A4">
              <w:rPr>
                <w:rFonts w:cs="Times New Roman"/>
                <w:u w:val="single"/>
              </w:rPr>
              <w:t>(Ajouté)</w:t>
            </w:r>
            <w:r w:rsidRPr="00FF00B9">
              <w:rPr>
                <w:rFonts w:cs="Times New Roman"/>
                <w:u w:val="single"/>
              </w:rPr>
              <w:t xml:space="preserve">                                       </w:t>
            </w:r>
          </w:p>
          <w:p w14:paraId="54F35E93" w14:textId="77777777" w:rsidR="00DA25EB" w:rsidRPr="00FF00B9" w:rsidRDefault="00DA25EB" w:rsidP="00DA25EB">
            <w:pPr>
              <w:tabs>
                <w:tab w:val="left" w:pos="-1234"/>
                <w:tab w:val="left" w:pos="-720"/>
                <w:tab w:val="left" w:pos="0"/>
                <w:tab w:val="left" w:pos="566"/>
                <w:tab w:val="left" w:pos="1440"/>
                <w:tab w:val="left" w:pos="2160"/>
                <w:tab w:val="left" w:pos="2470"/>
                <w:tab w:val="left" w:pos="3038"/>
                <w:tab w:val="left" w:pos="4988"/>
                <w:tab w:val="left" w:pos="5929"/>
              </w:tabs>
              <w:ind w:left="566" w:hanging="566"/>
              <w:jc w:val="both"/>
              <w:rPr>
                <w:rFonts w:cs="Times New Roman"/>
                <w:b/>
                <w:lang w:val="fr-FR"/>
              </w:rPr>
            </w:pPr>
            <w:r w:rsidRPr="00FF00B9">
              <w:rPr>
                <w:rFonts w:cs="Times New Roman"/>
              </w:rPr>
              <w:t>13.</w:t>
            </w:r>
            <w:r w:rsidRPr="00FF00B9">
              <w:rPr>
                <w:rFonts w:cs="Times New Roman"/>
              </w:rPr>
              <w:tab/>
              <w:t>Clôture et levée de la séance.</w:t>
            </w:r>
            <w:r w:rsidRPr="00FF00B9">
              <w:rPr>
                <w:rFonts w:cs="Times New Roman"/>
                <w:lang w:val="fr-FR"/>
              </w:rPr>
              <w:t xml:space="preserve"> </w:t>
            </w:r>
          </w:p>
          <w:p w14:paraId="48AD036A" w14:textId="77777777" w:rsidR="00B110A2" w:rsidRPr="00FF00B9" w:rsidRDefault="00B110A2" w:rsidP="00B110A2">
            <w:pPr>
              <w:pStyle w:val="Standard1"/>
              <w:spacing w:after="60"/>
              <w:jc w:val="both"/>
              <w:rPr>
                <w:rFonts w:eastAsia="Book Antiqua" w:cs="Times New Roman"/>
                <w:b/>
                <w:bCs/>
                <w:iCs/>
              </w:rPr>
            </w:pPr>
          </w:p>
          <w:p w14:paraId="000DFC50" w14:textId="3E4A887B" w:rsidR="00B110A2" w:rsidRPr="00FF00B9" w:rsidRDefault="00B110A2" w:rsidP="00B110A2">
            <w:pPr>
              <w:pStyle w:val="Standard1"/>
              <w:spacing w:after="60"/>
              <w:jc w:val="both"/>
              <w:rPr>
                <w:rFonts w:eastAsia="Book Antiqua" w:cs="Times New Roman"/>
                <w:iCs/>
              </w:rPr>
            </w:pPr>
            <w:r w:rsidRPr="00FF00B9">
              <w:rPr>
                <w:rFonts w:eastAsia="Book Antiqua" w:cs="Times New Roman"/>
                <w:b/>
                <w:bCs/>
                <w:iCs/>
              </w:rPr>
              <w:t>Il EST PROPOSÉ PAR</w:t>
            </w:r>
            <w:r w:rsidRPr="00FF00B9">
              <w:rPr>
                <w:rFonts w:eastAsia="Book Antiqua" w:cs="Times New Roman"/>
                <w:iCs/>
              </w:rPr>
              <w:t xml:space="preserve"> </w:t>
            </w:r>
            <w:sdt>
              <w:sdtPr>
                <w:rPr>
                  <w:rFonts w:eastAsia="Book Antiqua" w:cs="Times New Roman"/>
                  <w:bCs/>
                  <w:iCs/>
                </w:rPr>
                <w:alias w:val="conseiller"/>
                <w:tag w:val="conseiller"/>
                <w:id w:val="425008784"/>
                <w:placeholder>
                  <w:docPart w:val="8F0A7EC6488048D0BA9CFB5CECC6A872"/>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Pr="00FF00B9">
                  <w:rPr>
                    <w:rFonts w:eastAsia="Book Antiqua" w:cs="Times New Roman"/>
                    <w:bCs/>
                    <w:iCs/>
                  </w:rPr>
                  <w:t xml:space="preserve">le conseiller Daniel Blais </w:t>
                </w:r>
              </w:sdtContent>
            </w:sdt>
          </w:p>
          <w:p w14:paraId="33953CB0" w14:textId="01F82C66" w:rsidR="00B110A2" w:rsidRPr="00FF00B9" w:rsidRDefault="00B110A2" w:rsidP="00B110A2">
            <w:pPr>
              <w:pStyle w:val="Standard1"/>
              <w:spacing w:after="60"/>
              <w:jc w:val="both"/>
              <w:rPr>
                <w:rFonts w:eastAsia="Book Antiqua" w:cs="Times New Roman"/>
                <w:iCs/>
              </w:rPr>
            </w:pPr>
            <w:r w:rsidRPr="00FF00B9">
              <w:rPr>
                <w:rFonts w:eastAsia="Book Antiqua" w:cs="Times New Roman"/>
                <w:b/>
                <w:bCs/>
                <w:iCs/>
              </w:rPr>
              <w:t xml:space="preserve">                APPUYÉ PAR</w:t>
            </w:r>
            <w:r w:rsidRPr="00FF00B9">
              <w:rPr>
                <w:rFonts w:eastAsia="Book Antiqua" w:cs="Times New Roman"/>
                <w:iCs/>
              </w:rPr>
              <w:t xml:space="preserve"> </w:t>
            </w:r>
            <w:sdt>
              <w:sdtPr>
                <w:rPr>
                  <w:rFonts w:eastAsia="Book Antiqua" w:cs="Times New Roman"/>
                  <w:bCs/>
                  <w:iCs/>
                </w:rPr>
                <w:alias w:val="conseiller"/>
                <w:tag w:val="conseiller"/>
                <w:id w:val="-1113593687"/>
                <w:placeholder>
                  <w:docPart w:val="4AB4FCEC81534AF4B55662E840963ED9"/>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Pr="00FF00B9">
                  <w:rPr>
                    <w:rFonts w:eastAsia="Book Antiqua" w:cs="Times New Roman"/>
                    <w:bCs/>
                    <w:iCs/>
                  </w:rPr>
                  <w:t>la conseillère Diane Rhéaume</w:t>
                </w:r>
              </w:sdtContent>
            </w:sdt>
          </w:p>
          <w:p w14:paraId="57A56DA4" w14:textId="1CEB56A0" w:rsidR="00CD3B28" w:rsidRPr="00FF00B9" w:rsidRDefault="008A56F6" w:rsidP="00030471">
            <w:pPr>
              <w:jc w:val="both"/>
              <w:rPr>
                <w:rFonts w:cs="Times New Roman"/>
                <w:lang w:val="fr-FR"/>
              </w:rPr>
            </w:pPr>
            <w:r>
              <w:rPr>
                <w:rFonts w:cs="Times New Roman"/>
                <w:b/>
              </w:rPr>
              <w:t xml:space="preserve">ET RÉSOLU </w:t>
            </w:r>
            <w:r>
              <w:rPr>
                <w:rFonts w:cs="Times New Roman"/>
                <w:bCs/>
              </w:rPr>
              <w:t xml:space="preserve">d’adopter </w:t>
            </w:r>
            <w:r w:rsidR="00B110A2" w:rsidRPr="00FF00B9">
              <w:rPr>
                <w:rFonts w:cs="Times New Roman"/>
                <w:bCs/>
              </w:rPr>
              <w:t>l</w:t>
            </w:r>
            <w:r w:rsidR="00BB37A4">
              <w:rPr>
                <w:rFonts w:cs="Times New Roman"/>
                <w:bCs/>
              </w:rPr>
              <w:t xml:space="preserve">’ordre du jour </w:t>
            </w:r>
            <w:r w:rsidR="00B110A2" w:rsidRPr="00FF00B9">
              <w:rPr>
                <w:rFonts w:cs="Times New Roman"/>
                <w:bCs/>
              </w:rPr>
              <w:t>avec les modifications qui y sont apportées.</w:t>
            </w:r>
          </w:p>
        </w:tc>
      </w:tr>
      <w:tr w:rsidR="0091058D" w:rsidRPr="00FF00B9" w14:paraId="481C129F" w14:textId="77777777" w:rsidTr="00363A69">
        <w:trPr>
          <w:trHeight w:val="204"/>
        </w:trPr>
        <w:tc>
          <w:tcPr>
            <w:tcW w:w="1438" w:type="dxa"/>
            <w:shd w:val="clear" w:color="auto" w:fill="FFFFFF"/>
            <w:tcMar>
              <w:top w:w="0" w:type="dxa"/>
              <w:left w:w="10" w:type="dxa"/>
              <w:bottom w:w="0" w:type="dxa"/>
              <w:right w:w="10" w:type="dxa"/>
            </w:tcMar>
          </w:tcPr>
          <w:p w14:paraId="4C52FC21" w14:textId="77777777" w:rsidR="0091058D" w:rsidRPr="00FF00B9" w:rsidRDefault="0091058D" w:rsidP="006C1BBB">
            <w:pPr>
              <w:pStyle w:val="Standard1"/>
              <w:jc w:val="both"/>
              <w:rPr>
                <w:rFonts w:eastAsia="Calibri" w:cs="Times New Roman"/>
                <w:highlight w:val="yellow"/>
              </w:rPr>
            </w:pPr>
          </w:p>
        </w:tc>
        <w:tc>
          <w:tcPr>
            <w:tcW w:w="7991" w:type="dxa"/>
            <w:shd w:val="clear" w:color="auto" w:fill="FFFFFF"/>
            <w:tcMar>
              <w:top w:w="0" w:type="dxa"/>
              <w:left w:w="10" w:type="dxa"/>
              <w:bottom w:w="0" w:type="dxa"/>
              <w:right w:w="10" w:type="dxa"/>
            </w:tcMar>
            <w:vAlign w:val="center"/>
          </w:tcPr>
          <w:p w14:paraId="269F4B64" w14:textId="4BCD332D" w:rsidR="00690BB7" w:rsidRPr="00FF00B9" w:rsidRDefault="003133DA" w:rsidP="00176D63">
            <w:pPr>
              <w:pStyle w:val="Standard1"/>
              <w:jc w:val="right"/>
              <w:rPr>
                <w:rFonts w:eastAsia="Book Antiqua" w:cs="Times New Roman"/>
                <w:highlight w:val="yellow"/>
              </w:rPr>
            </w:pPr>
            <w:r w:rsidRPr="00FF00B9">
              <w:rPr>
                <w:rFonts w:eastAsia="Book Antiqua" w:cs="Times New Roman"/>
              </w:rPr>
              <w:t>ADOPTÉE À L’UNANIMITÉ</w:t>
            </w:r>
          </w:p>
        </w:tc>
      </w:tr>
      <w:bookmarkEnd w:id="1"/>
    </w:tbl>
    <w:p w14:paraId="463E24B9" w14:textId="27E6A701" w:rsidR="006C31DD" w:rsidRPr="00FF00B9" w:rsidRDefault="006C31DD" w:rsidP="006C1BBB">
      <w:pPr>
        <w:pStyle w:val="Standard1"/>
        <w:tabs>
          <w:tab w:val="left" w:pos="4200"/>
          <w:tab w:val="left" w:pos="5520"/>
        </w:tabs>
        <w:ind w:right="616"/>
        <w:jc w:val="both"/>
        <w:rPr>
          <w:rFonts w:eastAsia="Book Antiqua" w:cs="Times New Roman"/>
          <w:highlight w:val="yellow"/>
        </w:rPr>
      </w:pPr>
    </w:p>
    <w:tbl>
      <w:tblPr>
        <w:tblW w:w="9429" w:type="dxa"/>
        <w:tblInd w:w="-20" w:type="dxa"/>
        <w:tblLayout w:type="fixed"/>
        <w:tblCellMar>
          <w:left w:w="10" w:type="dxa"/>
          <w:right w:w="10" w:type="dxa"/>
        </w:tblCellMar>
        <w:tblLook w:val="04A0" w:firstRow="1" w:lastRow="0" w:firstColumn="1" w:lastColumn="0" w:noHBand="0" w:noVBand="1"/>
      </w:tblPr>
      <w:tblGrid>
        <w:gridCol w:w="1436"/>
        <w:gridCol w:w="7965"/>
        <w:gridCol w:w="28"/>
      </w:tblGrid>
      <w:tr w:rsidR="0091058D" w:rsidRPr="00FF00B9" w14:paraId="7ECC3E1A" w14:textId="77777777" w:rsidTr="00382A01">
        <w:trPr>
          <w:trHeight w:val="1"/>
        </w:trPr>
        <w:tc>
          <w:tcPr>
            <w:tcW w:w="1436" w:type="dxa"/>
            <w:shd w:val="clear" w:color="auto" w:fill="FFFFFF"/>
            <w:tcMar>
              <w:top w:w="0" w:type="dxa"/>
              <w:left w:w="10" w:type="dxa"/>
              <w:bottom w:w="0" w:type="dxa"/>
              <w:right w:w="10" w:type="dxa"/>
            </w:tcMar>
          </w:tcPr>
          <w:p w14:paraId="111DF37E" w14:textId="469B97E3" w:rsidR="0091058D" w:rsidRPr="00FF00B9" w:rsidRDefault="0091058D" w:rsidP="006C1BBB">
            <w:pPr>
              <w:pStyle w:val="Standard1"/>
              <w:spacing w:after="60"/>
              <w:ind w:right="164"/>
              <w:jc w:val="both"/>
              <w:rPr>
                <w:rFonts w:cs="Times New Roman"/>
                <w:highlight w:val="yellow"/>
              </w:rPr>
            </w:pPr>
            <w:bookmarkStart w:id="3" w:name="_Hlk62804209"/>
            <w:bookmarkStart w:id="4" w:name="_Hlk62804231"/>
          </w:p>
        </w:tc>
        <w:tc>
          <w:tcPr>
            <w:tcW w:w="7993" w:type="dxa"/>
            <w:gridSpan w:val="2"/>
            <w:shd w:val="clear" w:color="auto" w:fill="FFFFFF"/>
            <w:tcMar>
              <w:top w:w="0" w:type="dxa"/>
              <w:left w:w="10" w:type="dxa"/>
              <w:bottom w:w="0" w:type="dxa"/>
              <w:right w:w="10" w:type="dxa"/>
            </w:tcMar>
          </w:tcPr>
          <w:p w14:paraId="4512D6EE" w14:textId="272590D9" w:rsidR="0091058D" w:rsidRPr="00FF00B9" w:rsidRDefault="001D0A20" w:rsidP="006C1BBB">
            <w:pPr>
              <w:pStyle w:val="Standard1"/>
              <w:spacing w:after="60"/>
              <w:jc w:val="both"/>
              <w:rPr>
                <w:rFonts w:cs="Times New Roman"/>
                <w:b/>
                <w:bCs/>
                <w:u w:val="single"/>
              </w:rPr>
            </w:pPr>
            <w:r w:rsidRPr="00FF00B9">
              <w:rPr>
                <w:rFonts w:cs="Times New Roman"/>
                <w:b/>
                <w:bCs/>
                <w:u w:val="single"/>
              </w:rPr>
              <w:t xml:space="preserve">2.  Adoption du procès-verbal de la séance ordinaire du </w:t>
            </w:r>
            <w:r w:rsidR="00920237" w:rsidRPr="00FF00B9">
              <w:rPr>
                <w:rFonts w:cs="Times New Roman"/>
                <w:b/>
                <w:bCs/>
                <w:u w:val="single"/>
              </w:rPr>
              <w:t>7</w:t>
            </w:r>
            <w:r w:rsidR="005C2CAF" w:rsidRPr="00FF00B9">
              <w:rPr>
                <w:rFonts w:cs="Times New Roman"/>
                <w:b/>
                <w:bCs/>
                <w:u w:val="single"/>
              </w:rPr>
              <w:t xml:space="preserve"> </w:t>
            </w:r>
            <w:r w:rsidR="00281BAE" w:rsidRPr="00FF00B9">
              <w:rPr>
                <w:rFonts w:cs="Times New Roman"/>
                <w:b/>
                <w:bCs/>
                <w:u w:val="single"/>
              </w:rPr>
              <w:t xml:space="preserve">février </w:t>
            </w:r>
            <w:r w:rsidR="000D4869" w:rsidRPr="00FF00B9">
              <w:rPr>
                <w:rFonts w:cs="Times New Roman"/>
                <w:b/>
                <w:bCs/>
                <w:u w:val="single"/>
              </w:rPr>
              <w:t>202</w:t>
            </w:r>
            <w:r w:rsidR="00281BAE" w:rsidRPr="00FF00B9">
              <w:rPr>
                <w:rFonts w:cs="Times New Roman"/>
                <w:b/>
                <w:bCs/>
                <w:u w:val="single"/>
              </w:rPr>
              <w:t>2</w:t>
            </w:r>
          </w:p>
        </w:tc>
      </w:tr>
      <w:tr w:rsidR="0091058D" w:rsidRPr="00FF00B9" w14:paraId="3A382E0B" w14:textId="77777777" w:rsidTr="00382A01">
        <w:trPr>
          <w:trHeight w:val="522"/>
        </w:trPr>
        <w:tc>
          <w:tcPr>
            <w:tcW w:w="1436" w:type="dxa"/>
            <w:shd w:val="clear" w:color="auto" w:fill="FFFFFF"/>
            <w:tcMar>
              <w:top w:w="0" w:type="dxa"/>
              <w:left w:w="10" w:type="dxa"/>
              <w:bottom w:w="0" w:type="dxa"/>
              <w:right w:w="10" w:type="dxa"/>
            </w:tcMar>
          </w:tcPr>
          <w:p w14:paraId="537216FE" w14:textId="4C227509" w:rsidR="00992746" w:rsidRPr="00FF00B9" w:rsidRDefault="00992746" w:rsidP="006C1BBB">
            <w:pPr>
              <w:pStyle w:val="Standard1"/>
              <w:spacing w:after="60"/>
              <w:jc w:val="both"/>
              <w:rPr>
                <w:rFonts w:eastAsia="Calibri" w:cs="Times New Roman"/>
                <w:b/>
                <w:bCs/>
              </w:rPr>
            </w:pPr>
          </w:p>
          <w:p w14:paraId="60F0ABDD" w14:textId="0BFE3613" w:rsidR="00E954BB" w:rsidRPr="00FF00B9" w:rsidRDefault="00E954BB" w:rsidP="006C1BBB">
            <w:pPr>
              <w:pStyle w:val="Standard1"/>
              <w:spacing w:after="60"/>
              <w:jc w:val="both"/>
              <w:rPr>
                <w:rFonts w:eastAsia="Calibri" w:cs="Times New Roman"/>
                <w:b/>
                <w:bCs/>
              </w:rPr>
            </w:pPr>
          </w:p>
          <w:p w14:paraId="326D22E3" w14:textId="1FE029D8" w:rsidR="00E954BB" w:rsidRPr="00FF00B9" w:rsidRDefault="00E954BB" w:rsidP="006C1BBB">
            <w:pPr>
              <w:pStyle w:val="Standard1"/>
              <w:spacing w:after="60"/>
              <w:jc w:val="both"/>
              <w:rPr>
                <w:rFonts w:eastAsia="Calibri" w:cs="Times New Roman"/>
                <w:b/>
                <w:bCs/>
              </w:rPr>
            </w:pPr>
          </w:p>
          <w:p w14:paraId="75B212F7" w14:textId="6080655D" w:rsidR="00E954BB" w:rsidRPr="00FF00B9" w:rsidRDefault="00E954BB" w:rsidP="006C1BBB">
            <w:pPr>
              <w:pStyle w:val="Standard1"/>
              <w:spacing w:after="60"/>
              <w:jc w:val="both"/>
              <w:rPr>
                <w:rFonts w:eastAsia="Calibri" w:cs="Times New Roman"/>
                <w:b/>
                <w:bCs/>
              </w:rPr>
            </w:pPr>
          </w:p>
          <w:p w14:paraId="38BD7C6C" w14:textId="77777777" w:rsidR="001D0A20" w:rsidRPr="00FF00B9" w:rsidRDefault="001D0A20" w:rsidP="006C1BBB">
            <w:pPr>
              <w:pStyle w:val="Standard1"/>
              <w:spacing w:after="60"/>
              <w:jc w:val="both"/>
              <w:rPr>
                <w:rFonts w:eastAsia="Calibri" w:cs="Times New Roman"/>
                <w:b/>
                <w:bCs/>
              </w:rPr>
            </w:pPr>
          </w:p>
          <w:p w14:paraId="50E0690B" w14:textId="77777777" w:rsidR="006C1884" w:rsidRDefault="006C1884" w:rsidP="006C1BBB">
            <w:pPr>
              <w:pStyle w:val="Standard1"/>
              <w:spacing w:after="60"/>
              <w:jc w:val="both"/>
              <w:rPr>
                <w:rFonts w:eastAsia="Calibri" w:cs="Times New Roman"/>
                <w:b/>
                <w:bCs/>
              </w:rPr>
            </w:pPr>
          </w:p>
          <w:p w14:paraId="7C775CE2" w14:textId="3F9CBF52" w:rsidR="0091058D" w:rsidRPr="00FF00B9" w:rsidRDefault="006C1884" w:rsidP="006C1BBB">
            <w:pPr>
              <w:pStyle w:val="Standard1"/>
              <w:spacing w:after="60"/>
              <w:jc w:val="both"/>
              <w:rPr>
                <w:rFonts w:eastAsia="Calibri" w:cs="Times New Roman"/>
                <w:b/>
                <w:bCs/>
              </w:rPr>
            </w:pPr>
            <w:r>
              <w:rPr>
                <w:rFonts w:eastAsia="Calibri" w:cs="Times New Roman"/>
                <w:b/>
                <w:bCs/>
              </w:rPr>
              <w:t>2</w:t>
            </w:r>
            <w:r w:rsidR="00183784" w:rsidRPr="00FF00B9">
              <w:rPr>
                <w:rFonts w:eastAsia="Calibri" w:cs="Times New Roman"/>
                <w:b/>
                <w:bCs/>
              </w:rPr>
              <w:t>022-03-</w:t>
            </w:r>
            <w:r w:rsidR="007F1C61" w:rsidRPr="00FF00B9">
              <w:rPr>
                <w:rFonts w:eastAsia="Calibri" w:cs="Times New Roman"/>
                <w:b/>
                <w:bCs/>
              </w:rPr>
              <w:t>60</w:t>
            </w:r>
          </w:p>
        </w:tc>
        <w:tc>
          <w:tcPr>
            <w:tcW w:w="7993" w:type="dxa"/>
            <w:gridSpan w:val="2"/>
            <w:shd w:val="clear" w:color="auto" w:fill="FFFFFF"/>
            <w:tcMar>
              <w:top w:w="0" w:type="dxa"/>
              <w:left w:w="10" w:type="dxa"/>
              <w:bottom w:w="0" w:type="dxa"/>
              <w:right w:w="10" w:type="dxa"/>
            </w:tcMar>
          </w:tcPr>
          <w:p w14:paraId="563DA779" w14:textId="2E7E454E" w:rsidR="001D0A20" w:rsidRPr="00FF00B9" w:rsidRDefault="001D0A20" w:rsidP="006C1BBB">
            <w:pPr>
              <w:pStyle w:val="Standard1"/>
              <w:spacing w:after="60"/>
              <w:jc w:val="both"/>
              <w:rPr>
                <w:rFonts w:eastAsia="Book Antiqua" w:cs="Times New Roman"/>
                <w:bCs/>
              </w:rPr>
            </w:pPr>
            <w:r w:rsidRPr="00FF00B9">
              <w:rPr>
                <w:rFonts w:eastAsia="Book Antiqua" w:cs="Times New Roman"/>
                <w:b/>
                <w:bCs/>
              </w:rPr>
              <w:t>ATTENDU QU’</w:t>
            </w:r>
            <w:r w:rsidRPr="00FF00B9">
              <w:rPr>
                <w:rFonts w:eastAsia="Book Antiqua" w:cs="Times New Roman"/>
                <w:bCs/>
              </w:rPr>
              <w:t xml:space="preserve">une assemblée ordinaire du conseil municipal de </w:t>
            </w:r>
            <w:r w:rsidR="00382A01" w:rsidRPr="00FF00B9">
              <w:rPr>
                <w:rFonts w:eastAsia="Book Antiqua" w:cs="Times New Roman"/>
                <w:bCs/>
              </w:rPr>
              <w:t>S</w:t>
            </w:r>
            <w:r w:rsidR="00183784" w:rsidRPr="00FF00B9">
              <w:rPr>
                <w:rFonts w:eastAsia="Book Antiqua" w:cs="Times New Roman"/>
                <w:bCs/>
              </w:rPr>
              <w:t>ain</w:t>
            </w:r>
            <w:r w:rsidR="00382A01" w:rsidRPr="00FF00B9">
              <w:rPr>
                <w:rFonts w:eastAsia="Book Antiqua" w:cs="Times New Roman"/>
                <w:bCs/>
              </w:rPr>
              <w:t xml:space="preserve">t-Isidore </w:t>
            </w:r>
            <w:r w:rsidRPr="00FF00B9">
              <w:rPr>
                <w:rFonts w:eastAsia="Book Antiqua" w:cs="Times New Roman"/>
                <w:bCs/>
              </w:rPr>
              <w:t xml:space="preserve">a été tenue le </w:t>
            </w:r>
            <w:r w:rsidR="00753F43">
              <w:rPr>
                <w:rFonts w:eastAsia="Book Antiqua" w:cs="Times New Roman"/>
                <w:bCs/>
              </w:rPr>
              <w:t>lun</w:t>
            </w:r>
            <w:r w:rsidR="004A0BE4" w:rsidRPr="00FF00B9">
              <w:rPr>
                <w:rFonts w:eastAsia="Book Antiqua" w:cs="Times New Roman"/>
                <w:bCs/>
              </w:rPr>
              <w:t>di 7</w:t>
            </w:r>
            <w:r w:rsidR="00281BAE" w:rsidRPr="00FF00B9">
              <w:rPr>
                <w:rFonts w:eastAsia="Book Antiqua" w:cs="Times New Roman"/>
                <w:bCs/>
              </w:rPr>
              <w:t xml:space="preserve"> février</w:t>
            </w:r>
            <w:r w:rsidR="00B43767" w:rsidRPr="00FF00B9">
              <w:rPr>
                <w:rFonts w:eastAsia="Book Antiqua" w:cs="Times New Roman"/>
                <w:bCs/>
              </w:rPr>
              <w:t xml:space="preserve"> 202</w:t>
            </w:r>
            <w:r w:rsidR="00281BAE" w:rsidRPr="00FF00B9">
              <w:rPr>
                <w:rFonts w:eastAsia="Book Antiqua" w:cs="Times New Roman"/>
                <w:bCs/>
              </w:rPr>
              <w:t>2</w:t>
            </w:r>
            <w:r w:rsidR="003C3C9D">
              <w:rPr>
                <w:rFonts w:eastAsia="Book Antiqua" w:cs="Times New Roman"/>
                <w:bCs/>
              </w:rPr>
              <w:t xml:space="preserve"> </w:t>
            </w:r>
            <w:r w:rsidRPr="00FF00B9">
              <w:rPr>
                <w:rFonts w:eastAsia="Book Antiqua" w:cs="Times New Roman"/>
                <w:bCs/>
              </w:rPr>
              <w:t>;</w:t>
            </w:r>
          </w:p>
          <w:p w14:paraId="164EA54D" w14:textId="7A9427C3" w:rsidR="001D0A20" w:rsidRPr="00FF00B9" w:rsidRDefault="001D0A20" w:rsidP="006C1BBB">
            <w:pPr>
              <w:pStyle w:val="Standard1"/>
              <w:spacing w:after="60"/>
              <w:jc w:val="both"/>
              <w:rPr>
                <w:rFonts w:eastAsia="Book Antiqua" w:cs="Times New Roman"/>
                <w:bCs/>
              </w:rPr>
            </w:pPr>
            <w:r w:rsidRPr="00FF00B9">
              <w:rPr>
                <w:rFonts w:eastAsia="Book Antiqua" w:cs="Times New Roman"/>
                <w:b/>
                <w:bCs/>
              </w:rPr>
              <w:t xml:space="preserve">ATTENDU </w:t>
            </w:r>
            <w:proofErr w:type="spellStart"/>
            <w:r w:rsidRPr="00FF00B9">
              <w:rPr>
                <w:rFonts w:eastAsia="Book Antiqua" w:cs="Times New Roman"/>
                <w:b/>
                <w:bCs/>
              </w:rPr>
              <w:t>QU’</w:t>
            </w:r>
            <w:r w:rsidRPr="00FF00B9">
              <w:rPr>
                <w:rFonts w:eastAsia="Book Antiqua" w:cs="Times New Roman"/>
                <w:bCs/>
              </w:rPr>
              <w:t>un</w:t>
            </w:r>
            <w:proofErr w:type="spellEnd"/>
            <w:r w:rsidRPr="00FF00B9">
              <w:rPr>
                <w:rFonts w:eastAsia="Book Antiqua" w:cs="Times New Roman"/>
                <w:bCs/>
              </w:rPr>
              <w:t xml:space="preserve"> procès-verbal a été rédigé à cette occasion</w:t>
            </w:r>
            <w:r w:rsidR="003C3C9D">
              <w:rPr>
                <w:rFonts w:eastAsia="Book Antiqua" w:cs="Times New Roman"/>
                <w:bCs/>
              </w:rPr>
              <w:t xml:space="preserve"> </w:t>
            </w:r>
            <w:r w:rsidRPr="00FF00B9">
              <w:rPr>
                <w:rFonts w:eastAsia="Book Antiqua" w:cs="Times New Roman"/>
                <w:bCs/>
              </w:rPr>
              <w:t>;</w:t>
            </w:r>
          </w:p>
          <w:p w14:paraId="6228345E" w14:textId="20C66279" w:rsidR="001D0A20" w:rsidRPr="00FF00B9" w:rsidRDefault="001D0A20" w:rsidP="006C1BBB">
            <w:pPr>
              <w:pStyle w:val="Standard1"/>
              <w:spacing w:after="60"/>
              <w:jc w:val="both"/>
              <w:rPr>
                <w:rFonts w:eastAsia="Book Antiqua" w:cs="Times New Roman"/>
                <w:bCs/>
              </w:rPr>
            </w:pPr>
            <w:r w:rsidRPr="00FF00B9">
              <w:rPr>
                <w:rFonts w:eastAsia="Book Antiqua" w:cs="Times New Roman"/>
                <w:b/>
                <w:bCs/>
              </w:rPr>
              <w:t>ATTENDU QUE</w:t>
            </w:r>
            <w:r w:rsidRPr="00FF00B9">
              <w:rPr>
                <w:rFonts w:eastAsia="Book Antiqua" w:cs="Times New Roman"/>
                <w:bCs/>
              </w:rPr>
              <w:t xml:space="preserve"> ce procès-verbal a été remis aux membres du conseil et qu’ils attestent tous en avoir fait la lecture</w:t>
            </w:r>
            <w:r w:rsidR="003C3C9D">
              <w:rPr>
                <w:rFonts w:eastAsia="Book Antiqua" w:cs="Times New Roman"/>
                <w:bCs/>
              </w:rPr>
              <w:t xml:space="preserve"> </w:t>
            </w:r>
            <w:r w:rsidRPr="00FF00B9">
              <w:rPr>
                <w:rFonts w:eastAsia="Book Antiqua" w:cs="Times New Roman"/>
                <w:bCs/>
              </w:rPr>
              <w:t>;</w:t>
            </w:r>
          </w:p>
          <w:p w14:paraId="3B6DD93C" w14:textId="65655247" w:rsidR="001D0A20" w:rsidRPr="00FF00B9" w:rsidRDefault="001D0A20" w:rsidP="006C1BBB">
            <w:pPr>
              <w:pStyle w:val="Standard1"/>
              <w:spacing w:after="60"/>
              <w:jc w:val="both"/>
              <w:rPr>
                <w:rFonts w:eastAsia="Book Antiqua" w:cs="Times New Roman"/>
              </w:rPr>
            </w:pPr>
            <w:r w:rsidRPr="00FF00B9">
              <w:rPr>
                <w:rFonts w:eastAsia="Book Antiqua" w:cs="Times New Roman"/>
                <w:b/>
                <w:bCs/>
              </w:rPr>
              <w:t xml:space="preserve">EN CONSÉQUENCE, </w:t>
            </w:r>
            <w:r w:rsidRPr="00FF00B9">
              <w:rPr>
                <w:rFonts w:eastAsia="Book Antiqua" w:cs="Times New Roman"/>
                <w:bCs/>
              </w:rPr>
              <w:t xml:space="preserve">il est proposé par </w:t>
            </w:r>
            <w:sdt>
              <w:sdtPr>
                <w:rPr>
                  <w:rFonts w:eastAsia="Book Antiqua" w:cs="Times New Roman"/>
                  <w:bCs/>
                  <w:iCs/>
                </w:rPr>
                <w:alias w:val="conseiller"/>
                <w:tag w:val="conseiller"/>
                <w:id w:val="1816921325"/>
                <w:placeholder>
                  <w:docPart w:val="0F1F1B38AD5548FCB6F600854AC9A66D"/>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B56A55" w:rsidRPr="00FF00B9">
                  <w:rPr>
                    <w:rFonts w:eastAsia="Book Antiqua" w:cs="Times New Roman"/>
                    <w:bCs/>
                    <w:iCs/>
                  </w:rPr>
                  <w:t>la conseillère Diane Rhéaume</w:t>
                </w:r>
              </w:sdtContent>
            </w:sdt>
            <w:r w:rsidR="000F75E9" w:rsidRPr="00FF00B9">
              <w:rPr>
                <w:rFonts w:eastAsia="Book Antiqua" w:cs="Times New Roman"/>
              </w:rPr>
              <w:t xml:space="preserve"> </w:t>
            </w:r>
            <w:r w:rsidRPr="00FF00B9">
              <w:rPr>
                <w:rFonts w:eastAsia="Book Antiqua" w:cs="Times New Roman"/>
              </w:rPr>
              <w:t xml:space="preserve">et </w:t>
            </w:r>
            <w:r w:rsidRPr="00FF00B9">
              <w:rPr>
                <w:rFonts w:eastAsia="Book Antiqua" w:cs="Times New Roman"/>
                <w:bCs/>
              </w:rPr>
              <w:t>appuyé par</w:t>
            </w:r>
            <w:r w:rsidRPr="00FF00B9">
              <w:rPr>
                <w:rFonts w:eastAsia="Book Antiqua" w:cs="Times New Roman"/>
              </w:rPr>
              <w:t xml:space="preserve"> </w:t>
            </w:r>
            <w:sdt>
              <w:sdtPr>
                <w:rPr>
                  <w:rFonts w:eastAsia="Book Antiqua" w:cs="Times New Roman"/>
                  <w:bCs/>
                  <w:iCs/>
                </w:rPr>
                <w:alias w:val="conseiller"/>
                <w:tag w:val="conseiller"/>
                <w:id w:val="1511717447"/>
                <w:placeholder>
                  <w:docPart w:val="2D6455BAE1074F79A41C07BC42820EAF"/>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B56A55" w:rsidRPr="00FF00B9">
                  <w:rPr>
                    <w:rFonts w:eastAsia="Book Antiqua" w:cs="Times New Roman"/>
                    <w:bCs/>
                    <w:iCs/>
                  </w:rPr>
                  <w:t>le conseiller Jean-François Allen</w:t>
                </w:r>
              </w:sdtContent>
            </w:sdt>
          </w:p>
          <w:p w14:paraId="55124D9C" w14:textId="6732ECE4" w:rsidR="0091058D" w:rsidRPr="00FF00B9" w:rsidRDefault="008A56F6" w:rsidP="006C1BBB">
            <w:pPr>
              <w:pStyle w:val="Standard1"/>
              <w:spacing w:after="60"/>
              <w:jc w:val="both"/>
              <w:rPr>
                <w:rFonts w:eastAsia="Book Antiqua" w:cs="Times New Roman"/>
                <w:b/>
                <w:bCs/>
              </w:rPr>
            </w:pPr>
            <w:r>
              <w:rPr>
                <w:rFonts w:eastAsia="Book Antiqua" w:cs="Times New Roman"/>
                <w:b/>
                <w:bCs/>
              </w:rPr>
              <w:t xml:space="preserve">ET RÉSOLU </w:t>
            </w:r>
            <w:r>
              <w:rPr>
                <w:rFonts w:eastAsia="Book Antiqua" w:cs="Times New Roman"/>
              </w:rPr>
              <w:t xml:space="preserve">d’adopter </w:t>
            </w:r>
            <w:r w:rsidR="001D0A20" w:rsidRPr="00FF00B9">
              <w:rPr>
                <w:rFonts w:eastAsia="Book Antiqua" w:cs="Times New Roman"/>
              </w:rPr>
              <w:t xml:space="preserve">le procès-verbal de la séance ordinaire du </w:t>
            </w:r>
            <w:r w:rsidR="00B63358">
              <w:rPr>
                <w:rFonts w:eastAsia="Book Antiqua" w:cs="Times New Roman"/>
              </w:rPr>
              <w:t>c</w:t>
            </w:r>
            <w:r w:rsidR="001D0A20" w:rsidRPr="00FF00B9">
              <w:rPr>
                <w:rFonts w:eastAsia="Book Antiqua" w:cs="Times New Roman"/>
              </w:rPr>
              <w:t xml:space="preserve">onseil du </w:t>
            </w:r>
            <w:r w:rsidR="004A0BE4" w:rsidRPr="00FF00B9">
              <w:rPr>
                <w:rFonts w:eastAsia="Book Antiqua" w:cs="Times New Roman"/>
              </w:rPr>
              <w:t xml:space="preserve">7 </w:t>
            </w:r>
            <w:r w:rsidR="00A45D62" w:rsidRPr="00FF00B9">
              <w:rPr>
                <w:rFonts w:eastAsia="Book Antiqua" w:cs="Times New Roman"/>
              </w:rPr>
              <w:t>février</w:t>
            </w:r>
            <w:r w:rsidR="004A0BE4" w:rsidRPr="00FF00B9">
              <w:rPr>
                <w:rFonts w:eastAsia="Book Antiqua" w:cs="Times New Roman"/>
              </w:rPr>
              <w:t xml:space="preserve"> </w:t>
            </w:r>
            <w:r w:rsidR="008A7B89" w:rsidRPr="00FF00B9">
              <w:rPr>
                <w:rFonts w:eastAsia="Book Antiqua" w:cs="Times New Roman"/>
              </w:rPr>
              <w:t>202</w:t>
            </w:r>
            <w:r w:rsidR="00A45D62" w:rsidRPr="00FF00B9">
              <w:rPr>
                <w:rFonts w:eastAsia="Book Antiqua" w:cs="Times New Roman"/>
              </w:rPr>
              <w:t>2</w:t>
            </w:r>
            <w:r w:rsidR="001D0A20" w:rsidRPr="00FF00B9">
              <w:rPr>
                <w:rFonts w:eastAsia="Book Antiqua" w:cs="Times New Roman"/>
              </w:rPr>
              <w:t xml:space="preserve">, </w:t>
            </w:r>
            <w:r w:rsidR="003B5EB1" w:rsidRPr="00FF00B9">
              <w:rPr>
                <w:rFonts w:eastAsia="Book Antiqua" w:cs="Times New Roman"/>
              </w:rPr>
              <w:t>tel que présenté.</w:t>
            </w:r>
          </w:p>
        </w:tc>
      </w:tr>
      <w:bookmarkEnd w:id="3"/>
      <w:tr w:rsidR="0091058D" w:rsidRPr="00FF00B9" w14:paraId="09BAB65C" w14:textId="77777777" w:rsidTr="00382A01">
        <w:trPr>
          <w:trHeight w:val="204"/>
        </w:trPr>
        <w:tc>
          <w:tcPr>
            <w:tcW w:w="1436" w:type="dxa"/>
            <w:shd w:val="clear" w:color="auto" w:fill="FFFFFF"/>
            <w:tcMar>
              <w:top w:w="0" w:type="dxa"/>
              <w:left w:w="10" w:type="dxa"/>
              <w:bottom w:w="0" w:type="dxa"/>
              <w:right w:w="10" w:type="dxa"/>
            </w:tcMar>
          </w:tcPr>
          <w:p w14:paraId="184B23B5" w14:textId="77777777" w:rsidR="0091058D" w:rsidRPr="00FF00B9" w:rsidRDefault="0091058D" w:rsidP="006C1BBB">
            <w:pPr>
              <w:pStyle w:val="Standard1"/>
              <w:spacing w:after="60"/>
              <w:jc w:val="both"/>
              <w:rPr>
                <w:rFonts w:eastAsia="Calibri" w:cs="Times New Roman"/>
              </w:rPr>
            </w:pPr>
          </w:p>
        </w:tc>
        <w:tc>
          <w:tcPr>
            <w:tcW w:w="7993" w:type="dxa"/>
            <w:gridSpan w:val="2"/>
            <w:shd w:val="clear" w:color="auto" w:fill="FFFFFF"/>
            <w:tcMar>
              <w:top w:w="0" w:type="dxa"/>
              <w:left w:w="10" w:type="dxa"/>
              <w:bottom w:w="0" w:type="dxa"/>
              <w:right w:w="10" w:type="dxa"/>
            </w:tcMar>
            <w:vAlign w:val="center"/>
          </w:tcPr>
          <w:p w14:paraId="15A583B7" w14:textId="5DB3789E" w:rsidR="0091058D" w:rsidRPr="00FF00B9" w:rsidRDefault="00610EF3" w:rsidP="00176D63">
            <w:pPr>
              <w:pStyle w:val="Standard1"/>
              <w:spacing w:after="60"/>
              <w:ind w:left="1550" w:hanging="1550"/>
              <w:jc w:val="right"/>
              <w:rPr>
                <w:rFonts w:cs="Times New Roman"/>
              </w:rPr>
            </w:pPr>
            <w:r w:rsidRPr="00FF00B9">
              <w:rPr>
                <w:rFonts w:eastAsia="Book Antiqua" w:cs="Times New Roman"/>
              </w:rPr>
              <w:t>ADOPTÉE À L’UNANIMITÉ</w:t>
            </w:r>
          </w:p>
        </w:tc>
      </w:tr>
      <w:bookmarkEnd w:id="4"/>
      <w:tr w:rsidR="00EE32D1" w:rsidRPr="00FF00B9" w14:paraId="62DB105C" w14:textId="77777777" w:rsidTr="00F66FAA">
        <w:trPr>
          <w:gridAfter w:val="1"/>
          <w:wAfter w:w="28" w:type="dxa"/>
        </w:trPr>
        <w:tc>
          <w:tcPr>
            <w:tcW w:w="1436" w:type="dxa"/>
            <w:shd w:val="clear" w:color="auto" w:fill="FFFFFF"/>
            <w:tcMar>
              <w:top w:w="0" w:type="dxa"/>
              <w:left w:w="10" w:type="dxa"/>
              <w:bottom w:w="0" w:type="dxa"/>
              <w:right w:w="10" w:type="dxa"/>
            </w:tcMar>
          </w:tcPr>
          <w:p w14:paraId="3BEEE0F5" w14:textId="5A1ECCC9" w:rsidR="00EE32D1" w:rsidRPr="00FF00B9" w:rsidRDefault="00EE32D1" w:rsidP="006C1BBB">
            <w:pPr>
              <w:pStyle w:val="Standard1"/>
              <w:spacing w:after="60"/>
              <w:ind w:right="164"/>
              <w:jc w:val="both"/>
              <w:rPr>
                <w:rFonts w:cs="Times New Roman"/>
                <w:highlight w:val="yellow"/>
              </w:rPr>
            </w:pPr>
          </w:p>
        </w:tc>
        <w:tc>
          <w:tcPr>
            <w:tcW w:w="7965" w:type="dxa"/>
            <w:shd w:val="clear" w:color="auto" w:fill="FFFFFF"/>
            <w:tcMar>
              <w:top w:w="0" w:type="dxa"/>
              <w:left w:w="10" w:type="dxa"/>
              <w:bottom w:w="0" w:type="dxa"/>
              <w:right w:w="10" w:type="dxa"/>
            </w:tcMar>
          </w:tcPr>
          <w:p w14:paraId="5638F9FC" w14:textId="0A6CC6C9" w:rsidR="00EE32D1" w:rsidRPr="00FF00B9" w:rsidRDefault="004659D2" w:rsidP="006C1BBB">
            <w:pPr>
              <w:jc w:val="both"/>
              <w:rPr>
                <w:rFonts w:eastAsia="Book Antiqua" w:cs="Times New Roman"/>
                <w:b/>
                <w:bCs/>
                <w:u w:val="single"/>
              </w:rPr>
            </w:pPr>
            <w:r w:rsidRPr="00FF00B9">
              <w:rPr>
                <w:rFonts w:eastAsia="Book Antiqua" w:cs="Times New Roman"/>
                <w:b/>
                <w:bCs/>
                <w:u w:val="single"/>
              </w:rPr>
              <w:t>3</w:t>
            </w:r>
            <w:r w:rsidR="009B3345" w:rsidRPr="00FF00B9">
              <w:rPr>
                <w:rFonts w:eastAsia="Book Antiqua" w:cs="Times New Roman"/>
                <w:b/>
                <w:bCs/>
                <w:u w:val="single"/>
              </w:rPr>
              <w:t>.  Période de questions</w:t>
            </w:r>
          </w:p>
        </w:tc>
      </w:tr>
      <w:tr w:rsidR="00A45D62" w:rsidRPr="00FF00B9" w14:paraId="3431719A" w14:textId="77777777" w:rsidTr="00F66FAA">
        <w:trPr>
          <w:gridAfter w:val="1"/>
          <w:wAfter w:w="28" w:type="dxa"/>
        </w:trPr>
        <w:tc>
          <w:tcPr>
            <w:tcW w:w="1436" w:type="dxa"/>
            <w:shd w:val="clear" w:color="auto" w:fill="FFFFFF"/>
            <w:tcMar>
              <w:top w:w="0" w:type="dxa"/>
              <w:left w:w="10" w:type="dxa"/>
              <w:bottom w:w="0" w:type="dxa"/>
              <w:right w:w="10" w:type="dxa"/>
            </w:tcMar>
          </w:tcPr>
          <w:p w14:paraId="0ED1CECF" w14:textId="77777777" w:rsidR="00A45D62" w:rsidRPr="00FF00B9" w:rsidRDefault="00A45D62" w:rsidP="006C1BBB">
            <w:pPr>
              <w:pStyle w:val="Standard1"/>
              <w:spacing w:after="60"/>
              <w:ind w:right="164"/>
              <w:jc w:val="both"/>
              <w:rPr>
                <w:rFonts w:cs="Times New Roman"/>
                <w:highlight w:val="yellow"/>
              </w:rPr>
            </w:pPr>
          </w:p>
        </w:tc>
        <w:tc>
          <w:tcPr>
            <w:tcW w:w="7965" w:type="dxa"/>
            <w:shd w:val="clear" w:color="auto" w:fill="FFFFFF"/>
            <w:tcMar>
              <w:top w:w="0" w:type="dxa"/>
              <w:left w:w="10" w:type="dxa"/>
              <w:bottom w:w="0" w:type="dxa"/>
              <w:right w:w="10" w:type="dxa"/>
            </w:tcMar>
          </w:tcPr>
          <w:p w14:paraId="21F7A2E8" w14:textId="4FCDB451" w:rsidR="00A45D62" w:rsidRPr="00FF00B9" w:rsidRDefault="00F66FAA" w:rsidP="006C1BBB">
            <w:pPr>
              <w:jc w:val="both"/>
              <w:rPr>
                <w:rFonts w:eastAsia="Book Antiqua" w:cs="Times New Roman"/>
              </w:rPr>
            </w:pPr>
            <w:r w:rsidRPr="00FF00B9">
              <w:rPr>
                <w:rFonts w:eastAsia="Book Antiqua" w:cs="Times New Roman"/>
              </w:rPr>
              <w:t>Aucune question du public.</w:t>
            </w:r>
          </w:p>
        </w:tc>
      </w:tr>
    </w:tbl>
    <w:p w14:paraId="1DEE9F2F" w14:textId="78AC5E33" w:rsidR="00BB551C" w:rsidRDefault="00BB551C" w:rsidP="006C1BBB">
      <w:pPr>
        <w:pStyle w:val="Standard1"/>
        <w:tabs>
          <w:tab w:val="left" w:pos="4200"/>
          <w:tab w:val="left" w:pos="5520"/>
        </w:tabs>
        <w:ind w:right="616"/>
        <w:jc w:val="both"/>
        <w:rPr>
          <w:rFonts w:eastAsia="Book Antiqua" w:cs="Times New Roman"/>
          <w:b/>
          <w:bCs/>
        </w:rPr>
      </w:pPr>
    </w:p>
    <w:tbl>
      <w:tblPr>
        <w:tblW w:w="9449" w:type="dxa"/>
        <w:tblInd w:w="-20" w:type="dxa"/>
        <w:tblLayout w:type="fixed"/>
        <w:tblCellMar>
          <w:left w:w="10" w:type="dxa"/>
          <w:right w:w="10" w:type="dxa"/>
        </w:tblCellMar>
        <w:tblLook w:val="04A0" w:firstRow="1" w:lastRow="0" w:firstColumn="1" w:lastColumn="0" w:noHBand="0" w:noVBand="1"/>
      </w:tblPr>
      <w:tblGrid>
        <w:gridCol w:w="20"/>
        <w:gridCol w:w="1416"/>
        <w:gridCol w:w="22"/>
        <w:gridCol w:w="7943"/>
        <w:gridCol w:w="48"/>
      </w:tblGrid>
      <w:tr w:rsidR="00914342" w:rsidRPr="00FF00B9" w14:paraId="2B490F55" w14:textId="77777777" w:rsidTr="00914342">
        <w:trPr>
          <w:gridAfter w:val="1"/>
          <w:wAfter w:w="48" w:type="dxa"/>
        </w:trPr>
        <w:tc>
          <w:tcPr>
            <w:tcW w:w="1436" w:type="dxa"/>
            <w:gridSpan w:val="2"/>
            <w:shd w:val="clear" w:color="auto" w:fill="FFFFFF"/>
            <w:tcMar>
              <w:top w:w="0" w:type="dxa"/>
              <w:left w:w="10" w:type="dxa"/>
              <w:bottom w:w="0" w:type="dxa"/>
              <w:right w:w="10" w:type="dxa"/>
            </w:tcMar>
          </w:tcPr>
          <w:p w14:paraId="0CA8D447" w14:textId="77777777" w:rsidR="00914342" w:rsidRPr="00FF00B9" w:rsidRDefault="00914342" w:rsidP="003F3364">
            <w:pPr>
              <w:pStyle w:val="Standard1"/>
              <w:spacing w:after="60"/>
              <w:ind w:right="164"/>
              <w:jc w:val="both"/>
              <w:rPr>
                <w:rFonts w:cs="Times New Roman"/>
              </w:rPr>
            </w:pPr>
          </w:p>
        </w:tc>
        <w:tc>
          <w:tcPr>
            <w:tcW w:w="7965" w:type="dxa"/>
            <w:gridSpan w:val="2"/>
            <w:shd w:val="clear" w:color="auto" w:fill="FFFFFF"/>
            <w:tcMar>
              <w:top w:w="0" w:type="dxa"/>
              <w:left w:w="10" w:type="dxa"/>
              <w:bottom w:w="0" w:type="dxa"/>
              <w:right w:w="10" w:type="dxa"/>
            </w:tcMar>
          </w:tcPr>
          <w:p w14:paraId="43E46024" w14:textId="77777777" w:rsidR="00914342" w:rsidRPr="00FF00B9" w:rsidRDefault="00914342" w:rsidP="003F3364">
            <w:pPr>
              <w:jc w:val="both"/>
              <w:rPr>
                <w:rFonts w:eastAsia="Book Antiqua" w:cs="Times New Roman"/>
                <w:b/>
                <w:bCs/>
                <w:u w:val="single"/>
              </w:rPr>
            </w:pPr>
            <w:r w:rsidRPr="00FF00B9">
              <w:rPr>
                <w:rFonts w:eastAsia="Book Antiqua" w:cs="Times New Roman"/>
                <w:b/>
                <w:bCs/>
                <w:u w:val="single"/>
              </w:rPr>
              <w:t>4.  Administration générale</w:t>
            </w:r>
          </w:p>
        </w:tc>
      </w:tr>
      <w:tr w:rsidR="00BB551C" w:rsidRPr="00FF00B9" w14:paraId="632FA41A" w14:textId="77777777" w:rsidTr="00914342">
        <w:trPr>
          <w:gridBefore w:val="1"/>
          <w:wBefore w:w="20" w:type="dxa"/>
          <w:trHeight w:val="1"/>
        </w:trPr>
        <w:tc>
          <w:tcPr>
            <w:tcW w:w="1438" w:type="dxa"/>
            <w:gridSpan w:val="2"/>
            <w:shd w:val="clear" w:color="auto" w:fill="FFFFFF"/>
            <w:tcMar>
              <w:top w:w="0" w:type="dxa"/>
              <w:left w:w="10" w:type="dxa"/>
              <w:bottom w:w="0" w:type="dxa"/>
              <w:right w:w="10" w:type="dxa"/>
            </w:tcMar>
          </w:tcPr>
          <w:p w14:paraId="0CBE3295" w14:textId="77777777" w:rsidR="00BB551C" w:rsidRPr="00FF00B9" w:rsidRDefault="00BB551C" w:rsidP="006C1BBB">
            <w:pPr>
              <w:pStyle w:val="Standard1"/>
              <w:spacing w:after="60"/>
              <w:ind w:right="164"/>
              <w:jc w:val="both"/>
              <w:rPr>
                <w:rFonts w:cs="Times New Roman"/>
                <w:highlight w:val="yellow"/>
              </w:rPr>
            </w:pPr>
            <w:bookmarkStart w:id="5" w:name="_Hlk97707069"/>
          </w:p>
        </w:tc>
        <w:tc>
          <w:tcPr>
            <w:tcW w:w="7991" w:type="dxa"/>
            <w:gridSpan w:val="2"/>
            <w:shd w:val="clear" w:color="auto" w:fill="FFFFFF"/>
            <w:tcMar>
              <w:top w:w="0" w:type="dxa"/>
              <w:left w:w="10" w:type="dxa"/>
              <w:bottom w:w="0" w:type="dxa"/>
              <w:right w:w="10" w:type="dxa"/>
            </w:tcMar>
          </w:tcPr>
          <w:p w14:paraId="77A72B28" w14:textId="4903835E" w:rsidR="00BB551C" w:rsidRPr="00FF00B9" w:rsidRDefault="00B62665" w:rsidP="006C1BBB">
            <w:pPr>
              <w:jc w:val="both"/>
              <w:rPr>
                <w:rFonts w:eastAsia="Book Antiqua" w:cs="Times New Roman"/>
                <w:b/>
                <w:u w:val="single"/>
              </w:rPr>
            </w:pPr>
            <w:r w:rsidRPr="00FF00B9">
              <w:rPr>
                <w:rFonts w:eastAsia="Book Antiqua" w:cs="Times New Roman"/>
                <w:b/>
                <w:u w:val="single"/>
              </w:rPr>
              <w:t>4.1</w:t>
            </w:r>
            <w:r w:rsidR="00BB551C" w:rsidRPr="00FF00B9">
              <w:rPr>
                <w:rFonts w:eastAsia="Book Antiqua" w:cs="Times New Roman"/>
                <w:b/>
                <w:u w:val="single"/>
              </w:rPr>
              <w:t xml:space="preserve"> </w:t>
            </w:r>
            <w:r w:rsidR="0093131D" w:rsidRPr="00FF00B9">
              <w:rPr>
                <w:rFonts w:eastAsia="Book Antiqua" w:cs="Times New Roman"/>
                <w:b/>
                <w:u w:val="single"/>
              </w:rPr>
              <w:t>Journée internationale contre l’homophobie et la transphobie</w:t>
            </w:r>
          </w:p>
        </w:tc>
      </w:tr>
      <w:tr w:rsidR="00BB551C" w:rsidRPr="00FF00B9" w14:paraId="2D47E47A" w14:textId="77777777" w:rsidTr="00914342">
        <w:trPr>
          <w:gridBefore w:val="1"/>
          <w:wBefore w:w="20" w:type="dxa"/>
          <w:trHeight w:val="2216"/>
        </w:trPr>
        <w:tc>
          <w:tcPr>
            <w:tcW w:w="1438" w:type="dxa"/>
            <w:gridSpan w:val="2"/>
            <w:shd w:val="clear" w:color="auto" w:fill="FFFFFF"/>
            <w:tcMar>
              <w:top w:w="0" w:type="dxa"/>
              <w:left w:w="10" w:type="dxa"/>
              <w:bottom w:w="0" w:type="dxa"/>
              <w:right w:w="10" w:type="dxa"/>
            </w:tcMar>
          </w:tcPr>
          <w:p w14:paraId="35B75BFA" w14:textId="1A8313AF" w:rsidR="00BB551C" w:rsidRPr="00FF00B9" w:rsidRDefault="00BB551C" w:rsidP="006C1BBB">
            <w:pPr>
              <w:pStyle w:val="Standard1"/>
              <w:spacing w:after="60"/>
              <w:jc w:val="both"/>
              <w:rPr>
                <w:rFonts w:eastAsia="Calibri" w:cs="Times New Roman"/>
                <w:highlight w:val="yellow"/>
              </w:rPr>
            </w:pPr>
          </w:p>
          <w:p w14:paraId="3196F34C" w14:textId="07007278" w:rsidR="00BB551C" w:rsidRPr="00FF00B9" w:rsidRDefault="00BB551C" w:rsidP="006C1BBB">
            <w:pPr>
              <w:pStyle w:val="Standard1"/>
              <w:spacing w:after="60"/>
              <w:jc w:val="both"/>
              <w:rPr>
                <w:rFonts w:eastAsia="Calibri" w:cs="Times New Roman"/>
                <w:highlight w:val="yellow"/>
              </w:rPr>
            </w:pPr>
          </w:p>
          <w:p w14:paraId="3734207D" w14:textId="65CF2C68" w:rsidR="00BB551C" w:rsidRPr="00FF00B9" w:rsidRDefault="00BB551C" w:rsidP="006C1BBB">
            <w:pPr>
              <w:pStyle w:val="Standard1"/>
              <w:spacing w:after="60"/>
              <w:jc w:val="both"/>
              <w:rPr>
                <w:rFonts w:eastAsia="Calibri" w:cs="Times New Roman"/>
                <w:highlight w:val="yellow"/>
              </w:rPr>
            </w:pPr>
          </w:p>
          <w:p w14:paraId="57E7792E" w14:textId="6620CD06" w:rsidR="00BB551C" w:rsidRPr="00FF00B9" w:rsidRDefault="00BB551C" w:rsidP="006C1BBB">
            <w:pPr>
              <w:pStyle w:val="Standard1"/>
              <w:spacing w:after="60"/>
              <w:jc w:val="both"/>
              <w:rPr>
                <w:rFonts w:eastAsia="Calibri" w:cs="Times New Roman"/>
                <w:highlight w:val="yellow"/>
              </w:rPr>
            </w:pPr>
          </w:p>
          <w:p w14:paraId="4AB2B40E" w14:textId="77777777" w:rsidR="00BB551C" w:rsidRPr="00FF00B9" w:rsidRDefault="00BB551C" w:rsidP="006C1BBB">
            <w:pPr>
              <w:pStyle w:val="Standard1"/>
              <w:spacing w:after="60"/>
              <w:jc w:val="both"/>
              <w:rPr>
                <w:rFonts w:eastAsia="Calibri" w:cs="Times New Roman"/>
                <w:highlight w:val="yellow"/>
              </w:rPr>
            </w:pPr>
          </w:p>
          <w:p w14:paraId="7FF4E0A6" w14:textId="77777777" w:rsidR="006C1884" w:rsidRDefault="006C1884" w:rsidP="00183784">
            <w:pPr>
              <w:pStyle w:val="Standard1"/>
              <w:spacing w:after="60"/>
              <w:jc w:val="both"/>
              <w:rPr>
                <w:rFonts w:eastAsia="Calibri" w:cs="Times New Roman"/>
                <w:b/>
                <w:bCs/>
              </w:rPr>
            </w:pPr>
          </w:p>
          <w:p w14:paraId="779E4EC8" w14:textId="77777777" w:rsidR="006C1884" w:rsidRDefault="006C1884" w:rsidP="00183784">
            <w:pPr>
              <w:pStyle w:val="Standard1"/>
              <w:spacing w:after="60"/>
              <w:jc w:val="both"/>
              <w:rPr>
                <w:rFonts w:eastAsia="Calibri" w:cs="Times New Roman"/>
                <w:b/>
                <w:bCs/>
              </w:rPr>
            </w:pPr>
          </w:p>
          <w:p w14:paraId="559DF523" w14:textId="77777777" w:rsidR="006C1884" w:rsidRDefault="006C1884" w:rsidP="00183784">
            <w:pPr>
              <w:pStyle w:val="Standard1"/>
              <w:spacing w:after="60"/>
              <w:jc w:val="both"/>
              <w:rPr>
                <w:rFonts w:eastAsia="Calibri" w:cs="Times New Roman"/>
                <w:b/>
                <w:bCs/>
              </w:rPr>
            </w:pPr>
          </w:p>
          <w:p w14:paraId="422E0E21" w14:textId="77777777" w:rsidR="006C1884" w:rsidRDefault="006C1884" w:rsidP="00183784">
            <w:pPr>
              <w:pStyle w:val="Standard1"/>
              <w:spacing w:after="60"/>
              <w:jc w:val="both"/>
              <w:rPr>
                <w:rFonts w:eastAsia="Calibri" w:cs="Times New Roman"/>
                <w:b/>
                <w:bCs/>
              </w:rPr>
            </w:pPr>
          </w:p>
          <w:p w14:paraId="7C94FB93" w14:textId="77777777" w:rsidR="006C1884" w:rsidRDefault="006C1884" w:rsidP="00183784">
            <w:pPr>
              <w:pStyle w:val="Standard1"/>
              <w:spacing w:after="60"/>
              <w:jc w:val="both"/>
              <w:rPr>
                <w:rFonts w:eastAsia="Calibri" w:cs="Times New Roman"/>
                <w:b/>
                <w:bCs/>
              </w:rPr>
            </w:pPr>
          </w:p>
          <w:p w14:paraId="3A8F0851" w14:textId="77777777" w:rsidR="006C1884" w:rsidRDefault="006C1884" w:rsidP="00183784">
            <w:pPr>
              <w:pStyle w:val="Standard1"/>
              <w:spacing w:after="60"/>
              <w:jc w:val="both"/>
              <w:rPr>
                <w:rFonts w:eastAsia="Calibri" w:cs="Times New Roman"/>
                <w:b/>
                <w:bCs/>
              </w:rPr>
            </w:pPr>
          </w:p>
          <w:p w14:paraId="35B45EF1" w14:textId="77777777" w:rsidR="006C1884" w:rsidRDefault="006C1884" w:rsidP="00183784">
            <w:pPr>
              <w:pStyle w:val="Standard1"/>
              <w:spacing w:after="60"/>
              <w:jc w:val="both"/>
              <w:rPr>
                <w:rFonts w:eastAsia="Calibri" w:cs="Times New Roman"/>
                <w:b/>
                <w:bCs/>
              </w:rPr>
            </w:pPr>
          </w:p>
          <w:p w14:paraId="36AA55F7" w14:textId="77777777" w:rsidR="006C1884" w:rsidRDefault="006C1884" w:rsidP="00183784">
            <w:pPr>
              <w:pStyle w:val="Standard1"/>
              <w:spacing w:after="60"/>
              <w:jc w:val="both"/>
              <w:rPr>
                <w:rFonts w:eastAsia="Calibri" w:cs="Times New Roman"/>
                <w:b/>
                <w:bCs/>
              </w:rPr>
            </w:pPr>
          </w:p>
          <w:p w14:paraId="7B49702C" w14:textId="77777777" w:rsidR="006C1884" w:rsidRDefault="006C1884" w:rsidP="00183784">
            <w:pPr>
              <w:pStyle w:val="Standard1"/>
              <w:spacing w:after="60"/>
              <w:jc w:val="both"/>
              <w:rPr>
                <w:rFonts w:eastAsia="Calibri" w:cs="Times New Roman"/>
                <w:b/>
                <w:bCs/>
              </w:rPr>
            </w:pPr>
          </w:p>
          <w:p w14:paraId="2B923B8C" w14:textId="3FB0C384" w:rsidR="00BB551C" w:rsidRPr="00FF00B9" w:rsidRDefault="00183784" w:rsidP="00183784">
            <w:pPr>
              <w:pStyle w:val="Standard1"/>
              <w:spacing w:after="60"/>
              <w:jc w:val="both"/>
              <w:rPr>
                <w:rFonts w:eastAsia="Calibri" w:cs="Times New Roman"/>
                <w:b/>
                <w:bCs/>
                <w:highlight w:val="yellow"/>
              </w:rPr>
            </w:pPr>
            <w:r w:rsidRPr="00FF00B9">
              <w:rPr>
                <w:rFonts w:eastAsia="Calibri" w:cs="Times New Roman"/>
                <w:b/>
                <w:bCs/>
              </w:rPr>
              <w:t>2022-03-</w:t>
            </w:r>
            <w:r w:rsidR="007F1C61" w:rsidRPr="00FF00B9">
              <w:rPr>
                <w:rFonts w:eastAsia="Calibri" w:cs="Times New Roman"/>
                <w:b/>
                <w:bCs/>
              </w:rPr>
              <w:t>61</w:t>
            </w:r>
          </w:p>
        </w:tc>
        <w:tc>
          <w:tcPr>
            <w:tcW w:w="7991" w:type="dxa"/>
            <w:gridSpan w:val="2"/>
            <w:shd w:val="clear" w:color="auto" w:fill="FFFFFF"/>
            <w:tcMar>
              <w:top w:w="0" w:type="dxa"/>
              <w:left w:w="10" w:type="dxa"/>
              <w:bottom w:w="0" w:type="dxa"/>
              <w:right w:w="10" w:type="dxa"/>
            </w:tcMar>
          </w:tcPr>
          <w:p w14:paraId="223F754E" w14:textId="714B306E" w:rsidR="0093131D" w:rsidRPr="00FF00B9" w:rsidRDefault="0093131D" w:rsidP="006C1BBB">
            <w:pPr>
              <w:jc w:val="both"/>
              <w:rPr>
                <w:rFonts w:eastAsia="Book Antiqua" w:cs="Times New Roman"/>
                <w:bCs/>
              </w:rPr>
            </w:pPr>
            <w:r w:rsidRPr="00FF00B9">
              <w:rPr>
                <w:rFonts w:eastAsia="Book Antiqua" w:cs="Times New Roman"/>
                <w:b/>
              </w:rPr>
              <w:t>ATTENDU QUE</w:t>
            </w:r>
            <w:r w:rsidRPr="00FF00B9">
              <w:rPr>
                <w:rFonts w:eastAsia="Book Antiqua" w:cs="Times New Roman"/>
                <w:bCs/>
              </w:rPr>
              <w:t xml:space="preserve"> la Charte québécoise des droits et libertés de la personne reconnaît qu’aucune discrimination ne peut être exercée sur la base de l’orientation sexuelle, de l’identité de genre ou de l’expression de genre ;</w:t>
            </w:r>
          </w:p>
          <w:p w14:paraId="7783FB10" w14:textId="16BF1C26" w:rsidR="0093131D" w:rsidRPr="00FF00B9" w:rsidRDefault="0093131D" w:rsidP="006C1BBB">
            <w:pPr>
              <w:jc w:val="both"/>
              <w:rPr>
                <w:rFonts w:eastAsia="Book Antiqua" w:cs="Times New Roman"/>
                <w:bCs/>
              </w:rPr>
            </w:pPr>
            <w:r w:rsidRPr="00FF00B9">
              <w:rPr>
                <w:rFonts w:eastAsia="Book Antiqua" w:cs="Times New Roman"/>
                <w:b/>
              </w:rPr>
              <w:t>ATTENDU QUE</w:t>
            </w:r>
            <w:r w:rsidRPr="00FF00B9">
              <w:rPr>
                <w:rFonts w:eastAsia="Book Antiqua" w:cs="Times New Roman"/>
                <w:bCs/>
              </w:rPr>
              <w:t xml:space="preserve"> le Québec est une société ouverte à toutes et à tous, y compris aux personnes lesbiennes, gaies, bisexuelles et trans (LGBTQ+) et à toutes autres personnes se reconnaissant dans la diversité sexuelle et la pluralité des identités et des expressions de genre ;</w:t>
            </w:r>
          </w:p>
          <w:p w14:paraId="1D438AD4" w14:textId="055A735D" w:rsidR="0093131D" w:rsidRPr="00FF00B9" w:rsidRDefault="0093131D" w:rsidP="006C1BBB">
            <w:pPr>
              <w:jc w:val="both"/>
              <w:rPr>
                <w:rFonts w:eastAsia="Book Antiqua" w:cs="Times New Roman"/>
                <w:bCs/>
              </w:rPr>
            </w:pPr>
            <w:r w:rsidRPr="00FF00B9">
              <w:rPr>
                <w:rFonts w:eastAsia="Book Antiqua" w:cs="Times New Roman"/>
                <w:b/>
              </w:rPr>
              <w:t>ATTENDU QUE</w:t>
            </w:r>
            <w:r w:rsidRPr="00FF00B9">
              <w:rPr>
                <w:rFonts w:eastAsia="Book Antiqua" w:cs="Times New Roman"/>
                <w:bCs/>
              </w:rPr>
              <w:t xml:space="preserve"> malgré les récents efforts pour une meilleure inclusion des personnes LGBT, l’homophobie et la transphobie demeurent présentes dans la société ; </w:t>
            </w:r>
          </w:p>
          <w:p w14:paraId="43319DCA" w14:textId="0B439E82" w:rsidR="0093131D" w:rsidRPr="00FF00B9" w:rsidRDefault="0093131D" w:rsidP="006C1BBB">
            <w:pPr>
              <w:jc w:val="both"/>
              <w:rPr>
                <w:rFonts w:eastAsia="Book Antiqua" w:cs="Times New Roman"/>
                <w:bCs/>
              </w:rPr>
            </w:pPr>
            <w:r w:rsidRPr="00FF00B9">
              <w:rPr>
                <w:rFonts w:eastAsia="Book Antiqua" w:cs="Times New Roman"/>
                <w:b/>
              </w:rPr>
              <w:t>ATTENDU QUE</w:t>
            </w:r>
            <w:r w:rsidRPr="00FF00B9">
              <w:rPr>
                <w:rFonts w:eastAsia="Book Antiqua" w:cs="Times New Roman"/>
                <w:bCs/>
              </w:rPr>
              <w:t xml:space="preserve"> le 17 mai est la Journée internationale contre l’homophobie et la transphobie, que celle-ci est célébrée de fait dans de nombreux pays et qu’elle résulte d’une initiative québécoise portée par la Fondation Émergence dès 2003</w:t>
            </w:r>
            <w:r w:rsidR="00914342">
              <w:rPr>
                <w:rFonts w:eastAsia="Book Antiqua" w:cs="Times New Roman"/>
                <w:bCs/>
              </w:rPr>
              <w:t>;</w:t>
            </w:r>
          </w:p>
          <w:p w14:paraId="513A6C6E" w14:textId="030E656E" w:rsidR="0093131D" w:rsidRPr="00FF00B9" w:rsidRDefault="0093131D" w:rsidP="006C1BBB">
            <w:pPr>
              <w:jc w:val="both"/>
              <w:rPr>
                <w:rFonts w:cs="Times New Roman"/>
              </w:rPr>
            </w:pPr>
            <w:r w:rsidRPr="00FF00B9">
              <w:rPr>
                <w:rFonts w:eastAsia="Book Antiqua" w:cs="Times New Roman"/>
                <w:b/>
              </w:rPr>
              <w:t>ATTENDU QU’</w:t>
            </w:r>
            <w:r w:rsidRPr="00FF00B9">
              <w:rPr>
                <w:rFonts w:cs="Times New Roman"/>
              </w:rPr>
              <w:t xml:space="preserve">il </w:t>
            </w:r>
            <w:r w:rsidRPr="00FF00B9">
              <w:rPr>
                <w:rFonts w:eastAsia="Book Antiqua" w:cs="Times New Roman"/>
                <w:bCs/>
              </w:rPr>
              <w:t>y a lieu d’appuyer les efforts de la Fondation Émergence dans la tenue de cette journée </w:t>
            </w:r>
            <w:r w:rsidRPr="00FF00B9">
              <w:rPr>
                <w:rFonts w:cs="Times New Roman"/>
              </w:rPr>
              <w:t>;</w:t>
            </w:r>
          </w:p>
          <w:p w14:paraId="6667A31C" w14:textId="4659FB3D" w:rsidR="0093131D" w:rsidRPr="00FF00B9" w:rsidRDefault="0093131D" w:rsidP="006C1BBB">
            <w:pPr>
              <w:pStyle w:val="Standard1"/>
              <w:spacing w:after="60"/>
              <w:jc w:val="both"/>
              <w:rPr>
                <w:rFonts w:eastAsia="Book Antiqua" w:cs="Times New Roman"/>
              </w:rPr>
            </w:pPr>
            <w:r w:rsidRPr="00FF00B9">
              <w:rPr>
                <w:rFonts w:eastAsia="Book Antiqua" w:cs="Times New Roman"/>
                <w:b/>
              </w:rPr>
              <w:t>EN CONSÉQUENCE</w:t>
            </w:r>
            <w:r w:rsidRPr="00FF00B9">
              <w:rPr>
                <w:rFonts w:eastAsia="Book Antiqua" w:cs="Times New Roman"/>
              </w:rPr>
              <w:t xml:space="preserve"> il est proposé par </w:t>
            </w:r>
            <w:sdt>
              <w:sdtPr>
                <w:rPr>
                  <w:rFonts w:eastAsia="Book Antiqua" w:cs="Times New Roman"/>
                  <w:bCs/>
                  <w:iCs/>
                </w:rPr>
                <w:alias w:val="conseiller"/>
                <w:tag w:val="conseiller"/>
                <w:id w:val="-794449724"/>
                <w:placeholder>
                  <w:docPart w:val="E48023EA2A014DF6B81AF46BE09F518F"/>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B56A55" w:rsidRPr="00FF00B9">
                  <w:rPr>
                    <w:rFonts w:eastAsia="Book Antiqua" w:cs="Times New Roman"/>
                    <w:bCs/>
                    <w:iCs/>
                  </w:rPr>
                  <w:t>le conseiller Antoine Couture</w:t>
                </w:r>
              </w:sdtContent>
            </w:sdt>
            <w:r w:rsidRPr="00FF00B9">
              <w:rPr>
                <w:rFonts w:eastAsia="Book Antiqua" w:cs="Times New Roman"/>
              </w:rPr>
              <w:t xml:space="preserve"> et appuyé par </w:t>
            </w:r>
            <w:sdt>
              <w:sdtPr>
                <w:rPr>
                  <w:rFonts w:eastAsia="Book Antiqua" w:cs="Times New Roman"/>
                  <w:bCs/>
                  <w:iCs/>
                </w:rPr>
                <w:alias w:val="conseiller"/>
                <w:tag w:val="conseiller"/>
                <w:id w:val="1575319858"/>
                <w:placeholder>
                  <w:docPart w:val="379D7480E1D048E5919438B97EEAA51E"/>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B56A55" w:rsidRPr="00FF00B9">
                  <w:rPr>
                    <w:rFonts w:eastAsia="Book Antiqua" w:cs="Times New Roman"/>
                    <w:bCs/>
                    <w:iCs/>
                  </w:rPr>
                  <w:t xml:space="preserve">la conseillère Cindy Côté </w:t>
                </w:r>
              </w:sdtContent>
            </w:sdt>
          </w:p>
          <w:p w14:paraId="14B98C4B" w14:textId="685EFE97" w:rsidR="0093131D" w:rsidRPr="00FF00B9" w:rsidRDefault="008A56F6" w:rsidP="006C1BBB">
            <w:pPr>
              <w:jc w:val="both"/>
              <w:rPr>
                <w:rFonts w:eastAsia="Book Antiqua" w:cs="Times New Roman"/>
              </w:rPr>
            </w:pPr>
            <w:r>
              <w:rPr>
                <w:rFonts w:eastAsia="Book Antiqua" w:cs="Times New Roman"/>
                <w:b/>
              </w:rPr>
              <w:t xml:space="preserve">ET RÉSOLU </w:t>
            </w:r>
            <w:r w:rsidRPr="005E3E16">
              <w:rPr>
                <w:rFonts w:eastAsia="Book Antiqua" w:cs="Times New Roman"/>
                <w:b/>
              </w:rPr>
              <w:t>QUE</w:t>
            </w:r>
            <w:r>
              <w:rPr>
                <w:rFonts w:eastAsia="Book Antiqua" w:cs="Times New Roman"/>
                <w:b/>
              </w:rPr>
              <w:t xml:space="preserve"> </w:t>
            </w:r>
            <w:r>
              <w:rPr>
                <w:rFonts w:eastAsia="Book Antiqua" w:cs="Times New Roman"/>
                <w:bCs/>
              </w:rPr>
              <w:t xml:space="preserve">le conseil de la municipalité de Saint-Isidore convienne de proclamer </w:t>
            </w:r>
            <w:r w:rsidR="0093131D" w:rsidRPr="00FF00B9">
              <w:rPr>
                <w:rFonts w:eastAsia="Book Antiqua" w:cs="Times New Roman"/>
              </w:rPr>
              <w:t>l</w:t>
            </w:r>
            <w:r w:rsidR="00B62665" w:rsidRPr="00FF00B9">
              <w:rPr>
                <w:rFonts w:eastAsia="Book Antiqua" w:cs="Times New Roman"/>
              </w:rPr>
              <w:t xml:space="preserve">e </w:t>
            </w:r>
            <w:r w:rsidR="00F0039E">
              <w:rPr>
                <w:rFonts w:eastAsia="Book Antiqua" w:cs="Times New Roman"/>
              </w:rPr>
              <w:t xml:space="preserve">17 mai « Journée </w:t>
            </w:r>
            <w:r w:rsidR="00A45D62" w:rsidRPr="00FF00B9">
              <w:rPr>
                <w:rFonts w:eastAsia="Book Antiqua" w:cs="Times New Roman"/>
              </w:rPr>
              <w:t>international</w:t>
            </w:r>
            <w:r w:rsidR="00F0039E">
              <w:rPr>
                <w:rFonts w:eastAsia="Book Antiqua" w:cs="Times New Roman"/>
              </w:rPr>
              <w:t>e</w:t>
            </w:r>
            <w:r w:rsidR="00A45D62" w:rsidRPr="00FF00B9">
              <w:rPr>
                <w:rFonts w:eastAsia="Book Antiqua" w:cs="Times New Roman"/>
              </w:rPr>
              <w:t xml:space="preserve"> contre l’homophobie et la transphobie</w:t>
            </w:r>
            <w:r w:rsidR="0058628A">
              <w:rPr>
                <w:rFonts w:eastAsia="Book Antiqua" w:cs="Times New Roman"/>
              </w:rPr>
              <w:t xml:space="preserve"> » </w:t>
            </w:r>
            <w:r w:rsidR="0093131D" w:rsidRPr="00FF00B9">
              <w:rPr>
                <w:rFonts w:eastAsia="Book Antiqua" w:cs="Times New Roman"/>
              </w:rPr>
              <w:t>et de souligner cette journée en tant que telle.</w:t>
            </w:r>
          </w:p>
        </w:tc>
      </w:tr>
      <w:bookmarkEnd w:id="5"/>
      <w:tr w:rsidR="00BB551C" w:rsidRPr="00FF00B9" w14:paraId="4E7F137D" w14:textId="77777777" w:rsidTr="00914342">
        <w:trPr>
          <w:gridBefore w:val="1"/>
          <w:wBefore w:w="20" w:type="dxa"/>
          <w:trHeight w:val="204"/>
        </w:trPr>
        <w:tc>
          <w:tcPr>
            <w:tcW w:w="1438" w:type="dxa"/>
            <w:gridSpan w:val="2"/>
            <w:shd w:val="clear" w:color="auto" w:fill="FFFFFF"/>
            <w:tcMar>
              <w:top w:w="0" w:type="dxa"/>
              <w:left w:w="10" w:type="dxa"/>
              <w:bottom w:w="0" w:type="dxa"/>
              <w:right w:w="10" w:type="dxa"/>
            </w:tcMar>
          </w:tcPr>
          <w:p w14:paraId="3A14DDE2" w14:textId="77777777" w:rsidR="00BB551C" w:rsidRPr="00FF00B9" w:rsidRDefault="00BB551C" w:rsidP="006C1BBB">
            <w:pPr>
              <w:pStyle w:val="Standard1"/>
              <w:spacing w:after="60"/>
              <w:jc w:val="both"/>
              <w:rPr>
                <w:rFonts w:eastAsia="Calibri" w:cs="Times New Roman"/>
                <w:highlight w:val="yellow"/>
              </w:rPr>
            </w:pPr>
          </w:p>
        </w:tc>
        <w:tc>
          <w:tcPr>
            <w:tcW w:w="7991" w:type="dxa"/>
            <w:gridSpan w:val="2"/>
            <w:shd w:val="clear" w:color="auto" w:fill="FFFFFF"/>
            <w:tcMar>
              <w:top w:w="0" w:type="dxa"/>
              <w:left w:w="10" w:type="dxa"/>
              <w:bottom w:w="0" w:type="dxa"/>
              <w:right w:w="10" w:type="dxa"/>
            </w:tcMar>
            <w:vAlign w:val="center"/>
          </w:tcPr>
          <w:p w14:paraId="4D90FE78" w14:textId="77777777" w:rsidR="00BB551C" w:rsidRPr="00FF00B9" w:rsidRDefault="00BB551C" w:rsidP="00E548C0">
            <w:pPr>
              <w:pStyle w:val="Standard1"/>
              <w:spacing w:after="60"/>
              <w:jc w:val="right"/>
              <w:rPr>
                <w:rFonts w:eastAsia="Book Antiqua" w:cs="Times New Roman"/>
                <w:highlight w:val="yellow"/>
              </w:rPr>
            </w:pPr>
            <w:r w:rsidRPr="00FF00B9">
              <w:rPr>
                <w:rFonts w:eastAsia="Book Antiqua" w:cs="Times New Roman"/>
              </w:rPr>
              <w:t>ADOPTÉE À L’UNANIMITÉ</w:t>
            </w:r>
          </w:p>
        </w:tc>
      </w:tr>
    </w:tbl>
    <w:p w14:paraId="35FD2861" w14:textId="50007B8B" w:rsidR="004113C8" w:rsidRPr="00FF00B9" w:rsidRDefault="004113C8" w:rsidP="006C1BBB">
      <w:pPr>
        <w:pStyle w:val="Standard1"/>
        <w:tabs>
          <w:tab w:val="left" w:pos="4200"/>
          <w:tab w:val="left" w:pos="5520"/>
        </w:tabs>
        <w:ind w:left="1412" w:right="616"/>
        <w:jc w:val="both"/>
        <w:rPr>
          <w:rFonts w:eastAsia="Book Antiqua" w:cs="Times New Roman"/>
          <w:b/>
          <w:bCs/>
        </w:rPr>
      </w:pPr>
    </w:p>
    <w:p w14:paraId="3D906EDE" w14:textId="77777777" w:rsidR="00B110A2" w:rsidRPr="00FF00B9" w:rsidRDefault="00B110A2" w:rsidP="006C1BBB">
      <w:pPr>
        <w:pStyle w:val="Standard1"/>
        <w:tabs>
          <w:tab w:val="left" w:pos="4200"/>
          <w:tab w:val="left" w:pos="5520"/>
        </w:tabs>
        <w:ind w:left="1412" w:right="616"/>
        <w:jc w:val="both"/>
        <w:rPr>
          <w:rFonts w:eastAsia="Book Antiqua" w:cs="Times New Roman"/>
          <w:b/>
          <w:bCs/>
        </w:rPr>
      </w:pPr>
    </w:p>
    <w:tbl>
      <w:tblPr>
        <w:tblW w:w="9429" w:type="dxa"/>
        <w:tblLayout w:type="fixed"/>
        <w:tblCellMar>
          <w:left w:w="10" w:type="dxa"/>
          <w:right w:w="10" w:type="dxa"/>
        </w:tblCellMar>
        <w:tblLook w:val="04A0" w:firstRow="1" w:lastRow="0" w:firstColumn="1" w:lastColumn="0" w:noHBand="0" w:noVBand="1"/>
      </w:tblPr>
      <w:tblGrid>
        <w:gridCol w:w="1438"/>
        <w:gridCol w:w="7991"/>
      </w:tblGrid>
      <w:tr w:rsidR="003311A2" w:rsidRPr="00FF00B9" w14:paraId="5D10A271" w14:textId="77777777" w:rsidTr="0022181C">
        <w:trPr>
          <w:trHeight w:val="1"/>
        </w:trPr>
        <w:tc>
          <w:tcPr>
            <w:tcW w:w="1438" w:type="dxa"/>
            <w:shd w:val="clear" w:color="auto" w:fill="FFFFFF"/>
            <w:tcMar>
              <w:top w:w="0" w:type="dxa"/>
              <w:left w:w="10" w:type="dxa"/>
              <w:bottom w:w="0" w:type="dxa"/>
              <w:right w:w="10" w:type="dxa"/>
            </w:tcMar>
          </w:tcPr>
          <w:p w14:paraId="142CF2C6" w14:textId="77777777" w:rsidR="003311A2" w:rsidRPr="00FF00B9" w:rsidRDefault="003311A2" w:rsidP="006C1BBB">
            <w:pPr>
              <w:pStyle w:val="Standard1"/>
              <w:spacing w:after="60"/>
              <w:ind w:right="164"/>
              <w:jc w:val="both"/>
              <w:rPr>
                <w:rFonts w:cs="Times New Roman"/>
                <w:highlight w:val="yellow"/>
              </w:rPr>
            </w:pPr>
          </w:p>
          <w:p w14:paraId="1B6A4211" w14:textId="77777777" w:rsidR="003311A2" w:rsidRPr="00FF00B9" w:rsidRDefault="003311A2" w:rsidP="006C1BBB">
            <w:pPr>
              <w:pStyle w:val="Standard1"/>
              <w:spacing w:after="60"/>
              <w:ind w:right="164"/>
              <w:jc w:val="both"/>
              <w:rPr>
                <w:rFonts w:cs="Times New Roman"/>
                <w:highlight w:val="yellow"/>
              </w:rPr>
            </w:pPr>
          </w:p>
        </w:tc>
        <w:tc>
          <w:tcPr>
            <w:tcW w:w="7991" w:type="dxa"/>
            <w:shd w:val="clear" w:color="auto" w:fill="FFFFFF"/>
            <w:tcMar>
              <w:top w:w="0" w:type="dxa"/>
              <w:left w:w="10" w:type="dxa"/>
              <w:bottom w:w="0" w:type="dxa"/>
              <w:right w:w="10" w:type="dxa"/>
            </w:tcMar>
          </w:tcPr>
          <w:p w14:paraId="061B36C4" w14:textId="7A894E49" w:rsidR="003311A2" w:rsidRPr="00FF00B9" w:rsidRDefault="001020DA" w:rsidP="006C1BBB">
            <w:pPr>
              <w:pStyle w:val="Standard1"/>
              <w:spacing w:after="60"/>
              <w:jc w:val="both"/>
              <w:rPr>
                <w:rFonts w:cs="Times New Roman"/>
                <w:b/>
                <w:bCs/>
                <w:highlight w:val="yellow"/>
              </w:rPr>
            </w:pPr>
            <w:r w:rsidRPr="00753F43">
              <w:rPr>
                <w:rFonts w:cs="Times New Roman"/>
                <w:b/>
                <w:bCs/>
                <w:u w:val="single"/>
              </w:rPr>
              <w:t>4.2</w:t>
            </w:r>
            <w:r w:rsidR="003311A2" w:rsidRPr="00753F43">
              <w:rPr>
                <w:rFonts w:cs="Times New Roman"/>
                <w:b/>
                <w:bCs/>
                <w:u w:val="single"/>
              </w:rPr>
              <w:t xml:space="preserve"> </w:t>
            </w:r>
            <w:r w:rsidR="003311A2" w:rsidRPr="00FF00B9">
              <w:rPr>
                <w:rFonts w:cs="Times New Roman"/>
                <w:b/>
                <w:bCs/>
                <w:u w:val="single"/>
              </w:rPr>
              <w:t xml:space="preserve">Rénovation de la salle amicale </w:t>
            </w:r>
            <w:r w:rsidR="00E37257" w:rsidRPr="00FF00B9">
              <w:rPr>
                <w:rFonts w:cs="Times New Roman"/>
                <w:b/>
                <w:bCs/>
                <w:u w:val="single"/>
              </w:rPr>
              <w:t>-</w:t>
            </w:r>
            <w:r w:rsidR="003311A2" w:rsidRPr="00FF00B9">
              <w:rPr>
                <w:rFonts w:cs="Times New Roman"/>
                <w:b/>
                <w:bCs/>
                <w:u w:val="single"/>
              </w:rPr>
              <w:t xml:space="preserve"> Détermination de projet municipal </w:t>
            </w:r>
            <w:r w:rsidR="00E37257" w:rsidRPr="00FF00B9">
              <w:rPr>
                <w:rFonts w:cs="Times New Roman"/>
                <w:b/>
                <w:bCs/>
                <w:u w:val="single"/>
              </w:rPr>
              <w:t>-</w:t>
            </w:r>
            <w:r w:rsidR="003311A2" w:rsidRPr="00FF00B9">
              <w:rPr>
                <w:rFonts w:cs="Times New Roman"/>
                <w:b/>
                <w:bCs/>
                <w:u w:val="single"/>
              </w:rPr>
              <w:t xml:space="preserve"> Politique de soutien aux projets structurants</w:t>
            </w:r>
          </w:p>
        </w:tc>
      </w:tr>
      <w:tr w:rsidR="003311A2" w:rsidRPr="00FF00B9" w14:paraId="6DF1B0F7" w14:textId="77777777" w:rsidTr="0022181C">
        <w:trPr>
          <w:trHeight w:val="557"/>
        </w:trPr>
        <w:tc>
          <w:tcPr>
            <w:tcW w:w="1438" w:type="dxa"/>
            <w:shd w:val="clear" w:color="auto" w:fill="FFFFFF"/>
            <w:tcMar>
              <w:top w:w="0" w:type="dxa"/>
              <w:left w:w="10" w:type="dxa"/>
              <w:bottom w:w="0" w:type="dxa"/>
              <w:right w:w="10" w:type="dxa"/>
            </w:tcMar>
          </w:tcPr>
          <w:p w14:paraId="6234AD74" w14:textId="77777777" w:rsidR="003311A2" w:rsidRPr="00FF00B9" w:rsidRDefault="003311A2" w:rsidP="006C1BBB">
            <w:pPr>
              <w:pStyle w:val="Standard1"/>
              <w:spacing w:after="60"/>
              <w:jc w:val="both"/>
              <w:rPr>
                <w:rFonts w:eastAsia="Calibri" w:cs="Times New Roman"/>
                <w:highlight w:val="yellow"/>
              </w:rPr>
            </w:pPr>
          </w:p>
          <w:p w14:paraId="19EF2445" w14:textId="4091506F" w:rsidR="003311A2" w:rsidRPr="00FF00B9" w:rsidRDefault="003311A2" w:rsidP="006C1BBB">
            <w:pPr>
              <w:pStyle w:val="Standard1"/>
              <w:spacing w:after="60"/>
              <w:jc w:val="both"/>
              <w:rPr>
                <w:rFonts w:eastAsia="Calibri" w:cs="Times New Roman"/>
                <w:highlight w:val="yellow"/>
              </w:rPr>
            </w:pPr>
          </w:p>
          <w:p w14:paraId="21C7807A" w14:textId="7D988D1A" w:rsidR="007F1C61" w:rsidRPr="00FF00B9" w:rsidRDefault="007F1C61" w:rsidP="006C1BBB">
            <w:pPr>
              <w:pStyle w:val="Standard1"/>
              <w:spacing w:after="60"/>
              <w:jc w:val="both"/>
              <w:rPr>
                <w:rFonts w:eastAsia="Calibri" w:cs="Times New Roman"/>
                <w:highlight w:val="yellow"/>
              </w:rPr>
            </w:pPr>
          </w:p>
          <w:p w14:paraId="606A14E8" w14:textId="60B0E8DD" w:rsidR="007F1C61" w:rsidRPr="00FF00B9" w:rsidRDefault="007F1C61" w:rsidP="006C1BBB">
            <w:pPr>
              <w:pStyle w:val="Standard1"/>
              <w:spacing w:after="60"/>
              <w:jc w:val="both"/>
              <w:rPr>
                <w:rFonts w:eastAsia="Calibri" w:cs="Times New Roman"/>
                <w:highlight w:val="yellow"/>
              </w:rPr>
            </w:pPr>
          </w:p>
          <w:p w14:paraId="7DE2454A" w14:textId="6C89345F" w:rsidR="007F1C61" w:rsidRPr="00FF00B9" w:rsidRDefault="007F1C61" w:rsidP="006C1BBB">
            <w:pPr>
              <w:pStyle w:val="Standard1"/>
              <w:spacing w:after="60"/>
              <w:jc w:val="both"/>
              <w:rPr>
                <w:rFonts w:eastAsia="Calibri" w:cs="Times New Roman"/>
                <w:highlight w:val="yellow"/>
              </w:rPr>
            </w:pPr>
          </w:p>
          <w:p w14:paraId="66AB1087" w14:textId="4BA5FA29" w:rsidR="007F1C61" w:rsidRPr="00FF00B9" w:rsidRDefault="007F1C61" w:rsidP="006C1BBB">
            <w:pPr>
              <w:pStyle w:val="Standard1"/>
              <w:spacing w:after="60"/>
              <w:jc w:val="both"/>
              <w:rPr>
                <w:rFonts w:eastAsia="Calibri" w:cs="Times New Roman"/>
                <w:highlight w:val="yellow"/>
              </w:rPr>
            </w:pPr>
          </w:p>
          <w:p w14:paraId="397ADF0C" w14:textId="77777777" w:rsidR="007F1C61" w:rsidRPr="00FF00B9" w:rsidRDefault="007F1C61" w:rsidP="006C1BBB">
            <w:pPr>
              <w:pStyle w:val="Standard1"/>
              <w:spacing w:after="60"/>
              <w:jc w:val="both"/>
              <w:rPr>
                <w:rFonts w:eastAsia="Calibri" w:cs="Times New Roman"/>
                <w:highlight w:val="yellow"/>
              </w:rPr>
            </w:pPr>
          </w:p>
          <w:p w14:paraId="6D85B1E8" w14:textId="77777777" w:rsidR="006C1884" w:rsidRDefault="006C1884" w:rsidP="006C1BBB">
            <w:pPr>
              <w:pStyle w:val="Standard1"/>
              <w:spacing w:after="60"/>
              <w:jc w:val="both"/>
              <w:rPr>
                <w:rFonts w:eastAsia="Calibri" w:cs="Times New Roman"/>
                <w:b/>
                <w:bCs/>
              </w:rPr>
            </w:pPr>
          </w:p>
          <w:p w14:paraId="064F187A" w14:textId="4B61444A" w:rsidR="003311A2" w:rsidRPr="00FF00B9" w:rsidRDefault="00183784" w:rsidP="006C1BBB">
            <w:pPr>
              <w:pStyle w:val="Standard1"/>
              <w:spacing w:after="60"/>
              <w:jc w:val="both"/>
              <w:rPr>
                <w:rFonts w:eastAsia="Calibri" w:cs="Times New Roman"/>
                <w:b/>
                <w:bCs/>
                <w:highlight w:val="yellow"/>
              </w:rPr>
            </w:pPr>
            <w:r w:rsidRPr="00FF00B9">
              <w:rPr>
                <w:rFonts w:eastAsia="Calibri" w:cs="Times New Roman"/>
                <w:b/>
                <w:bCs/>
              </w:rPr>
              <w:t>2022-03-</w:t>
            </w:r>
            <w:r w:rsidR="007F1C61" w:rsidRPr="00FF00B9">
              <w:rPr>
                <w:rFonts w:eastAsia="Calibri" w:cs="Times New Roman"/>
                <w:b/>
                <w:bCs/>
              </w:rPr>
              <w:t>62</w:t>
            </w:r>
          </w:p>
        </w:tc>
        <w:tc>
          <w:tcPr>
            <w:tcW w:w="7991" w:type="dxa"/>
            <w:shd w:val="clear" w:color="auto" w:fill="FFFFFF"/>
            <w:tcMar>
              <w:top w:w="0" w:type="dxa"/>
              <w:left w:w="10" w:type="dxa"/>
              <w:bottom w:w="0" w:type="dxa"/>
              <w:right w:w="10" w:type="dxa"/>
            </w:tcMar>
          </w:tcPr>
          <w:p w14:paraId="236AB6A5" w14:textId="48ED5AB5" w:rsidR="003311A2" w:rsidRPr="00FF00B9" w:rsidRDefault="003311A2" w:rsidP="006C1BBB">
            <w:pPr>
              <w:pStyle w:val="Standard1"/>
              <w:spacing w:after="60"/>
              <w:jc w:val="both"/>
              <w:rPr>
                <w:rFonts w:eastAsia="Book Antiqua" w:cs="Times New Roman"/>
                <w:bCs/>
              </w:rPr>
            </w:pPr>
            <w:r w:rsidRPr="00FF00B9">
              <w:rPr>
                <w:rFonts w:eastAsia="Book Antiqua" w:cs="Times New Roman"/>
                <w:b/>
              </w:rPr>
              <w:lastRenderedPageBreak/>
              <w:t xml:space="preserve">ATTENDU </w:t>
            </w:r>
            <w:r w:rsidRPr="00FF00B9">
              <w:rPr>
                <w:rFonts w:eastAsia="Book Antiqua" w:cs="Times New Roman"/>
                <w:bCs/>
              </w:rPr>
              <w:t>les besoins de rénovation de la salle amicale en vue d’un meilleur aménagement de l’immeuble pour usage communautaire et public;</w:t>
            </w:r>
          </w:p>
          <w:p w14:paraId="4FEDA5DE" w14:textId="2C5F2BE7" w:rsidR="003311A2" w:rsidRPr="00FF00B9" w:rsidRDefault="003311A2" w:rsidP="006C1BBB">
            <w:pPr>
              <w:pStyle w:val="Standard1"/>
              <w:spacing w:after="60"/>
              <w:jc w:val="both"/>
              <w:rPr>
                <w:rFonts w:eastAsia="Book Antiqua" w:cs="Times New Roman"/>
                <w:bCs/>
              </w:rPr>
            </w:pPr>
            <w:r w:rsidRPr="00FF00B9">
              <w:rPr>
                <w:rFonts w:eastAsia="Book Antiqua" w:cs="Times New Roman"/>
                <w:b/>
              </w:rPr>
              <w:t>ATTENDU</w:t>
            </w:r>
            <w:r w:rsidRPr="00FF00B9">
              <w:rPr>
                <w:rFonts w:eastAsia="Book Antiqua" w:cs="Times New Roman"/>
                <w:bCs/>
              </w:rPr>
              <w:t xml:space="preserve"> l’appel de projets dans le cadre de la Politique de soutien aux projets structurants lancé par la MRC de la Nouvelle-Beauce;</w:t>
            </w:r>
          </w:p>
          <w:p w14:paraId="6B010BE3" w14:textId="1E3913C5" w:rsidR="003311A2" w:rsidRPr="00FF00B9" w:rsidRDefault="003311A2" w:rsidP="006C1BBB">
            <w:pPr>
              <w:pStyle w:val="Standard1"/>
              <w:spacing w:after="60"/>
              <w:jc w:val="both"/>
              <w:rPr>
                <w:rFonts w:eastAsia="Book Antiqua" w:cs="Times New Roman"/>
                <w:bCs/>
              </w:rPr>
            </w:pPr>
            <w:r w:rsidRPr="00FF00B9">
              <w:rPr>
                <w:rFonts w:eastAsia="Book Antiqua" w:cs="Times New Roman"/>
                <w:b/>
              </w:rPr>
              <w:lastRenderedPageBreak/>
              <w:t xml:space="preserve">ATTENDU QUE </w:t>
            </w:r>
            <w:r w:rsidRPr="00FF00B9">
              <w:rPr>
                <w:rFonts w:eastAsia="Book Antiqua" w:cs="Times New Roman"/>
                <w:bCs/>
              </w:rPr>
              <w:t>les travaux de rénovation de la salle amicale sont admissibles à l’aide financière dans le cadre de la Politique de soutien aux projets structurants;</w:t>
            </w:r>
          </w:p>
          <w:p w14:paraId="2232064B" w14:textId="1B6B5596" w:rsidR="003311A2" w:rsidRPr="00FF00B9" w:rsidRDefault="003311A2" w:rsidP="006C1BBB">
            <w:pPr>
              <w:pStyle w:val="Standard1"/>
              <w:spacing w:after="60"/>
              <w:jc w:val="both"/>
              <w:rPr>
                <w:rFonts w:eastAsia="Book Antiqua" w:cs="Times New Roman"/>
                <w:iCs/>
              </w:rPr>
            </w:pPr>
            <w:r w:rsidRPr="00FF00B9">
              <w:rPr>
                <w:rFonts w:eastAsia="Book Antiqua" w:cs="Times New Roman"/>
                <w:b/>
                <w:bCs/>
                <w:iCs/>
              </w:rPr>
              <w:t>Il EST PROPOSÉ PAR</w:t>
            </w:r>
            <w:r w:rsidRPr="00FF00B9">
              <w:rPr>
                <w:rFonts w:eastAsia="Book Antiqua" w:cs="Times New Roman"/>
                <w:iCs/>
              </w:rPr>
              <w:t xml:space="preserve"> </w:t>
            </w:r>
            <w:sdt>
              <w:sdtPr>
                <w:rPr>
                  <w:rFonts w:eastAsia="Book Antiqua" w:cs="Times New Roman"/>
                  <w:bCs/>
                  <w:iCs/>
                </w:rPr>
                <w:alias w:val="conseiller"/>
                <w:tag w:val="conseiller"/>
                <w:id w:val="-649823152"/>
                <w:placeholder>
                  <w:docPart w:val="289A63DF871B4114901783B511BF5E29"/>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A00BB" w:rsidRPr="00FF00B9">
                  <w:rPr>
                    <w:rFonts w:eastAsia="Book Antiqua" w:cs="Times New Roman"/>
                    <w:bCs/>
                    <w:iCs/>
                  </w:rPr>
                  <w:t xml:space="preserve">la conseillère Cindy Côté </w:t>
                </w:r>
              </w:sdtContent>
            </w:sdt>
          </w:p>
          <w:p w14:paraId="7428246A" w14:textId="5F99F2AB" w:rsidR="003311A2" w:rsidRPr="00FF00B9" w:rsidRDefault="003311A2" w:rsidP="006C1BBB">
            <w:pPr>
              <w:pStyle w:val="Standard1"/>
              <w:spacing w:after="60"/>
              <w:jc w:val="both"/>
              <w:rPr>
                <w:rFonts w:eastAsia="Book Antiqua" w:cs="Times New Roman"/>
                <w:iCs/>
              </w:rPr>
            </w:pPr>
            <w:r w:rsidRPr="00FF00B9">
              <w:rPr>
                <w:rFonts w:eastAsia="Book Antiqua" w:cs="Times New Roman"/>
                <w:b/>
                <w:bCs/>
                <w:iCs/>
              </w:rPr>
              <w:t xml:space="preserve">                APPUYÉ PAR</w:t>
            </w:r>
            <w:r w:rsidRPr="00FF00B9">
              <w:rPr>
                <w:rFonts w:eastAsia="Book Antiqua" w:cs="Times New Roman"/>
                <w:iCs/>
              </w:rPr>
              <w:t xml:space="preserve"> </w:t>
            </w:r>
            <w:sdt>
              <w:sdtPr>
                <w:rPr>
                  <w:rFonts w:eastAsia="Book Antiqua" w:cs="Times New Roman"/>
                  <w:bCs/>
                  <w:iCs/>
                </w:rPr>
                <w:alias w:val="conseiller"/>
                <w:tag w:val="conseiller"/>
                <w:id w:val="-838765459"/>
                <w:placeholder>
                  <w:docPart w:val="2D550DA969BD49549AEE83C415A896A1"/>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A00BB" w:rsidRPr="00FF00B9">
                  <w:rPr>
                    <w:rFonts w:eastAsia="Book Antiqua" w:cs="Times New Roman"/>
                    <w:bCs/>
                    <w:iCs/>
                  </w:rPr>
                  <w:t>le conseiller Jean-François Allen</w:t>
                </w:r>
              </w:sdtContent>
            </w:sdt>
          </w:p>
          <w:p w14:paraId="4E96CB7B" w14:textId="6F42CA0A" w:rsidR="00DA3E2A" w:rsidRPr="00FF00B9" w:rsidRDefault="008A56F6" w:rsidP="006C1BBB">
            <w:pPr>
              <w:pStyle w:val="Standard1"/>
              <w:spacing w:after="60"/>
              <w:jc w:val="both"/>
              <w:rPr>
                <w:rFonts w:eastAsia="Book Antiqua" w:cs="Times New Roman"/>
                <w:iCs/>
              </w:rPr>
            </w:pPr>
            <w:r>
              <w:rPr>
                <w:rFonts w:eastAsia="Book Antiqua" w:cs="Times New Roman"/>
                <w:b/>
                <w:bCs/>
                <w:iCs/>
              </w:rPr>
              <w:t xml:space="preserve">ET RÉSOLU </w:t>
            </w:r>
            <w:r w:rsidR="001E0B42" w:rsidRPr="00A42F47">
              <w:rPr>
                <w:rFonts w:eastAsia="Book Antiqua" w:cs="Times New Roman"/>
                <w:b/>
                <w:bCs/>
                <w:iCs/>
              </w:rPr>
              <w:t>QUE</w:t>
            </w:r>
            <w:r w:rsidR="001E0B42">
              <w:rPr>
                <w:rFonts w:eastAsia="Book Antiqua" w:cs="Times New Roman"/>
                <w:b/>
                <w:bCs/>
                <w:iCs/>
              </w:rPr>
              <w:t xml:space="preserve"> </w:t>
            </w:r>
            <w:r w:rsidR="00DA3E2A" w:rsidRPr="00FF00B9">
              <w:rPr>
                <w:rFonts w:eastAsia="Book Antiqua" w:cs="Times New Roman"/>
                <w:iCs/>
              </w:rPr>
              <w:t xml:space="preserve">la municipalité de Saint-Isidore dépose une demande d’aide financière du montant </w:t>
            </w:r>
            <w:r w:rsidR="00693729">
              <w:rPr>
                <w:rFonts w:eastAsia="Book Antiqua" w:cs="Times New Roman"/>
                <w:iCs/>
              </w:rPr>
              <w:t xml:space="preserve">de 27 000,00 $ </w:t>
            </w:r>
            <w:r w:rsidR="00DA3E2A" w:rsidRPr="00FF00B9">
              <w:rPr>
                <w:rFonts w:eastAsia="Book Antiqua" w:cs="Times New Roman"/>
                <w:iCs/>
              </w:rPr>
              <w:t>auprès de la MRC de La Nouvelle-Beauce dans le cadre de l’appel de projets pour la Politique de soutien aux projets structurants 2022 pour améliorer les milieux de vie pour le projet de rénovation de la salle amicale.</w:t>
            </w:r>
          </w:p>
          <w:p w14:paraId="1AF908BF" w14:textId="3362E7C2" w:rsidR="00DA3E2A" w:rsidRPr="00FF00B9" w:rsidRDefault="00DA3E2A" w:rsidP="006C1BBB">
            <w:pPr>
              <w:pStyle w:val="Standard1"/>
              <w:spacing w:after="60"/>
              <w:jc w:val="both"/>
              <w:rPr>
                <w:rFonts w:eastAsia="Book Antiqua" w:cs="Times New Roman"/>
                <w:iCs/>
              </w:rPr>
            </w:pPr>
            <w:r w:rsidRPr="00A42F47">
              <w:rPr>
                <w:rFonts w:eastAsia="Book Antiqua" w:cs="Times New Roman"/>
                <w:b/>
                <w:bCs/>
                <w:iCs/>
              </w:rPr>
              <w:t>QUE</w:t>
            </w:r>
            <w:r w:rsidRPr="00FF00B9">
              <w:rPr>
                <w:rFonts w:eastAsia="Book Antiqua" w:cs="Times New Roman"/>
                <w:iCs/>
              </w:rPr>
              <w:t xml:space="preserve"> le conseil s’engage à supporter l’écart entre les coûts des travaux et l’aide financière accordée pour le projet ainsi que les sommes reçues des partenaires financiers, s’il y a lieu.</w:t>
            </w:r>
          </w:p>
          <w:p w14:paraId="4309E70D" w14:textId="1E2737FA" w:rsidR="003311A2" w:rsidRPr="00FF00B9" w:rsidRDefault="00493D69" w:rsidP="00493D69">
            <w:pPr>
              <w:pStyle w:val="Standard1"/>
              <w:spacing w:after="60"/>
              <w:jc w:val="both"/>
              <w:rPr>
                <w:rFonts w:eastAsia="Book Antiqua" w:cs="Times New Roman"/>
                <w:iCs/>
              </w:rPr>
            </w:pPr>
            <w:r w:rsidRPr="00A42F47">
              <w:rPr>
                <w:rFonts w:eastAsia="Book Antiqua" w:cs="Times New Roman"/>
                <w:b/>
                <w:bCs/>
                <w:iCs/>
              </w:rPr>
              <w:t>QUE</w:t>
            </w:r>
            <w:r w:rsidRPr="00FF00B9">
              <w:rPr>
                <w:rFonts w:eastAsia="Book Antiqua" w:cs="Times New Roman"/>
                <w:iCs/>
              </w:rPr>
              <w:t xml:space="preserve"> le directeur général et greffier-trésorier soit autorisé à signer le protocole d’entente à intervenir avec la MRC de La Nouvelle-Beauce.</w:t>
            </w:r>
          </w:p>
        </w:tc>
      </w:tr>
      <w:tr w:rsidR="003311A2" w:rsidRPr="00FF00B9" w14:paraId="3CC87F63" w14:textId="77777777" w:rsidTr="0022181C">
        <w:trPr>
          <w:trHeight w:val="204"/>
        </w:trPr>
        <w:tc>
          <w:tcPr>
            <w:tcW w:w="1438" w:type="dxa"/>
            <w:shd w:val="clear" w:color="auto" w:fill="FFFFFF"/>
            <w:tcMar>
              <w:top w:w="0" w:type="dxa"/>
              <w:left w:w="10" w:type="dxa"/>
              <w:bottom w:w="0" w:type="dxa"/>
              <w:right w:w="10" w:type="dxa"/>
            </w:tcMar>
          </w:tcPr>
          <w:p w14:paraId="6C1EEC5D" w14:textId="00061B4C" w:rsidR="003311A2" w:rsidRPr="00FF00B9" w:rsidRDefault="003311A2" w:rsidP="006C1BBB">
            <w:pPr>
              <w:pStyle w:val="Standard1"/>
              <w:spacing w:after="60"/>
              <w:jc w:val="both"/>
              <w:rPr>
                <w:rFonts w:eastAsia="Calibri" w:cs="Times New Roman"/>
                <w:highlight w:val="yellow"/>
              </w:rPr>
            </w:pPr>
          </w:p>
        </w:tc>
        <w:tc>
          <w:tcPr>
            <w:tcW w:w="7991" w:type="dxa"/>
            <w:shd w:val="clear" w:color="auto" w:fill="FFFFFF"/>
            <w:tcMar>
              <w:top w:w="0" w:type="dxa"/>
              <w:left w:w="10" w:type="dxa"/>
              <w:bottom w:w="0" w:type="dxa"/>
              <w:right w:w="10" w:type="dxa"/>
            </w:tcMar>
            <w:vAlign w:val="center"/>
          </w:tcPr>
          <w:p w14:paraId="795E96B4" w14:textId="77777777" w:rsidR="003311A2" w:rsidRPr="00FF00B9" w:rsidRDefault="003311A2" w:rsidP="003238B7">
            <w:pPr>
              <w:pStyle w:val="Standard1"/>
              <w:spacing w:after="60"/>
              <w:jc w:val="right"/>
              <w:rPr>
                <w:rFonts w:eastAsia="Book Antiqua" w:cs="Times New Roman"/>
                <w:highlight w:val="yellow"/>
              </w:rPr>
            </w:pPr>
            <w:r w:rsidRPr="00FF00B9">
              <w:rPr>
                <w:rFonts w:eastAsia="Book Antiqua" w:cs="Times New Roman"/>
              </w:rPr>
              <w:t>ADOPTÉE À L’UNANIMITÉ</w:t>
            </w:r>
          </w:p>
        </w:tc>
      </w:tr>
    </w:tbl>
    <w:p w14:paraId="234F7A7D" w14:textId="3B1ACD8D" w:rsidR="004113C8" w:rsidRPr="00FF00B9" w:rsidRDefault="004113C8" w:rsidP="006C1BBB">
      <w:pPr>
        <w:pStyle w:val="Standard1"/>
        <w:tabs>
          <w:tab w:val="left" w:pos="4200"/>
          <w:tab w:val="left" w:pos="5520"/>
        </w:tabs>
        <w:ind w:left="1412" w:right="616"/>
        <w:jc w:val="both"/>
        <w:rPr>
          <w:rFonts w:eastAsia="Book Antiqua" w:cs="Times New Roman"/>
          <w:b/>
          <w:bCs/>
        </w:rPr>
      </w:pPr>
    </w:p>
    <w:tbl>
      <w:tblPr>
        <w:tblW w:w="9429" w:type="dxa"/>
        <w:tblLayout w:type="fixed"/>
        <w:tblCellMar>
          <w:left w:w="10" w:type="dxa"/>
          <w:right w:w="10" w:type="dxa"/>
        </w:tblCellMar>
        <w:tblLook w:val="04A0" w:firstRow="1" w:lastRow="0" w:firstColumn="1" w:lastColumn="0" w:noHBand="0" w:noVBand="1"/>
      </w:tblPr>
      <w:tblGrid>
        <w:gridCol w:w="1438"/>
        <w:gridCol w:w="7991"/>
      </w:tblGrid>
      <w:tr w:rsidR="00DF5079" w:rsidRPr="00FF00B9" w14:paraId="6710DE48" w14:textId="77777777" w:rsidTr="00E43D5E">
        <w:trPr>
          <w:trHeight w:val="1"/>
        </w:trPr>
        <w:tc>
          <w:tcPr>
            <w:tcW w:w="1438" w:type="dxa"/>
            <w:shd w:val="clear" w:color="auto" w:fill="FFFFFF"/>
            <w:tcMar>
              <w:top w:w="0" w:type="dxa"/>
              <w:left w:w="10" w:type="dxa"/>
              <w:bottom w:w="0" w:type="dxa"/>
              <w:right w:w="10" w:type="dxa"/>
            </w:tcMar>
          </w:tcPr>
          <w:p w14:paraId="05724715" w14:textId="77777777" w:rsidR="00DF5079" w:rsidRPr="00FF00B9" w:rsidRDefault="00DF5079" w:rsidP="006C1BBB">
            <w:pPr>
              <w:pStyle w:val="Standard1"/>
              <w:spacing w:after="60"/>
              <w:ind w:right="164"/>
              <w:jc w:val="both"/>
              <w:rPr>
                <w:rFonts w:cs="Times New Roman"/>
                <w:highlight w:val="yellow"/>
              </w:rPr>
            </w:pPr>
          </w:p>
        </w:tc>
        <w:tc>
          <w:tcPr>
            <w:tcW w:w="7991" w:type="dxa"/>
            <w:shd w:val="clear" w:color="auto" w:fill="FFFFFF"/>
            <w:tcMar>
              <w:top w:w="0" w:type="dxa"/>
              <w:left w:w="10" w:type="dxa"/>
              <w:bottom w:w="0" w:type="dxa"/>
              <w:right w:w="10" w:type="dxa"/>
            </w:tcMar>
          </w:tcPr>
          <w:p w14:paraId="0C1D9CB1" w14:textId="125EA6AD" w:rsidR="00DF5079" w:rsidRPr="00FF00B9" w:rsidRDefault="00DF5079" w:rsidP="006C1BBB">
            <w:pPr>
              <w:jc w:val="both"/>
              <w:rPr>
                <w:rFonts w:eastAsia="Book Antiqua" w:cs="Times New Roman"/>
                <w:b/>
                <w:u w:val="single"/>
              </w:rPr>
            </w:pPr>
            <w:r w:rsidRPr="00FF00B9">
              <w:rPr>
                <w:rFonts w:eastAsia="Book Antiqua" w:cs="Times New Roman"/>
                <w:b/>
                <w:u w:val="single"/>
              </w:rPr>
              <w:t>5. Greffe</w:t>
            </w:r>
          </w:p>
        </w:tc>
      </w:tr>
      <w:tr w:rsidR="004113C8" w:rsidRPr="00FF00B9" w14:paraId="17D047DD" w14:textId="77777777" w:rsidTr="00E43D5E">
        <w:trPr>
          <w:trHeight w:val="1"/>
        </w:trPr>
        <w:tc>
          <w:tcPr>
            <w:tcW w:w="1438" w:type="dxa"/>
            <w:shd w:val="clear" w:color="auto" w:fill="FFFFFF"/>
            <w:tcMar>
              <w:top w:w="0" w:type="dxa"/>
              <w:left w:w="10" w:type="dxa"/>
              <w:bottom w:w="0" w:type="dxa"/>
              <w:right w:w="10" w:type="dxa"/>
            </w:tcMar>
          </w:tcPr>
          <w:p w14:paraId="08CA2885" w14:textId="77777777" w:rsidR="004113C8" w:rsidRPr="00FF00B9" w:rsidRDefault="004113C8" w:rsidP="006C1BBB">
            <w:pPr>
              <w:pStyle w:val="Standard1"/>
              <w:spacing w:after="60"/>
              <w:ind w:right="164"/>
              <w:jc w:val="both"/>
              <w:rPr>
                <w:rFonts w:cs="Times New Roman"/>
                <w:highlight w:val="yellow"/>
              </w:rPr>
            </w:pPr>
            <w:bookmarkStart w:id="6" w:name="_Hlk97019967"/>
          </w:p>
        </w:tc>
        <w:tc>
          <w:tcPr>
            <w:tcW w:w="7991" w:type="dxa"/>
            <w:shd w:val="clear" w:color="auto" w:fill="FFFFFF"/>
            <w:tcMar>
              <w:top w:w="0" w:type="dxa"/>
              <w:left w:w="10" w:type="dxa"/>
              <w:bottom w:w="0" w:type="dxa"/>
              <w:right w:w="10" w:type="dxa"/>
            </w:tcMar>
          </w:tcPr>
          <w:p w14:paraId="4DDC4F05" w14:textId="46D099AD" w:rsidR="004113C8" w:rsidRPr="00FF00B9" w:rsidRDefault="000033D4" w:rsidP="006C1BBB">
            <w:pPr>
              <w:jc w:val="both"/>
              <w:rPr>
                <w:rFonts w:eastAsia="Book Antiqua" w:cs="Times New Roman"/>
                <w:b/>
                <w:u w:val="single"/>
              </w:rPr>
            </w:pPr>
            <w:r w:rsidRPr="00FF00B9">
              <w:rPr>
                <w:rFonts w:eastAsia="Book Antiqua" w:cs="Times New Roman"/>
                <w:b/>
                <w:u w:val="single"/>
              </w:rPr>
              <w:t>5</w:t>
            </w:r>
            <w:r w:rsidR="004113C8" w:rsidRPr="00FF00B9">
              <w:rPr>
                <w:rFonts w:eastAsia="Book Antiqua" w:cs="Times New Roman"/>
                <w:b/>
                <w:u w:val="single"/>
              </w:rPr>
              <w:t xml:space="preserve">. </w:t>
            </w:r>
            <w:r w:rsidR="00DF5079" w:rsidRPr="00FF00B9">
              <w:rPr>
                <w:rFonts w:eastAsia="Book Antiqua" w:cs="Times New Roman"/>
                <w:b/>
                <w:u w:val="single"/>
              </w:rPr>
              <w:t>1.</w:t>
            </w:r>
            <w:r w:rsidR="004113C8" w:rsidRPr="00FF00B9">
              <w:rPr>
                <w:rFonts w:eastAsia="Book Antiqua" w:cs="Times New Roman"/>
                <w:b/>
                <w:u w:val="single"/>
              </w:rPr>
              <w:t xml:space="preserve"> </w:t>
            </w:r>
            <w:r w:rsidR="001020DA" w:rsidRPr="00FF00B9">
              <w:rPr>
                <w:rFonts w:eastAsia="Book Antiqua" w:cs="Times New Roman"/>
                <w:b/>
                <w:u w:val="single"/>
              </w:rPr>
              <w:t xml:space="preserve">Octroi de mandat à la direction générale </w:t>
            </w:r>
            <w:r w:rsidR="00E37257" w:rsidRPr="00FF00B9">
              <w:rPr>
                <w:rFonts w:eastAsia="Book Antiqua" w:cs="Times New Roman"/>
                <w:b/>
                <w:u w:val="single"/>
              </w:rPr>
              <w:t>-</w:t>
            </w:r>
            <w:r w:rsidR="001020DA" w:rsidRPr="00FF00B9">
              <w:rPr>
                <w:rFonts w:eastAsia="Book Antiqua" w:cs="Times New Roman"/>
                <w:b/>
                <w:u w:val="single"/>
              </w:rPr>
              <w:t xml:space="preserve"> Rapport des cent premiers jours en</w:t>
            </w:r>
            <w:r w:rsidR="00E43D5E" w:rsidRPr="00FF00B9">
              <w:rPr>
                <w:rFonts w:eastAsia="Book Antiqua" w:cs="Times New Roman"/>
                <w:b/>
                <w:u w:val="single"/>
              </w:rPr>
              <w:t xml:space="preserve"> </w:t>
            </w:r>
            <w:r w:rsidR="001020DA" w:rsidRPr="00FF00B9">
              <w:rPr>
                <w:rFonts w:eastAsia="Book Antiqua" w:cs="Times New Roman"/>
                <w:b/>
                <w:u w:val="single"/>
              </w:rPr>
              <w:t>fonction</w:t>
            </w:r>
          </w:p>
        </w:tc>
      </w:tr>
      <w:tr w:rsidR="004113C8" w:rsidRPr="00FF00B9" w14:paraId="17EB5518" w14:textId="77777777" w:rsidTr="00E43D5E">
        <w:trPr>
          <w:trHeight w:val="1988"/>
        </w:trPr>
        <w:tc>
          <w:tcPr>
            <w:tcW w:w="1438" w:type="dxa"/>
            <w:shd w:val="clear" w:color="auto" w:fill="FFFFFF"/>
            <w:tcMar>
              <w:top w:w="0" w:type="dxa"/>
              <w:left w:w="10" w:type="dxa"/>
              <w:bottom w:w="0" w:type="dxa"/>
              <w:right w:w="10" w:type="dxa"/>
            </w:tcMar>
          </w:tcPr>
          <w:p w14:paraId="2C61A2FB" w14:textId="77777777" w:rsidR="004113C8" w:rsidRPr="00FF00B9" w:rsidRDefault="004113C8" w:rsidP="006C1BBB">
            <w:pPr>
              <w:pStyle w:val="Standard1"/>
              <w:spacing w:after="60"/>
              <w:jc w:val="both"/>
              <w:rPr>
                <w:rFonts w:eastAsia="Calibri" w:cs="Times New Roman"/>
                <w:highlight w:val="yellow"/>
              </w:rPr>
            </w:pPr>
          </w:p>
          <w:p w14:paraId="0A1D9287" w14:textId="5DF645E0" w:rsidR="004113C8" w:rsidRPr="00FF00B9" w:rsidRDefault="004113C8" w:rsidP="006C1BBB">
            <w:pPr>
              <w:pStyle w:val="Standard1"/>
              <w:spacing w:after="60"/>
              <w:jc w:val="both"/>
              <w:rPr>
                <w:rFonts w:eastAsia="Calibri" w:cs="Times New Roman"/>
                <w:highlight w:val="yellow"/>
              </w:rPr>
            </w:pPr>
          </w:p>
          <w:p w14:paraId="4BE3879A" w14:textId="39CB9545" w:rsidR="002F64E1" w:rsidRPr="00FF00B9" w:rsidRDefault="002F64E1" w:rsidP="006C1BBB">
            <w:pPr>
              <w:pStyle w:val="Standard1"/>
              <w:spacing w:after="60"/>
              <w:jc w:val="both"/>
              <w:rPr>
                <w:rFonts w:eastAsia="Calibri" w:cs="Times New Roman"/>
                <w:highlight w:val="yellow"/>
              </w:rPr>
            </w:pPr>
          </w:p>
          <w:p w14:paraId="522A3D99" w14:textId="77777777" w:rsidR="007F1C61" w:rsidRPr="00FF00B9" w:rsidRDefault="007F1C61" w:rsidP="006C1BBB">
            <w:pPr>
              <w:pStyle w:val="Standard1"/>
              <w:spacing w:after="60"/>
              <w:jc w:val="both"/>
              <w:rPr>
                <w:rFonts w:eastAsia="Calibri" w:cs="Times New Roman"/>
                <w:highlight w:val="yellow"/>
              </w:rPr>
            </w:pPr>
          </w:p>
          <w:p w14:paraId="51CF4409" w14:textId="77777777" w:rsidR="006C1884" w:rsidRDefault="006C1884" w:rsidP="006C1BBB">
            <w:pPr>
              <w:pStyle w:val="Standard1"/>
              <w:spacing w:after="60"/>
              <w:jc w:val="both"/>
              <w:rPr>
                <w:rFonts w:eastAsia="Calibri" w:cs="Times New Roman"/>
                <w:b/>
                <w:bCs/>
              </w:rPr>
            </w:pPr>
          </w:p>
          <w:p w14:paraId="06771D76" w14:textId="77777777" w:rsidR="006C1884" w:rsidRDefault="006C1884" w:rsidP="006C1BBB">
            <w:pPr>
              <w:pStyle w:val="Standard1"/>
              <w:spacing w:after="60"/>
              <w:jc w:val="both"/>
              <w:rPr>
                <w:rFonts w:eastAsia="Calibri" w:cs="Times New Roman"/>
                <w:b/>
                <w:bCs/>
              </w:rPr>
            </w:pPr>
          </w:p>
          <w:p w14:paraId="0FE74706" w14:textId="1771DEA5" w:rsidR="004113C8" w:rsidRPr="00FF00B9" w:rsidRDefault="00493D69" w:rsidP="006C1BBB">
            <w:pPr>
              <w:pStyle w:val="Standard1"/>
              <w:spacing w:after="60"/>
              <w:jc w:val="both"/>
              <w:rPr>
                <w:rFonts w:eastAsia="Calibri" w:cs="Times New Roman"/>
                <w:b/>
                <w:bCs/>
                <w:highlight w:val="yellow"/>
              </w:rPr>
            </w:pPr>
            <w:r w:rsidRPr="00FF00B9">
              <w:rPr>
                <w:rFonts w:eastAsia="Calibri" w:cs="Times New Roman"/>
                <w:b/>
                <w:bCs/>
              </w:rPr>
              <w:t>2022-03-</w:t>
            </w:r>
            <w:r w:rsidR="007F1C61" w:rsidRPr="00FF00B9">
              <w:rPr>
                <w:rFonts w:eastAsia="Calibri" w:cs="Times New Roman"/>
                <w:b/>
                <w:bCs/>
              </w:rPr>
              <w:t>63</w:t>
            </w:r>
          </w:p>
        </w:tc>
        <w:tc>
          <w:tcPr>
            <w:tcW w:w="7991" w:type="dxa"/>
            <w:shd w:val="clear" w:color="auto" w:fill="FFFFFF"/>
            <w:tcMar>
              <w:top w:w="0" w:type="dxa"/>
              <w:left w:w="10" w:type="dxa"/>
              <w:bottom w:w="0" w:type="dxa"/>
              <w:right w:w="10" w:type="dxa"/>
            </w:tcMar>
          </w:tcPr>
          <w:p w14:paraId="5BD8E1DE" w14:textId="349715F1" w:rsidR="004113C8" w:rsidRPr="00FF00B9" w:rsidRDefault="004113C8" w:rsidP="002E0136">
            <w:pPr>
              <w:jc w:val="both"/>
              <w:rPr>
                <w:rFonts w:eastAsia="Book Antiqua" w:cs="Times New Roman"/>
                <w:bCs/>
              </w:rPr>
            </w:pPr>
            <w:r w:rsidRPr="00FF00B9">
              <w:rPr>
                <w:rFonts w:eastAsia="Book Antiqua" w:cs="Times New Roman"/>
                <w:b/>
              </w:rPr>
              <w:t xml:space="preserve">ATTENDU </w:t>
            </w:r>
            <w:r w:rsidR="002F64E1" w:rsidRPr="00FF00B9">
              <w:rPr>
                <w:rFonts w:eastAsia="Book Antiqua" w:cs="Times New Roman"/>
                <w:bCs/>
              </w:rPr>
              <w:t>l’entrée en poste du nouveau directeur général, Louis-Alexandre Monast</w:t>
            </w:r>
            <w:r w:rsidR="001E0B42">
              <w:rPr>
                <w:rFonts w:eastAsia="Book Antiqua" w:cs="Times New Roman"/>
                <w:bCs/>
              </w:rPr>
              <w:t xml:space="preserve"> </w:t>
            </w:r>
            <w:r w:rsidR="002F64E1" w:rsidRPr="00FF00B9">
              <w:rPr>
                <w:rFonts w:eastAsia="Book Antiqua" w:cs="Times New Roman"/>
                <w:bCs/>
              </w:rPr>
              <w:t>;</w:t>
            </w:r>
          </w:p>
          <w:p w14:paraId="31600319" w14:textId="18EA2C84" w:rsidR="002F64E1" w:rsidRPr="00FF00B9" w:rsidRDefault="002F64E1" w:rsidP="002E0136">
            <w:pPr>
              <w:jc w:val="both"/>
              <w:rPr>
                <w:rFonts w:eastAsia="Book Antiqua" w:cs="Times New Roman"/>
                <w:bCs/>
              </w:rPr>
            </w:pPr>
            <w:r w:rsidRPr="00FF00B9">
              <w:rPr>
                <w:rFonts w:eastAsia="Book Antiqua" w:cs="Times New Roman"/>
                <w:b/>
              </w:rPr>
              <w:t>ATTENDU QU’</w:t>
            </w:r>
            <w:r w:rsidRPr="00FF00B9">
              <w:rPr>
                <w:rFonts w:eastAsia="Book Antiqua" w:cs="Times New Roman"/>
                <w:bCs/>
              </w:rPr>
              <w:t xml:space="preserve">il est dans l’intérêt du </w:t>
            </w:r>
            <w:r w:rsidR="001E0B42">
              <w:rPr>
                <w:rFonts w:eastAsia="Book Antiqua" w:cs="Times New Roman"/>
                <w:bCs/>
              </w:rPr>
              <w:t>c</w:t>
            </w:r>
            <w:r w:rsidRPr="00FF00B9">
              <w:rPr>
                <w:rFonts w:eastAsia="Book Antiqua" w:cs="Times New Roman"/>
                <w:bCs/>
              </w:rPr>
              <w:t>onseil municipal et de la direction générale d’améliorer et d’optimiser le fonctionnement de l’appareil municipal dans son ensemble</w:t>
            </w:r>
            <w:r w:rsidR="001E0B42">
              <w:rPr>
                <w:rFonts w:eastAsia="Book Antiqua" w:cs="Times New Roman"/>
                <w:bCs/>
              </w:rPr>
              <w:t xml:space="preserve"> </w:t>
            </w:r>
            <w:r w:rsidRPr="00FF00B9">
              <w:rPr>
                <w:rFonts w:eastAsia="Book Antiqua" w:cs="Times New Roman"/>
                <w:bCs/>
              </w:rPr>
              <w:t>;</w:t>
            </w:r>
          </w:p>
          <w:p w14:paraId="6E413600" w14:textId="1D4B6C89" w:rsidR="004113C8" w:rsidRPr="00FF00B9" w:rsidRDefault="004113C8" w:rsidP="002E0136">
            <w:pPr>
              <w:pStyle w:val="Standard1"/>
              <w:jc w:val="both"/>
              <w:rPr>
                <w:rFonts w:eastAsia="Book Antiqua" w:cs="Times New Roman"/>
              </w:rPr>
            </w:pPr>
            <w:r w:rsidRPr="00FF00B9">
              <w:rPr>
                <w:rFonts w:eastAsia="Book Antiqua" w:cs="Times New Roman"/>
                <w:b/>
              </w:rPr>
              <w:t>EN CONSÉQUENCE</w:t>
            </w:r>
            <w:r w:rsidRPr="00FF00B9">
              <w:rPr>
                <w:rFonts w:eastAsia="Book Antiqua" w:cs="Times New Roman"/>
              </w:rPr>
              <w:t xml:space="preserve"> il est proposé par </w:t>
            </w:r>
            <w:sdt>
              <w:sdtPr>
                <w:rPr>
                  <w:rFonts w:eastAsia="Book Antiqua" w:cs="Times New Roman"/>
                  <w:bCs/>
                  <w:iCs/>
                </w:rPr>
                <w:alias w:val="conseiller"/>
                <w:tag w:val="conseiller"/>
                <w:id w:val="1177313724"/>
                <w:placeholder>
                  <w:docPart w:val="745382BC26FB4DD4B6D32D64340BE7C5"/>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A00BB" w:rsidRPr="00FF00B9">
                  <w:rPr>
                    <w:rFonts w:eastAsia="Book Antiqua" w:cs="Times New Roman"/>
                    <w:bCs/>
                    <w:iCs/>
                  </w:rPr>
                  <w:t>la conseillère Diane Rhéaume</w:t>
                </w:r>
              </w:sdtContent>
            </w:sdt>
            <w:r w:rsidRPr="00FF00B9">
              <w:rPr>
                <w:rFonts w:eastAsia="Book Antiqua" w:cs="Times New Roman"/>
              </w:rPr>
              <w:t xml:space="preserve"> et appuyé par </w:t>
            </w:r>
            <w:sdt>
              <w:sdtPr>
                <w:rPr>
                  <w:rFonts w:eastAsia="Book Antiqua" w:cs="Times New Roman"/>
                  <w:bCs/>
                  <w:iCs/>
                </w:rPr>
                <w:alias w:val="conseiller"/>
                <w:tag w:val="conseiller"/>
                <w:id w:val="-1247181018"/>
                <w:placeholder>
                  <w:docPart w:val="C95A4D25390B41E5A731EF0DCE9B2401"/>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A00BB" w:rsidRPr="00FF00B9">
                  <w:rPr>
                    <w:rFonts w:eastAsia="Book Antiqua" w:cs="Times New Roman"/>
                    <w:bCs/>
                    <w:iCs/>
                  </w:rPr>
                  <w:t xml:space="preserve">le conseiller Daniel Blais </w:t>
                </w:r>
              </w:sdtContent>
            </w:sdt>
          </w:p>
          <w:p w14:paraId="5C85E692" w14:textId="5DBBD742" w:rsidR="002F64E1" w:rsidRPr="00FF00B9" w:rsidRDefault="008A56F6" w:rsidP="002E0136">
            <w:pPr>
              <w:jc w:val="both"/>
              <w:rPr>
                <w:rFonts w:eastAsia="Book Antiqua" w:cs="Times New Roman"/>
              </w:rPr>
            </w:pPr>
            <w:r>
              <w:rPr>
                <w:rFonts w:eastAsia="Book Antiqua" w:cs="Times New Roman"/>
                <w:b/>
              </w:rPr>
              <w:t xml:space="preserve">ET RÉSOLU </w:t>
            </w:r>
            <w:r w:rsidR="004113C8" w:rsidRPr="00A42F47">
              <w:rPr>
                <w:rFonts w:eastAsia="Book Antiqua" w:cs="Times New Roman"/>
                <w:b/>
              </w:rPr>
              <w:t>QUE</w:t>
            </w:r>
            <w:r w:rsidR="004113C8" w:rsidRPr="00FF00B9">
              <w:rPr>
                <w:rFonts w:eastAsia="Book Antiqua" w:cs="Times New Roman"/>
              </w:rPr>
              <w:t xml:space="preserve"> </w:t>
            </w:r>
            <w:r w:rsidR="002F64E1" w:rsidRPr="00FF00B9">
              <w:rPr>
                <w:rFonts w:eastAsia="Book Antiqua" w:cs="Times New Roman"/>
              </w:rPr>
              <w:t xml:space="preserve">le conseil mandate le </w:t>
            </w:r>
            <w:r w:rsidR="00A463C1" w:rsidRPr="00FF00B9">
              <w:rPr>
                <w:rFonts w:eastAsia="Book Antiqua" w:cs="Times New Roman"/>
              </w:rPr>
              <w:t>d</w:t>
            </w:r>
            <w:r w:rsidR="002F64E1" w:rsidRPr="00FF00B9">
              <w:rPr>
                <w:rFonts w:eastAsia="Book Antiqua" w:cs="Times New Roman"/>
              </w:rPr>
              <w:t>irecteur général, Louis-Alexandre Monast, à déposer lors de la séance ordinaire du 4 avril 2022, ledit rapport qui établira l’ensemble des améliorations et optimisations organisationnelles ainsi que les recommandations qui y sont reliées afin d’assurer un meilleur fonctionnement de l’appareil municipal.</w:t>
            </w:r>
          </w:p>
        </w:tc>
      </w:tr>
      <w:tr w:rsidR="004113C8" w:rsidRPr="00FF00B9" w14:paraId="55BF810B" w14:textId="77777777" w:rsidTr="00E43D5E">
        <w:trPr>
          <w:trHeight w:val="204"/>
        </w:trPr>
        <w:tc>
          <w:tcPr>
            <w:tcW w:w="1438" w:type="dxa"/>
            <w:shd w:val="clear" w:color="auto" w:fill="FFFFFF"/>
            <w:tcMar>
              <w:top w:w="0" w:type="dxa"/>
              <w:left w:w="10" w:type="dxa"/>
              <w:bottom w:w="0" w:type="dxa"/>
              <w:right w:w="10" w:type="dxa"/>
            </w:tcMar>
          </w:tcPr>
          <w:p w14:paraId="3A2C3C55" w14:textId="77777777" w:rsidR="004113C8" w:rsidRPr="00FF00B9" w:rsidRDefault="004113C8" w:rsidP="006C1BBB">
            <w:pPr>
              <w:pStyle w:val="Standard1"/>
              <w:spacing w:after="60"/>
              <w:jc w:val="both"/>
              <w:rPr>
                <w:rFonts w:eastAsia="Calibri" w:cs="Times New Roman"/>
                <w:highlight w:val="yellow"/>
              </w:rPr>
            </w:pPr>
          </w:p>
        </w:tc>
        <w:tc>
          <w:tcPr>
            <w:tcW w:w="7991" w:type="dxa"/>
            <w:shd w:val="clear" w:color="auto" w:fill="FFFFFF"/>
            <w:tcMar>
              <w:top w:w="0" w:type="dxa"/>
              <w:left w:w="10" w:type="dxa"/>
              <w:bottom w:w="0" w:type="dxa"/>
              <w:right w:w="10" w:type="dxa"/>
            </w:tcMar>
            <w:vAlign w:val="center"/>
          </w:tcPr>
          <w:p w14:paraId="4E134EB6" w14:textId="77777777" w:rsidR="004113C8" w:rsidRPr="00FF00B9" w:rsidRDefault="004113C8" w:rsidP="003238B7">
            <w:pPr>
              <w:pStyle w:val="Standard1"/>
              <w:spacing w:after="60"/>
              <w:jc w:val="right"/>
              <w:rPr>
                <w:rFonts w:eastAsia="Book Antiqua" w:cs="Times New Roman"/>
                <w:highlight w:val="yellow"/>
              </w:rPr>
            </w:pPr>
            <w:r w:rsidRPr="00FF00B9">
              <w:rPr>
                <w:rFonts w:eastAsia="Book Antiqua" w:cs="Times New Roman"/>
              </w:rPr>
              <w:t>ADOPTÉE À L’UNANIMITÉ</w:t>
            </w:r>
          </w:p>
        </w:tc>
      </w:tr>
      <w:bookmarkEnd w:id="6"/>
    </w:tbl>
    <w:p w14:paraId="52001A12" w14:textId="68F50232" w:rsidR="003311A2" w:rsidRPr="00FF00B9" w:rsidRDefault="003311A2" w:rsidP="00D51592">
      <w:pPr>
        <w:pStyle w:val="Standard1"/>
        <w:tabs>
          <w:tab w:val="left" w:pos="4200"/>
          <w:tab w:val="left" w:pos="5520"/>
        </w:tabs>
        <w:ind w:right="616"/>
        <w:jc w:val="both"/>
        <w:rPr>
          <w:rFonts w:eastAsia="Book Antiqua" w:cs="Times New Roman"/>
          <w:b/>
          <w:bCs/>
        </w:rPr>
      </w:pPr>
    </w:p>
    <w:tbl>
      <w:tblPr>
        <w:tblW w:w="9429" w:type="dxa"/>
        <w:tblLayout w:type="fixed"/>
        <w:tblCellMar>
          <w:left w:w="10" w:type="dxa"/>
          <w:right w:w="10" w:type="dxa"/>
        </w:tblCellMar>
        <w:tblLook w:val="04A0" w:firstRow="1" w:lastRow="0" w:firstColumn="1" w:lastColumn="0" w:noHBand="0" w:noVBand="1"/>
      </w:tblPr>
      <w:tblGrid>
        <w:gridCol w:w="1438"/>
        <w:gridCol w:w="7991"/>
      </w:tblGrid>
      <w:tr w:rsidR="00C53E62" w:rsidRPr="00FF00B9" w14:paraId="11BE8560" w14:textId="77777777" w:rsidTr="007F1C61">
        <w:trPr>
          <w:trHeight w:val="350"/>
        </w:trPr>
        <w:tc>
          <w:tcPr>
            <w:tcW w:w="1438" w:type="dxa"/>
            <w:shd w:val="clear" w:color="auto" w:fill="FFFFFF"/>
            <w:tcMar>
              <w:top w:w="0" w:type="dxa"/>
              <w:left w:w="10" w:type="dxa"/>
              <w:bottom w:w="0" w:type="dxa"/>
              <w:right w:w="10" w:type="dxa"/>
            </w:tcMar>
          </w:tcPr>
          <w:p w14:paraId="31BB556E" w14:textId="77777777" w:rsidR="00C53E62" w:rsidRPr="00FF00B9" w:rsidRDefault="00C53E62" w:rsidP="006C1BBB">
            <w:pPr>
              <w:pStyle w:val="Standard1"/>
              <w:spacing w:after="60"/>
              <w:ind w:right="164"/>
              <w:jc w:val="both"/>
              <w:rPr>
                <w:rFonts w:cs="Times New Roman"/>
                <w:highlight w:val="yellow"/>
              </w:rPr>
            </w:pPr>
          </w:p>
        </w:tc>
        <w:tc>
          <w:tcPr>
            <w:tcW w:w="7991" w:type="dxa"/>
            <w:shd w:val="clear" w:color="auto" w:fill="FFFFFF"/>
            <w:tcMar>
              <w:top w:w="0" w:type="dxa"/>
              <w:left w:w="10" w:type="dxa"/>
              <w:bottom w:w="0" w:type="dxa"/>
              <w:right w:w="10" w:type="dxa"/>
            </w:tcMar>
          </w:tcPr>
          <w:p w14:paraId="7AC925DD" w14:textId="53AE546D" w:rsidR="00C53E62" w:rsidRPr="00FF00B9" w:rsidRDefault="00E65324" w:rsidP="006C1BBB">
            <w:pPr>
              <w:pStyle w:val="Standard1"/>
              <w:spacing w:after="60"/>
              <w:jc w:val="both"/>
              <w:rPr>
                <w:rFonts w:cs="Times New Roman"/>
                <w:b/>
                <w:bCs/>
                <w:u w:val="single"/>
              </w:rPr>
            </w:pPr>
            <w:r w:rsidRPr="00FF00B9">
              <w:rPr>
                <w:rFonts w:cs="Times New Roman"/>
                <w:b/>
                <w:bCs/>
                <w:u w:val="single"/>
              </w:rPr>
              <w:t xml:space="preserve">6. </w:t>
            </w:r>
            <w:r w:rsidR="00C53E62" w:rsidRPr="00FF00B9">
              <w:rPr>
                <w:rFonts w:cs="Times New Roman"/>
                <w:b/>
                <w:bCs/>
                <w:u w:val="single"/>
              </w:rPr>
              <w:t>Ressources humaines</w:t>
            </w:r>
          </w:p>
        </w:tc>
      </w:tr>
      <w:tr w:rsidR="00EF2228" w:rsidRPr="00FF00B9" w14:paraId="0B238405" w14:textId="77777777" w:rsidTr="007F1C61">
        <w:trPr>
          <w:trHeight w:val="350"/>
        </w:trPr>
        <w:tc>
          <w:tcPr>
            <w:tcW w:w="1438" w:type="dxa"/>
            <w:shd w:val="clear" w:color="auto" w:fill="FFFFFF"/>
            <w:tcMar>
              <w:top w:w="0" w:type="dxa"/>
              <w:left w:w="10" w:type="dxa"/>
              <w:bottom w:w="0" w:type="dxa"/>
              <w:right w:w="10" w:type="dxa"/>
            </w:tcMar>
          </w:tcPr>
          <w:p w14:paraId="5FB08550" w14:textId="77777777" w:rsidR="00EF2228" w:rsidRPr="00FF00B9" w:rsidRDefault="00EF2228" w:rsidP="006C1BBB">
            <w:pPr>
              <w:pStyle w:val="Standard1"/>
              <w:spacing w:after="60"/>
              <w:ind w:right="164"/>
              <w:jc w:val="both"/>
              <w:rPr>
                <w:rFonts w:cs="Times New Roman"/>
                <w:highlight w:val="yellow"/>
              </w:rPr>
            </w:pPr>
          </w:p>
        </w:tc>
        <w:tc>
          <w:tcPr>
            <w:tcW w:w="7991" w:type="dxa"/>
            <w:shd w:val="clear" w:color="auto" w:fill="FFFFFF"/>
            <w:tcMar>
              <w:top w:w="0" w:type="dxa"/>
              <w:left w:w="10" w:type="dxa"/>
              <w:bottom w:w="0" w:type="dxa"/>
              <w:right w:w="10" w:type="dxa"/>
            </w:tcMar>
          </w:tcPr>
          <w:p w14:paraId="1E10F213" w14:textId="723ABBAB" w:rsidR="00DA60C8" w:rsidRPr="00FF00B9" w:rsidRDefault="00EF2228" w:rsidP="006C1BBB">
            <w:pPr>
              <w:pStyle w:val="Standard1"/>
              <w:spacing w:after="60"/>
              <w:jc w:val="both"/>
              <w:rPr>
                <w:rFonts w:cs="Times New Roman"/>
                <w:b/>
                <w:bCs/>
                <w:u w:val="single"/>
              </w:rPr>
            </w:pPr>
            <w:r w:rsidRPr="00753F43">
              <w:rPr>
                <w:rFonts w:cs="Times New Roman"/>
                <w:b/>
                <w:bCs/>
                <w:u w:val="single"/>
              </w:rPr>
              <w:t>6.</w:t>
            </w:r>
            <w:r w:rsidR="004F1BEE" w:rsidRPr="00753F43">
              <w:rPr>
                <w:rFonts w:cs="Times New Roman"/>
                <w:b/>
                <w:bCs/>
                <w:u w:val="single"/>
              </w:rPr>
              <w:t>1</w:t>
            </w:r>
            <w:r w:rsidRPr="00753F43">
              <w:rPr>
                <w:rFonts w:cs="Times New Roman"/>
                <w:b/>
                <w:bCs/>
                <w:u w:val="single"/>
              </w:rPr>
              <w:t xml:space="preserve"> </w:t>
            </w:r>
            <w:r w:rsidRPr="00FF00B9">
              <w:rPr>
                <w:rFonts w:cs="Times New Roman"/>
                <w:b/>
                <w:bCs/>
                <w:u w:val="single"/>
              </w:rPr>
              <w:t xml:space="preserve">Ajout de précision </w:t>
            </w:r>
            <w:r w:rsidR="002E3D69">
              <w:rPr>
                <w:rFonts w:cs="Times New Roman"/>
                <w:b/>
                <w:bCs/>
                <w:u w:val="single"/>
              </w:rPr>
              <w:t>-</w:t>
            </w:r>
            <w:r w:rsidRPr="00FF00B9">
              <w:rPr>
                <w:rFonts w:cs="Times New Roman"/>
                <w:b/>
                <w:bCs/>
                <w:u w:val="single"/>
              </w:rPr>
              <w:t xml:space="preserve"> Politique des conditions de travail </w:t>
            </w:r>
          </w:p>
        </w:tc>
      </w:tr>
      <w:tr w:rsidR="00EF2228" w:rsidRPr="00FF00B9" w14:paraId="61B5DFA9" w14:textId="77777777" w:rsidTr="007F1C61">
        <w:trPr>
          <w:trHeight w:val="699"/>
        </w:trPr>
        <w:tc>
          <w:tcPr>
            <w:tcW w:w="1438" w:type="dxa"/>
            <w:shd w:val="clear" w:color="auto" w:fill="FFFFFF"/>
            <w:tcMar>
              <w:top w:w="0" w:type="dxa"/>
              <w:left w:w="10" w:type="dxa"/>
              <w:bottom w:w="0" w:type="dxa"/>
              <w:right w:w="10" w:type="dxa"/>
            </w:tcMar>
          </w:tcPr>
          <w:p w14:paraId="6C8C615F" w14:textId="77777777" w:rsidR="00EF2228" w:rsidRPr="00FF00B9" w:rsidRDefault="00EF2228" w:rsidP="006C1BBB">
            <w:pPr>
              <w:pStyle w:val="Standard1"/>
              <w:spacing w:after="60"/>
              <w:jc w:val="both"/>
              <w:rPr>
                <w:rFonts w:eastAsia="Calibri" w:cs="Times New Roman"/>
                <w:highlight w:val="yellow"/>
              </w:rPr>
            </w:pPr>
          </w:p>
          <w:p w14:paraId="60806422" w14:textId="398A0600" w:rsidR="00EF2228" w:rsidRPr="00FF00B9" w:rsidRDefault="00EF2228" w:rsidP="006C1BBB">
            <w:pPr>
              <w:pStyle w:val="Standard1"/>
              <w:spacing w:after="60"/>
              <w:jc w:val="both"/>
              <w:rPr>
                <w:rFonts w:eastAsia="Calibri" w:cs="Times New Roman"/>
                <w:highlight w:val="yellow"/>
              </w:rPr>
            </w:pPr>
          </w:p>
          <w:p w14:paraId="7F150BA8" w14:textId="656D2E2E" w:rsidR="007F1C61" w:rsidRPr="00FF00B9" w:rsidRDefault="007F1C61" w:rsidP="006C1BBB">
            <w:pPr>
              <w:pStyle w:val="Standard1"/>
              <w:spacing w:after="60"/>
              <w:jc w:val="both"/>
              <w:rPr>
                <w:rFonts w:eastAsia="Calibri" w:cs="Times New Roman"/>
                <w:highlight w:val="yellow"/>
              </w:rPr>
            </w:pPr>
          </w:p>
          <w:p w14:paraId="2891882F" w14:textId="72223502" w:rsidR="007F1C61" w:rsidRPr="00FF00B9" w:rsidRDefault="007F1C61" w:rsidP="006C1BBB">
            <w:pPr>
              <w:pStyle w:val="Standard1"/>
              <w:spacing w:after="60"/>
              <w:jc w:val="both"/>
              <w:rPr>
                <w:rFonts w:eastAsia="Calibri" w:cs="Times New Roman"/>
                <w:highlight w:val="yellow"/>
              </w:rPr>
            </w:pPr>
          </w:p>
          <w:p w14:paraId="255887F0" w14:textId="5063BF8E" w:rsidR="007F1C61" w:rsidRPr="00FF00B9" w:rsidRDefault="007F1C61" w:rsidP="006C1BBB">
            <w:pPr>
              <w:pStyle w:val="Standard1"/>
              <w:spacing w:after="60"/>
              <w:jc w:val="both"/>
              <w:rPr>
                <w:rFonts w:eastAsia="Calibri" w:cs="Times New Roman"/>
                <w:highlight w:val="yellow"/>
              </w:rPr>
            </w:pPr>
          </w:p>
          <w:p w14:paraId="1DB87B5C" w14:textId="77777777" w:rsidR="007F1C61" w:rsidRPr="00FF00B9" w:rsidRDefault="007F1C61" w:rsidP="006C1BBB">
            <w:pPr>
              <w:pStyle w:val="Standard1"/>
              <w:spacing w:after="60"/>
              <w:jc w:val="both"/>
              <w:rPr>
                <w:rFonts w:eastAsia="Calibri" w:cs="Times New Roman"/>
                <w:highlight w:val="yellow"/>
              </w:rPr>
            </w:pPr>
          </w:p>
          <w:p w14:paraId="388E5879" w14:textId="510B7B98" w:rsidR="00EF2228" w:rsidRPr="00FF00B9" w:rsidRDefault="00493D69" w:rsidP="006C1BBB">
            <w:pPr>
              <w:pStyle w:val="Standard1"/>
              <w:spacing w:after="60"/>
              <w:jc w:val="both"/>
              <w:rPr>
                <w:rFonts w:eastAsia="Calibri" w:cs="Times New Roman"/>
                <w:b/>
                <w:bCs/>
                <w:highlight w:val="yellow"/>
              </w:rPr>
            </w:pPr>
            <w:r w:rsidRPr="00FF00B9">
              <w:rPr>
                <w:rFonts w:eastAsia="Calibri" w:cs="Times New Roman"/>
                <w:b/>
                <w:bCs/>
              </w:rPr>
              <w:t>2022-03-</w:t>
            </w:r>
            <w:r w:rsidR="007F1C61" w:rsidRPr="00FF00B9">
              <w:rPr>
                <w:rFonts w:eastAsia="Calibri" w:cs="Times New Roman"/>
                <w:b/>
                <w:bCs/>
              </w:rPr>
              <w:t>64</w:t>
            </w:r>
          </w:p>
        </w:tc>
        <w:tc>
          <w:tcPr>
            <w:tcW w:w="7991" w:type="dxa"/>
            <w:shd w:val="clear" w:color="auto" w:fill="FFFFFF"/>
            <w:tcMar>
              <w:top w:w="0" w:type="dxa"/>
              <w:left w:w="10" w:type="dxa"/>
              <w:bottom w:w="0" w:type="dxa"/>
              <w:right w:w="10" w:type="dxa"/>
            </w:tcMar>
          </w:tcPr>
          <w:p w14:paraId="110378F6" w14:textId="7D8FAED9" w:rsidR="0012159A" w:rsidRPr="00FF00B9" w:rsidRDefault="00EF2228" w:rsidP="002E0136">
            <w:pPr>
              <w:pStyle w:val="Standard1"/>
              <w:jc w:val="both"/>
              <w:rPr>
                <w:rFonts w:eastAsia="Book Antiqua" w:cs="Times New Roman"/>
                <w:bCs/>
              </w:rPr>
            </w:pPr>
            <w:r w:rsidRPr="00FF00B9">
              <w:rPr>
                <w:rFonts w:eastAsia="Book Antiqua" w:cs="Times New Roman"/>
                <w:b/>
              </w:rPr>
              <w:t xml:space="preserve">ATTENDU </w:t>
            </w:r>
            <w:r w:rsidR="00DF41DE" w:rsidRPr="00FF00B9">
              <w:rPr>
                <w:rFonts w:eastAsia="Book Antiqua" w:cs="Times New Roman"/>
                <w:bCs/>
              </w:rPr>
              <w:t xml:space="preserve">le besoin de préciser </w:t>
            </w:r>
            <w:r w:rsidR="00381928">
              <w:rPr>
                <w:rFonts w:eastAsia="Book Antiqua" w:cs="Times New Roman"/>
                <w:bCs/>
              </w:rPr>
              <w:t xml:space="preserve">des </w:t>
            </w:r>
            <w:r w:rsidR="00314918" w:rsidRPr="00FF00B9">
              <w:rPr>
                <w:rFonts w:eastAsia="Book Antiqua" w:cs="Times New Roman"/>
                <w:bCs/>
              </w:rPr>
              <w:t>dépenses admissibles liées aux outils de communication tel que le téléphone cellulaire dans le cadre des fonctions de certains employés</w:t>
            </w:r>
            <w:r w:rsidR="002E3D69">
              <w:rPr>
                <w:rFonts w:eastAsia="Book Antiqua" w:cs="Times New Roman"/>
                <w:bCs/>
              </w:rPr>
              <w:t xml:space="preserve"> </w:t>
            </w:r>
            <w:r w:rsidR="00890A28" w:rsidRPr="00FF00B9">
              <w:rPr>
                <w:rFonts w:eastAsia="Book Antiqua" w:cs="Times New Roman"/>
                <w:bCs/>
              </w:rPr>
              <w:t>;</w:t>
            </w:r>
          </w:p>
          <w:p w14:paraId="3607C3AB" w14:textId="0C391E6D" w:rsidR="00EF2228" w:rsidRPr="00FF00B9" w:rsidRDefault="0012159A" w:rsidP="002E0136">
            <w:pPr>
              <w:pStyle w:val="Standard1"/>
              <w:jc w:val="both"/>
              <w:rPr>
                <w:rFonts w:eastAsia="Book Antiqua" w:cs="Times New Roman"/>
                <w:bCs/>
              </w:rPr>
            </w:pPr>
            <w:r w:rsidRPr="00FF00B9">
              <w:rPr>
                <w:rFonts w:eastAsia="Book Antiqua" w:cs="Times New Roman"/>
                <w:b/>
              </w:rPr>
              <w:t>ATTENDU QUE</w:t>
            </w:r>
            <w:r w:rsidRPr="00FF00B9">
              <w:rPr>
                <w:rFonts w:eastAsia="Book Antiqua" w:cs="Times New Roman"/>
                <w:bCs/>
              </w:rPr>
              <w:t xml:space="preserve"> certains employés doivent utiliser leur téléphone cellulaire personnel à des fins professionnelles, dans le cadre de leurs fonctions municipales;</w:t>
            </w:r>
            <w:r w:rsidR="00314918" w:rsidRPr="00FF00B9">
              <w:rPr>
                <w:rFonts w:eastAsia="Book Antiqua" w:cs="Times New Roman"/>
                <w:bCs/>
              </w:rPr>
              <w:t xml:space="preserve"> </w:t>
            </w:r>
          </w:p>
          <w:p w14:paraId="52A699BC" w14:textId="5F109601" w:rsidR="00EF2228" w:rsidRPr="00FF00B9" w:rsidRDefault="00EF2228" w:rsidP="002E0136">
            <w:pPr>
              <w:pStyle w:val="Standard1"/>
              <w:jc w:val="both"/>
              <w:rPr>
                <w:rFonts w:eastAsia="Book Antiqua" w:cs="Times New Roman"/>
                <w:iCs/>
              </w:rPr>
            </w:pPr>
            <w:r w:rsidRPr="00FF00B9">
              <w:rPr>
                <w:rFonts w:eastAsia="Book Antiqua" w:cs="Times New Roman"/>
                <w:b/>
                <w:bCs/>
                <w:iCs/>
              </w:rPr>
              <w:t>Il EST PROPOSÉ PAR</w:t>
            </w:r>
            <w:r w:rsidRPr="00FF00B9">
              <w:rPr>
                <w:rFonts w:eastAsia="Book Antiqua" w:cs="Times New Roman"/>
                <w:iCs/>
              </w:rPr>
              <w:t xml:space="preserve"> </w:t>
            </w:r>
            <w:sdt>
              <w:sdtPr>
                <w:rPr>
                  <w:rFonts w:eastAsia="Book Antiqua" w:cs="Times New Roman"/>
                  <w:bCs/>
                  <w:iCs/>
                </w:rPr>
                <w:alias w:val="conseiller"/>
                <w:tag w:val="conseiller"/>
                <w:id w:val="1807351245"/>
                <w:placeholder>
                  <w:docPart w:val="D2C5594D9051440BB98B5CC49B447B31"/>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A00BB" w:rsidRPr="00FF00B9">
                  <w:rPr>
                    <w:rFonts w:eastAsia="Book Antiqua" w:cs="Times New Roman"/>
                    <w:bCs/>
                    <w:iCs/>
                  </w:rPr>
                  <w:t>le conseiller Antoine Couture</w:t>
                </w:r>
              </w:sdtContent>
            </w:sdt>
          </w:p>
          <w:p w14:paraId="5C64B18A" w14:textId="29830336" w:rsidR="00EF2228" w:rsidRPr="00FF00B9" w:rsidRDefault="00EF2228" w:rsidP="002E0136">
            <w:pPr>
              <w:pStyle w:val="Standard1"/>
              <w:jc w:val="both"/>
              <w:rPr>
                <w:rFonts w:eastAsia="Book Antiqua" w:cs="Times New Roman"/>
                <w:iCs/>
              </w:rPr>
            </w:pPr>
            <w:r w:rsidRPr="00FF00B9">
              <w:rPr>
                <w:rFonts w:eastAsia="Book Antiqua" w:cs="Times New Roman"/>
                <w:b/>
                <w:bCs/>
                <w:iCs/>
              </w:rPr>
              <w:t xml:space="preserve">                APPUYÉ PAR</w:t>
            </w:r>
            <w:r w:rsidRPr="00FF00B9">
              <w:rPr>
                <w:rFonts w:eastAsia="Book Antiqua" w:cs="Times New Roman"/>
                <w:iCs/>
              </w:rPr>
              <w:t xml:space="preserve"> </w:t>
            </w:r>
            <w:sdt>
              <w:sdtPr>
                <w:rPr>
                  <w:rFonts w:eastAsia="Book Antiqua" w:cs="Times New Roman"/>
                  <w:bCs/>
                  <w:iCs/>
                </w:rPr>
                <w:alias w:val="conseiller"/>
                <w:tag w:val="conseiller"/>
                <w:id w:val="171071507"/>
                <w:placeholder>
                  <w:docPart w:val="63EF7C04132342BCAE06B1F3761CF98F"/>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A00BB" w:rsidRPr="00FF00B9">
                  <w:rPr>
                    <w:rFonts w:eastAsia="Book Antiqua" w:cs="Times New Roman"/>
                    <w:bCs/>
                    <w:iCs/>
                  </w:rPr>
                  <w:t>la conseillère Hélène Jacques</w:t>
                </w:r>
              </w:sdtContent>
            </w:sdt>
          </w:p>
          <w:p w14:paraId="168E3473" w14:textId="462D02E9" w:rsidR="00EF2228" w:rsidRPr="00FF00B9" w:rsidRDefault="00EF2228" w:rsidP="002E0136">
            <w:pPr>
              <w:pStyle w:val="Standard1"/>
              <w:jc w:val="both"/>
              <w:rPr>
                <w:rFonts w:eastAsia="Book Antiqua" w:cs="Times New Roman"/>
                <w:iCs/>
              </w:rPr>
            </w:pPr>
            <w:r w:rsidRPr="00FF00B9">
              <w:rPr>
                <w:rFonts w:eastAsia="Book Antiqua" w:cs="Times New Roman"/>
                <w:b/>
                <w:bCs/>
                <w:iCs/>
              </w:rPr>
              <w:t xml:space="preserve">ET RÉSOLU </w:t>
            </w:r>
            <w:r w:rsidR="008A56F6">
              <w:rPr>
                <w:rFonts w:eastAsia="Book Antiqua" w:cs="Times New Roman"/>
                <w:iCs/>
              </w:rPr>
              <w:t xml:space="preserve">d’ajouter </w:t>
            </w:r>
            <w:r w:rsidR="00DA60C8" w:rsidRPr="00FF00B9">
              <w:rPr>
                <w:rFonts w:eastAsia="Book Antiqua" w:cs="Times New Roman"/>
                <w:iCs/>
              </w:rPr>
              <w:t xml:space="preserve">une précision à la Politique des conditions de travail en vigueur </w:t>
            </w:r>
            <w:r w:rsidR="004C7001" w:rsidRPr="00FF00B9">
              <w:rPr>
                <w:rFonts w:eastAsia="Book Antiqua" w:cs="Times New Roman"/>
                <w:iCs/>
              </w:rPr>
              <w:t>quant au déboursement de 75 $ / année ainsi que les frais d’abonnement mensuel de base</w:t>
            </w:r>
            <w:r w:rsidR="00966D40" w:rsidRPr="00FF00B9">
              <w:rPr>
                <w:rFonts w:eastAsia="Book Antiqua" w:cs="Times New Roman"/>
                <w:iCs/>
              </w:rPr>
              <w:t xml:space="preserve">, le tout </w:t>
            </w:r>
            <w:r w:rsidR="004C7001" w:rsidRPr="00FF00B9">
              <w:rPr>
                <w:rFonts w:eastAsia="Book Antiqua" w:cs="Times New Roman"/>
                <w:iCs/>
              </w:rPr>
              <w:t>selon la nature</w:t>
            </w:r>
            <w:r w:rsidR="00966D40" w:rsidRPr="00FF00B9">
              <w:rPr>
                <w:rFonts w:eastAsia="Book Antiqua" w:cs="Times New Roman"/>
                <w:iCs/>
              </w:rPr>
              <w:t xml:space="preserve"> et les besoins</w:t>
            </w:r>
            <w:r w:rsidR="004C7001" w:rsidRPr="00FF00B9">
              <w:rPr>
                <w:rFonts w:eastAsia="Book Antiqua" w:cs="Times New Roman"/>
                <w:iCs/>
              </w:rPr>
              <w:t xml:space="preserve"> du poste occupé par l’employé</w:t>
            </w:r>
            <w:r w:rsidR="00890A28" w:rsidRPr="00FF00B9">
              <w:rPr>
                <w:rFonts w:eastAsia="Book Antiqua" w:cs="Times New Roman"/>
                <w:iCs/>
              </w:rPr>
              <w:t>.</w:t>
            </w:r>
          </w:p>
          <w:p w14:paraId="1DFBD8B8" w14:textId="4F046A50" w:rsidR="007F1C61" w:rsidRPr="00FF00B9" w:rsidRDefault="004C7001" w:rsidP="002E0136">
            <w:pPr>
              <w:pStyle w:val="Standard1"/>
              <w:jc w:val="both"/>
              <w:rPr>
                <w:rFonts w:eastAsia="Book Antiqua" w:cs="Times New Roman"/>
                <w:iCs/>
              </w:rPr>
            </w:pPr>
            <w:r w:rsidRPr="00FF00B9">
              <w:rPr>
                <w:rFonts w:eastAsia="Book Antiqua" w:cs="Times New Roman"/>
                <w:b/>
                <w:bCs/>
                <w:iCs/>
              </w:rPr>
              <w:t>QUE</w:t>
            </w:r>
            <w:r w:rsidRPr="00FF00B9">
              <w:rPr>
                <w:rFonts w:eastAsia="Book Antiqua" w:cs="Times New Roman"/>
                <w:iCs/>
              </w:rPr>
              <w:t xml:space="preserve"> les sommes dispensées par la </w:t>
            </w:r>
            <w:r w:rsidR="00381928">
              <w:rPr>
                <w:rFonts w:eastAsia="Book Antiqua" w:cs="Times New Roman"/>
                <w:iCs/>
              </w:rPr>
              <w:t>m</w:t>
            </w:r>
            <w:r w:rsidRPr="00FF00B9">
              <w:rPr>
                <w:rFonts w:eastAsia="Book Antiqua" w:cs="Times New Roman"/>
                <w:iCs/>
              </w:rPr>
              <w:t xml:space="preserve">unicipalité soient seulement admissibles pour les employés </w:t>
            </w:r>
            <w:r w:rsidR="003C0E98" w:rsidRPr="00FF00B9">
              <w:rPr>
                <w:rFonts w:eastAsia="Book Antiqua" w:cs="Times New Roman"/>
                <w:iCs/>
              </w:rPr>
              <w:t xml:space="preserve">reliés aux fonctions </w:t>
            </w:r>
            <w:r w:rsidRPr="00FF00B9">
              <w:rPr>
                <w:rFonts w:eastAsia="Book Antiqua" w:cs="Times New Roman"/>
                <w:iCs/>
              </w:rPr>
              <w:t>des travaux publics, d’assainissement des eaux</w:t>
            </w:r>
            <w:r w:rsidR="003C0E98" w:rsidRPr="00FF00B9">
              <w:rPr>
                <w:rFonts w:eastAsia="Book Antiqua" w:cs="Times New Roman"/>
                <w:iCs/>
              </w:rPr>
              <w:t xml:space="preserve"> potable et usées et à la direction générale.</w:t>
            </w:r>
          </w:p>
        </w:tc>
      </w:tr>
      <w:tr w:rsidR="00EF2228" w:rsidRPr="00FF00B9" w14:paraId="2CA76D6F" w14:textId="77777777" w:rsidTr="007F1C61">
        <w:trPr>
          <w:trHeight w:val="204"/>
        </w:trPr>
        <w:tc>
          <w:tcPr>
            <w:tcW w:w="1438" w:type="dxa"/>
            <w:shd w:val="clear" w:color="auto" w:fill="FFFFFF"/>
            <w:tcMar>
              <w:top w:w="0" w:type="dxa"/>
              <w:left w:w="10" w:type="dxa"/>
              <w:bottom w:w="0" w:type="dxa"/>
              <w:right w:w="10" w:type="dxa"/>
            </w:tcMar>
          </w:tcPr>
          <w:p w14:paraId="195247EA" w14:textId="77777777" w:rsidR="00EF2228" w:rsidRPr="00FF00B9" w:rsidRDefault="00EF2228" w:rsidP="006C1BBB">
            <w:pPr>
              <w:pStyle w:val="Standard1"/>
              <w:spacing w:after="60"/>
              <w:jc w:val="both"/>
              <w:rPr>
                <w:rFonts w:eastAsia="Calibri" w:cs="Times New Roman"/>
                <w:highlight w:val="yellow"/>
              </w:rPr>
            </w:pPr>
          </w:p>
        </w:tc>
        <w:tc>
          <w:tcPr>
            <w:tcW w:w="7991" w:type="dxa"/>
            <w:shd w:val="clear" w:color="auto" w:fill="FFFFFF"/>
            <w:tcMar>
              <w:top w:w="0" w:type="dxa"/>
              <w:left w:w="10" w:type="dxa"/>
              <w:bottom w:w="0" w:type="dxa"/>
              <w:right w:w="10" w:type="dxa"/>
            </w:tcMar>
            <w:vAlign w:val="center"/>
          </w:tcPr>
          <w:p w14:paraId="049D969B" w14:textId="77777777" w:rsidR="00EF2228" w:rsidRPr="00FF00B9" w:rsidRDefault="00EF2228" w:rsidP="003238B7">
            <w:pPr>
              <w:pStyle w:val="Standard1"/>
              <w:spacing w:after="60"/>
              <w:jc w:val="right"/>
              <w:rPr>
                <w:rFonts w:eastAsia="Book Antiqua" w:cs="Times New Roman"/>
                <w:highlight w:val="yellow"/>
              </w:rPr>
            </w:pPr>
            <w:r w:rsidRPr="00FF00B9">
              <w:rPr>
                <w:rFonts w:eastAsia="Book Antiqua" w:cs="Times New Roman"/>
              </w:rPr>
              <w:t>ADOPTÉE À L’UNANIMITÉ</w:t>
            </w:r>
          </w:p>
        </w:tc>
      </w:tr>
    </w:tbl>
    <w:p w14:paraId="36DFBFE4" w14:textId="63E2487A" w:rsidR="003311A2" w:rsidRPr="00FF00B9" w:rsidRDefault="003311A2" w:rsidP="006C1BBB">
      <w:pPr>
        <w:pStyle w:val="Standard1"/>
        <w:tabs>
          <w:tab w:val="left" w:pos="4200"/>
          <w:tab w:val="left" w:pos="5520"/>
        </w:tabs>
        <w:ind w:right="616"/>
        <w:jc w:val="both"/>
        <w:rPr>
          <w:rFonts w:eastAsia="Book Antiqua" w:cs="Times New Roman"/>
          <w:b/>
          <w:bCs/>
        </w:rPr>
      </w:pPr>
    </w:p>
    <w:tbl>
      <w:tblPr>
        <w:tblW w:w="9429" w:type="dxa"/>
        <w:tblLayout w:type="fixed"/>
        <w:tblCellMar>
          <w:left w:w="10" w:type="dxa"/>
          <w:right w:w="10" w:type="dxa"/>
        </w:tblCellMar>
        <w:tblLook w:val="04A0" w:firstRow="1" w:lastRow="0" w:firstColumn="1" w:lastColumn="0" w:noHBand="0" w:noVBand="1"/>
      </w:tblPr>
      <w:tblGrid>
        <w:gridCol w:w="1438"/>
        <w:gridCol w:w="7991"/>
      </w:tblGrid>
      <w:tr w:rsidR="00C53E62" w:rsidRPr="00FF00B9" w14:paraId="5DE9DCE9" w14:textId="77777777" w:rsidTr="007F1C61">
        <w:trPr>
          <w:trHeight w:val="1"/>
        </w:trPr>
        <w:tc>
          <w:tcPr>
            <w:tcW w:w="1438" w:type="dxa"/>
            <w:shd w:val="clear" w:color="auto" w:fill="FFFFFF"/>
            <w:tcMar>
              <w:top w:w="0" w:type="dxa"/>
              <w:left w:w="10" w:type="dxa"/>
              <w:bottom w:w="0" w:type="dxa"/>
              <w:right w:w="10" w:type="dxa"/>
            </w:tcMar>
          </w:tcPr>
          <w:p w14:paraId="2F309CE2" w14:textId="77777777" w:rsidR="00C53E62" w:rsidRPr="00FF00B9" w:rsidRDefault="00C53E62" w:rsidP="003F3364">
            <w:pPr>
              <w:pStyle w:val="Standard1"/>
              <w:spacing w:after="60"/>
              <w:ind w:right="164"/>
              <w:jc w:val="both"/>
              <w:rPr>
                <w:rFonts w:cs="Times New Roman"/>
                <w:highlight w:val="yellow"/>
              </w:rPr>
            </w:pPr>
          </w:p>
          <w:p w14:paraId="76FF5507" w14:textId="77777777" w:rsidR="00C53E62" w:rsidRPr="00FF00B9" w:rsidRDefault="00C53E62" w:rsidP="003F3364">
            <w:pPr>
              <w:pStyle w:val="Standard1"/>
              <w:spacing w:after="60"/>
              <w:ind w:right="164"/>
              <w:jc w:val="both"/>
              <w:rPr>
                <w:rFonts w:cs="Times New Roman"/>
                <w:highlight w:val="yellow"/>
              </w:rPr>
            </w:pPr>
          </w:p>
        </w:tc>
        <w:tc>
          <w:tcPr>
            <w:tcW w:w="7991" w:type="dxa"/>
            <w:shd w:val="clear" w:color="auto" w:fill="FFFFFF"/>
            <w:tcMar>
              <w:top w:w="0" w:type="dxa"/>
              <w:left w:w="10" w:type="dxa"/>
              <w:bottom w:w="0" w:type="dxa"/>
              <w:right w:w="10" w:type="dxa"/>
            </w:tcMar>
          </w:tcPr>
          <w:p w14:paraId="4A91FED4" w14:textId="392D87E9" w:rsidR="00C53E62" w:rsidRPr="00FF00B9" w:rsidRDefault="00C53E62" w:rsidP="003F3364">
            <w:pPr>
              <w:pStyle w:val="Standard1"/>
              <w:spacing w:after="60"/>
              <w:jc w:val="both"/>
              <w:rPr>
                <w:rFonts w:cs="Times New Roman"/>
                <w:b/>
                <w:bCs/>
                <w:highlight w:val="yellow"/>
              </w:rPr>
            </w:pPr>
            <w:r w:rsidRPr="00753F43">
              <w:rPr>
                <w:rFonts w:cs="Times New Roman"/>
                <w:b/>
                <w:bCs/>
                <w:u w:val="single"/>
              </w:rPr>
              <w:t xml:space="preserve">6.2 </w:t>
            </w:r>
            <w:r w:rsidRPr="00FF00B9">
              <w:rPr>
                <w:rFonts w:cs="Times New Roman"/>
                <w:b/>
                <w:bCs/>
                <w:u w:val="single"/>
              </w:rPr>
              <w:t xml:space="preserve">Acceptation de l’offre de service </w:t>
            </w:r>
            <w:r w:rsidR="00381928">
              <w:rPr>
                <w:rFonts w:cs="Times New Roman"/>
                <w:b/>
                <w:bCs/>
                <w:u w:val="single"/>
              </w:rPr>
              <w:t>-</w:t>
            </w:r>
            <w:r w:rsidR="007F1C61" w:rsidRPr="00FF00B9">
              <w:rPr>
                <w:rFonts w:cs="Times New Roman"/>
                <w:b/>
                <w:bCs/>
                <w:u w:val="single"/>
              </w:rPr>
              <w:t xml:space="preserve"> diagnostic de ressources humaines comptable</w:t>
            </w:r>
            <w:r w:rsidRPr="00FF00B9">
              <w:rPr>
                <w:rFonts w:cs="Times New Roman"/>
                <w:b/>
                <w:bCs/>
                <w:u w:val="single"/>
              </w:rPr>
              <w:t xml:space="preserve"> </w:t>
            </w:r>
            <w:r w:rsidR="007F1C61" w:rsidRPr="00FF00B9">
              <w:rPr>
                <w:rFonts w:cs="Times New Roman"/>
                <w:b/>
                <w:bCs/>
                <w:u w:val="single"/>
              </w:rPr>
              <w:t xml:space="preserve">- </w:t>
            </w:r>
            <w:r w:rsidRPr="00FF00B9">
              <w:rPr>
                <w:rFonts w:cs="Times New Roman"/>
                <w:b/>
                <w:bCs/>
                <w:u w:val="single"/>
              </w:rPr>
              <w:t>Suzy Côté</w:t>
            </w:r>
          </w:p>
        </w:tc>
      </w:tr>
      <w:tr w:rsidR="00C53E62" w:rsidRPr="00FF00B9" w14:paraId="756F61BE" w14:textId="77777777" w:rsidTr="00063B6A">
        <w:trPr>
          <w:trHeight w:val="567"/>
        </w:trPr>
        <w:tc>
          <w:tcPr>
            <w:tcW w:w="1438" w:type="dxa"/>
            <w:shd w:val="clear" w:color="auto" w:fill="FFFFFF"/>
            <w:tcMar>
              <w:top w:w="0" w:type="dxa"/>
              <w:left w:w="10" w:type="dxa"/>
              <w:bottom w:w="0" w:type="dxa"/>
              <w:right w:w="10" w:type="dxa"/>
            </w:tcMar>
          </w:tcPr>
          <w:p w14:paraId="6FCCC4F0" w14:textId="77777777" w:rsidR="00C53E62" w:rsidRPr="00FF00B9" w:rsidRDefault="00C53E62" w:rsidP="003F3364">
            <w:pPr>
              <w:pStyle w:val="Standard1"/>
              <w:spacing w:after="60"/>
              <w:jc w:val="both"/>
              <w:rPr>
                <w:rFonts w:eastAsia="Calibri" w:cs="Times New Roman"/>
                <w:highlight w:val="yellow"/>
              </w:rPr>
            </w:pPr>
          </w:p>
          <w:p w14:paraId="1DAC136A" w14:textId="77777777" w:rsidR="00C53E62" w:rsidRPr="00FF00B9" w:rsidRDefault="00C53E62" w:rsidP="003F3364">
            <w:pPr>
              <w:pStyle w:val="Standard1"/>
              <w:spacing w:after="60"/>
              <w:jc w:val="both"/>
              <w:rPr>
                <w:rFonts w:eastAsia="Calibri" w:cs="Times New Roman"/>
                <w:highlight w:val="yellow"/>
              </w:rPr>
            </w:pPr>
          </w:p>
          <w:p w14:paraId="1F59383D" w14:textId="77777777" w:rsidR="006C1884" w:rsidRDefault="006C1884" w:rsidP="003F3364">
            <w:pPr>
              <w:pStyle w:val="Standard1"/>
              <w:spacing w:after="60"/>
              <w:jc w:val="both"/>
              <w:rPr>
                <w:rFonts w:eastAsia="Calibri" w:cs="Times New Roman"/>
                <w:b/>
                <w:bCs/>
              </w:rPr>
            </w:pPr>
          </w:p>
          <w:p w14:paraId="736BF17F" w14:textId="77777777" w:rsidR="006C1884" w:rsidRDefault="006C1884" w:rsidP="003F3364">
            <w:pPr>
              <w:pStyle w:val="Standard1"/>
              <w:spacing w:after="60"/>
              <w:jc w:val="both"/>
              <w:rPr>
                <w:rFonts w:eastAsia="Calibri" w:cs="Times New Roman"/>
                <w:b/>
                <w:bCs/>
              </w:rPr>
            </w:pPr>
          </w:p>
          <w:p w14:paraId="54AE7264" w14:textId="77777777" w:rsidR="006C1884" w:rsidRDefault="006C1884" w:rsidP="003F3364">
            <w:pPr>
              <w:pStyle w:val="Standard1"/>
              <w:spacing w:after="60"/>
              <w:jc w:val="both"/>
              <w:rPr>
                <w:rFonts w:eastAsia="Calibri" w:cs="Times New Roman"/>
                <w:b/>
                <w:bCs/>
              </w:rPr>
            </w:pPr>
          </w:p>
          <w:p w14:paraId="6D238BA0" w14:textId="77777777" w:rsidR="006C1884" w:rsidRDefault="006C1884" w:rsidP="003F3364">
            <w:pPr>
              <w:pStyle w:val="Standard1"/>
              <w:spacing w:after="60"/>
              <w:jc w:val="both"/>
              <w:rPr>
                <w:rFonts w:eastAsia="Calibri" w:cs="Times New Roman"/>
                <w:b/>
                <w:bCs/>
              </w:rPr>
            </w:pPr>
          </w:p>
          <w:p w14:paraId="1451698D" w14:textId="77777777" w:rsidR="006C1884" w:rsidRDefault="006C1884" w:rsidP="003F3364">
            <w:pPr>
              <w:pStyle w:val="Standard1"/>
              <w:spacing w:after="60"/>
              <w:jc w:val="both"/>
              <w:rPr>
                <w:rFonts w:eastAsia="Calibri" w:cs="Times New Roman"/>
                <w:b/>
                <w:bCs/>
              </w:rPr>
            </w:pPr>
          </w:p>
          <w:p w14:paraId="6065C4B1" w14:textId="77777777" w:rsidR="006C1884" w:rsidRDefault="006C1884" w:rsidP="003F3364">
            <w:pPr>
              <w:pStyle w:val="Standard1"/>
              <w:spacing w:after="60"/>
              <w:jc w:val="both"/>
              <w:rPr>
                <w:rFonts w:eastAsia="Calibri" w:cs="Times New Roman"/>
                <w:b/>
                <w:bCs/>
              </w:rPr>
            </w:pPr>
          </w:p>
          <w:p w14:paraId="5EEA52DC" w14:textId="77777777" w:rsidR="006C1884" w:rsidRDefault="006C1884" w:rsidP="003F3364">
            <w:pPr>
              <w:pStyle w:val="Standard1"/>
              <w:spacing w:after="60"/>
              <w:jc w:val="both"/>
              <w:rPr>
                <w:rFonts w:eastAsia="Calibri" w:cs="Times New Roman"/>
                <w:b/>
                <w:bCs/>
              </w:rPr>
            </w:pPr>
          </w:p>
          <w:p w14:paraId="6D719675" w14:textId="3B3798B6" w:rsidR="00C53E62" w:rsidRPr="00FF00B9" w:rsidRDefault="00C53E62" w:rsidP="003F3364">
            <w:pPr>
              <w:pStyle w:val="Standard1"/>
              <w:spacing w:after="60"/>
              <w:jc w:val="both"/>
              <w:rPr>
                <w:rFonts w:eastAsia="Calibri" w:cs="Times New Roman"/>
                <w:b/>
                <w:bCs/>
                <w:highlight w:val="yellow"/>
              </w:rPr>
            </w:pPr>
            <w:r w:rsidRPr="00FF00B9">
              <w:rPr>
                <w:rFonts w:eastAsia="Calibri" w:cs="Times New Roman"/>
                <w:b/>
                <w:bCs/>
              </w:rPr>
              <w:lastRenderedPageBreak/>
              <w:t>2022-03-</w:t>
            </w:r>
            <w:r w:rsidR="007F1C61" w:rsidRPr="00FF00B9">
              <w:rPr>
                <w:rFonts w:eastAsia="Calibri" w:cs="Times New Roman"/>
                <w:b/>
                <w:bCs/>
              </w:rPr>
              <w:t>65</w:t>
            </w:r>
          </w:p>
        </w:tc>
        <w:tc>
          <w:tcPr>
            <w:tcW w:w="7991" w:type="dxa"/>
            <w:shd w:val="clear" w:color="auto" w:fill="FFFFFF"/>
            <w:tcMar>
              <w:top w:w="0" w:type="dxa"/>
              <w:left w:w="10" w:type="dxa"/>
              <w:bottom w:w="0" w:type="dxa"/>
              <w:right w:w="10" w:type="dxa"/>
            </w:tcMar>
          </w:tcPr>
          <w:p w14:paraId="39A5F540" w14:textId="5357A751" w:rsidR="00C53E62" w:rsidRPr="00FF00B9" w:rsidRDefault="00C53E62" w:rsidP="003F3364">
            <w:pPr>
              <w:pStyle w:val="Standard1"/>
              <w:spacing w:after="60"/>
              <w:jc w:val="both"/>
              <w:rPr>
                <w:rFonts w:eastAsia="Book Antiqua" w:cs="Times New Roman"/>
                <w:bCs/>
              </w:rPr>
            </w:pPr>
            <w:r w:rsidRPr="00FF00B9">
              <w:rPr>
                <w:rFonts w:eastAsia="Book Antiqua" w:cs="Times New Roman"/>
                <w:b/>
              </w:rPr>
              <w:lastRenderedPageBreak/>
              <w:t xml:space="preserve">ATTENDU </w:t>
            </w:r>
            <w:r w:rsidRPr="00FF00B9">
              <w:rPr>
                <w:rFonts w:eastAsia="Book Antiqua" w:cs="Times New Roman"/>
                <w:bCs/>
              </w:rPr>
              <w:t xml:space="preserve">les besoins croissants présents et prévus quant à l’offre de service de la </w:t>
            </w:r>
            <w:r w:rsidR="00381928">
              <w:rPr>
                <w:rFonts w:eastAsia="Book Antiqua" w:cs="Times New Roman"/>
                <w:bCs/>
              </w:rPr>
              <w:t>m</w:t>
            </w:r>
            <w:r w:rsidRPr="00FF00B9">
              <w:rPr>
                <w:rFonts w:eastAsia="Book Antiqua" w:cs="Times New Roman"/>
                <w:bCs/>
              </w:rPr>
              <w:t>unicipalité de St-Isidore</w:t>
            </w:r>
            <w:r w:rsidR="00A5664D">
              <w:rPr>
                <w:rFonts w:eastAsia="Book Antiqua" w:cs="Times New Roman"/>
                <w:bCs/>
              </w:rPr>
              <w:t xml:space="preserve"> </w:t>
            </w:r>
            <w:r w:rsidRPr="00FF00B9">
              <w:rPr>
                <w:rFonts w:eastAsia="Book Antiqua" w:cs="Times New Roman"/>
                <w:bCs/>
              </w:rPr>
              <w:t>;</w:t>
            </w:r>
          </w:p>
          <w:p w14:paraId="2EBE5DB6" w14:textId="3D3581DA" w:rsidR="00C53E62" w:rsidRPr="00FF00B9" w:rsidRDefault="00C53E62" w:rsidP="003F3364">
            <w:pPr>
              <w:pStyle w:val="Standard1"/>
              <w:spacing w:after="60"/>
              <w:jc w:val="both"/>
              <w:rPr>
                <w:rFonts w:eastAsia="Book Antiqua" w:cs="Times New Roman"/>
                <w:bCs/>
              </w:rPr>
            </w:pPr>
            <w:r w:rsidRPr="00FF00B9">
              <w:rPr>
                <w:rFonts w:eastAsia="Book Antiqua" w:cs="Times New Roman"/>
                <w:b/>
              </w:rPr>
              <w:t>ATTENDU</w:t>
            </w:r>
            <w:r w:rsidRPr="00FF00B9">
              <w:rPr>
                <w:rFonts w:eastAsia="Book Antiqua" w:cs="Times New Roman"/>
                <w:bCs/>
              </w:rPr>
              <w:t xml:space="preserve"> l’offre de service présentée par Madame Suzy Côté pour des service</w:t>
            </w:r>
            <w:r w:rsidR="00753F43">
              <w:rPr>
                <w:rFonts w:eastAsia="Book Antiqua" w:cs="Times New Roman"/>
                <w:bCs/>
              </w:rPr>
              <w:t>s</w:t>
            </w:r>
            <w:r w:rsidRPr="00FF00B9">
              <w:rPr>
                <w:rFonts w:eastAsia="Book Antiqua" w:cs="Times New Roman"/>
                <w:bCs/>
              </w:rPr>
              <w:t xml:space="preserve"> de comptabilité en vue d’un mandat de 1 000, 00 $, plus taxes;</w:t>
            </w:r>
          </w:p>
          <w:p w14:paraId="581DD134" w14:textId="2E46269C" w:rsidR="00C53E62" w:rsidRPr="00FF00B9" w:rsidRDefault="00C53E62" w:rsidP="003F3364">
            <w:pPr>
              <w:pStyle w:val="Standard1"/>
              <w:spacing w:after="60"/>
              <w:jc w:val="both"/>
              <w:rPr>
                <w:rFonts w:eastAsia="Book Antiqua" w:cs="Times New Roman"/>
              </w:rPr>
            </w:pPr>
            <w:r w:rsidRPr="00FF00B9">
              <w:rPr>
                <w:rFonts w:eastAsia="Book Antiqua" w:cs="Times New Roman"/>
                <w:b/>
              </w:rPr>
              <w:t>ATTENDU QUE</w:t>
            </w:r>
            <w:r w:rsidRPr="00FF00B9">
              <w:rPr>
                <w:rFonts w:eastAsia="Book Antiqua" w:cs="Times New Roman"/>
                <w:bCs/>
              </w:rPr>
              <w:t xml:space="preserve"> ladite offre de service répondrait aux besoins présents et prévus de la </w:t>
            </w:r>
            <w:r w:rsidR="00381928">
              <w:rPr>
                <w:rFonts w:eastAsia="Book Antiqua" w:cs="Times New Roman"/>
                <w:bCs/>
              </w:rPr>
              <w:t>m</w:t>
            </w:r>
            <w:r w:rsidRPr="00FF00B9">
              <w:rPr>
                <w:rFonts w:eastAsia="Book Antiqua" w:cs="Times New Roman"/>
                <w:bCs/>
              </w:rPr>
              <w:t xml:space="preserve">unicipalité de Saint-Isidore; </w:t>
            </w:r>
          </w:p>
          <w:p w14:paraId="0AEF99AD" w14:textId="18D9C19B" w:rsidR="00C53E62" w:rsidRPr="00FF00B9" w:rsidRDefault="00C53E62" w:rsidP="003F3364">
            <w:pPr>
              <w:pStyle w:val="Standard1"/>
              <w:spacing w:after="60"/>
              <w:jc w:val="both"/>
              <w:rPr>
                <w:rFonts w:eastAsia="Book Antiqua" w:cs="Times New Roman"/>
                <w:iCs/>
              </w:rPr>
            </w:pPr>
            <w:r w:rsidRPr="00FF00B9">
              <w:rPr>
                <w:rFonts w:eastAsia="Book Antiqua" w:cs="Times New Roman"/>
                <w:b/>
                <w:bCs/>
                <w:iCs/>
              </w:rPr>
              <w:t>Il EST PROPOSÉ PAR</w:t>
            </w:r>
            <w:r w:rsidRPr="00FF00B9">
              <w:rPr>
                <w:rFonts w:eastAsia="Book Antiqua" w:cs="Times New Roman"/>
                <w:iCs/>
              </w:rPr>
              <w:t xml:space="preserve"> </w:t>
            </w:r>
            <w:sdt>
              <w:sdtPr>
                <w:rPr>
                  <w:rFonts w:eastAsia="Book Antiqua" w:cs="Times New Roman"/>
                  <w:bCs/>
                  <w:iCs/>
                </w:rPr>
                <w:alias w:val="conseiller"/>
                <w:tag w:val="conseiller"/>
                <w:id w:val="-2064010096"/>
                <w:placeholder>
                  <w:docPart w:val="19350517C5644E15A99DDDA482051D17"/>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A00BB" w:rsidRPr="00FF00B9">
                  <w:rPr>
                    <w:rFonts w:eastAsia="Book Antiqua" w:cs="Times New Roman"/>
                    <w:bCs/>
                    <w:iCs/>
                  </w:rPr>
                  <w:t>le conseiller Jean-François Allen</w:t>
                </w:r>
              </w:sdtContent>
            </w:sdt>
          </w:p>
          <w:p w14:paraId="24E736E6" w14:textId="1262AC9E" w:rsidR="00C53E62" w:rsidRPr="00FF00B9" w:rsidRDefault="00C53E62" w:rsidP="003F3364">
            <w:pPr>
              <w:pStyle w:val="Standard1"/>
              <w:spacing w:after="60"/>
              <w:jc w:val="both"/>
              <w:rPr>
                <w:rFonts w:eastAsia="Book Antiqua" w:cs="Times New Roman"/>
                <w:iCs/>
              </w:rPr>
            </w:pPr>
            <w:r w:rsidRPr="00FF00B9">
              <w:rPr>
                <w:rFonts w:eastAsia="Book Antiqua" w:cs="Times New Roman"/>
                <w:b/>
                <w:bCs/>
                <w:iCs/>
              </w:rPr>
              <w:t xml:space="preserve">                APPUYÉ PAR</w:t>
            </w:r>
            <w:r w:rsidRPr="00FF00B9">
              <w:rPr>
                <w:rFonts w:eastAsia="Book Antiqua" w:cs="Times New Roman"/>
                <w:iCs/>
              </w:rPr>
              <w:t xml:space="preserve"> </w:t>
            </w:r>
            <w:sdt>
              <w:sdtPr>
                <w:rPr>
                  <w:rFonts w:eastAsia="Book Antiqua" w:cs="Times New Roman"/>
                  <w:bCs/>
                  <w:iCs/>
                </w:rPr>
                <w:alias w:val="conseiller"/>
                <w:tag w:val="conseiller"/>
                <w:id w:val="1296874057"/>
                <w:placeholder>
                  <w:docPart w:val="0775A46E53E64650A99E907823535514"/>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A00BB" w:rsidRPr="00FF00B9">
                  <w:rPr>
                    <w:rFonts w:eastAsia="Book Antiqua" w:cs="Times New Roman"/>
                    <w:bCs/>
                    <w:iCs/>
                  </w:rPr>
                  <w:t xml:space="preserve">la conseillère Cindy Côté </w:t>
                </w:r>
              </w:sdtContent>
            </w:sdt>
          </w:p>
          <w:p w14:paraId="5531E01B" w14:textId="394842D8" w:rsidR="00C53E62" w:rsidRPr="00FF00B9" w:rsidRDefault="00C53E62" w:rsidP="003F3364">
            <w:pPr>
              <w:pStyle w:val="Standard1"/>
              <w:spacing w:after="60"/>
              <w:jc w:val="both"/>
              <w:rPr>
                <w:rFonts w:eastAsia="Book Antiqua" w:cs="Times New Roman"/>
                <w:iCs/>
              </w:rPr>
            </w:pPr>
            <w:r w:rsidRPr="00FF00B9">
              <w:rPr>
                <w:rFonts w:eastAsia="Book Antiqua" w:cs="Times New Roman"/>
                <w:b/>
                <w:bCs/>
                <w:iCs/>
              </w:rPr>
              <w:lastRenderedPageBreak/>
              <w:t xml:space="preserve">ET RÉSOLU </w:t>
            </w:r>
            <w:r w:rsidRPr="00FF00B9">
              <w:rPr>
                <w:rFonts w:eastAsia="Book Antiqua" w:cs="Times New Roman"/>
                <w:iCs/>
              </w:rPr>
              <w:t xml:space="preserve">d’accepter l’offre de service déposée de </w:t>
            </w:r>
            <w:r w:rsidR="00381928">
              <w:rPr>
                <w:rFonts w:eastAsia="Book Antiqua" w:cs="Times New Roman"/>
                <w:iCs/>
              </w:rPr>
              <w:t>m</w:t>
            </w:r>
            <w:r w:rsidRPr="00FF00B9">
              <w:rPr>
                <w:rFonts w:eastAsia="Book Antiqua" w:cs="Times New Roman"/>
                <w:iCs/>
              </w:rPr>
              <w:t>adame Suzy Côté pour un mandat de 1 000, 00 $, plus taxes</w:t>
            </w:r>
            <w:r w:rsidR="00063B6A">
              <w:rPr>
                <w:rFonts w:eastAsia="Book Antiqua" w:cs="Times New Roman"/>
                <w:iCs/>
              </w:rPr>
              <w:t>.</w:t>
            </w:r>
          </w:p>
        </w:tc>
      </w:tr>
      <w:tr w:rsidR="00C53E62" w:rsidRPr="00FF00B9" w14:paraId="1461A3C1" w14:textId="77777777" w:rsidTr="007F1C61">
        <w:trPr>
          <w:trHeight w:val="204"/>
        </w:trPr>
        <w:tc>
          <w:tcPr>
            <w:tcW w:w="1438" w:type="dxa"/>
            <w:shd w:val="clear" w:color="auto" w:fill="FFFFFF"/>
            <w:tcMar>
              <w:top w:w="0" w:type="dxa"/>
              <w:left w:w="10" w:type="dxa"/>
              <w:bottom w:w="0" w:type="dxa"/>
              <w:right w:w="10" w:type="dxa"/>
            </w:tcMar>
          </w:tcPr>
          <w:p w14:paraId="4D05B27B" w14:textId="77777777" w:rsidR="00C53E62" w:rsidRPr="00FF00B9" w:rsidRDefault="00C53E62" w:rsidP="003F3364">
            <w:pPr>
              <w:pStyle w:val="Standard1"/>
              <w:spacing w:after="60"/>
              <w:jc w:val="both"/>
              <w:rPr>
                <w:rFonts w:eastAsia="Calibri" w:cs="Times New Roman"/>
                <w:highlight w:val="yellow"/>
              </w:rPr>
            </w:pPr>
          </w:p>
        </w:tc>
        <w:tc>
          <w:tcPr>
            <w:tcW w:w="7991" w:type="dxa"/>
            <w:shd w:val="clear" w:color="auto" w:fill="FFFFFF"/>
            <w:tcMar>
              <w:top w:w="0" w:type="dxa"/>
              <w:left w:w="10" w:type="dxa"/>
              <w:bottom w:w="0" w:type="dxa"/>
              <w:right w:w="10" w:type="dxa"/>
            </w:tcMar>
            <w:vAlign w:val="center"/>
          </w:tcPr>
          <w:p w14:paraId="6E9CE748" w14:textId="77777777" w:rsidR="00C53E62" w:rsidRPr="00FF00B9" w:rsidRDefault="00C53E62" w:rsidP="003F3364">
            <w:pPr>
              <w:pStyle w:val="Standard1"/>
              <w:spacing w:after="60"/>
              <w:jc w:val="right"/>
              <w:rPr>
                <w:rFonts w:eastAsia="Book Antiqua" w:cs="Times New Roman"/>
                <w:highlight w:val="yellow"/>
              </w:rPr>
            </w:pPr>
            <w:r w:rsidRPr="00FF00B9">
              <w:rPr>
                <w:rFonts w:eastAsia="Book Antiqua" w:cs="Times New Roman"/>
              </w:rPr>
              <w:t>ADOPTÉE À L’UNANIMITÉ</w:t>
            </w:r>
          </w:p>
        </w:tc>
      </w:tr>
    </w:tbl>
    <w:p w14:paraId="74D59BD5" w14:textId="3D2CEB5E" w:rsidR="00B72B92" w:rsidRPr="00FF00B9" w:rsidRDefault="00B72B92" w:rsidP="006C1BBB">
      <w:pPr>
        <w:pStyle w:val="Standard1"/>
        <w:tabs>
          <w:tab w:val="left" w:pos="4200"/>
          <w:tab w:val="left" w:pos="5520"/>
        </w:tabs>
        <w:ind w:right="616"/>
        <w:jc w:val="both"/>
        <w:rPr>
          <w:rFonts w:eastAsia="Book Antiqua" w:cs="Times New Roman"/>
          <w:b/>
          <w:bCs/>
        </w:rPr>
      </w:pPr>
    </w:p>
    <w:tbl>
      <w:tblPr>
        <w:tblW w:w="9518" w:type="dxa"/>
        <w:tblInd w:w="-15" w:type="dxa"/>
        <w:tblLayout w:type="fixed"/>
        <w:tblCellMar>
          <w:left w:w="10" w:type="dxa"/>
          <w:right w:w="10" w:type="dxa"/>
        </w:tblCellMar>
        <w:tblLook w:val="04A0" w:firstRow="1" w:lastRow="0" w:firstColumn="1" w:lastColumn="0" w:noHBand="0" w:noVBand="1"/>
      </w:tblPr>
      <w:tblGrid>
        <w:gridCol w:w="1430"/>
        <w:gridCol w:w="8088"/>
      </w:tblGrid>
      <w:tr w:rsidR="009B7CDF" w:rsidRPr="00FF00B9" w14:paraId="5493D0E6" w14:textId="77777777" w:rsidTr="00756EF4">
        <w:trPr>
          <w:trHeight w:val="1"/>
        </w:trPr>
        <w:tc>
          <w:tcPr>
            <w:tcW w:w="1430" w:type="dxa"/>
            <w:shd w:val="clear" w:color="auto" w:fill="FFFFFF"/>
            <w:tcMar>
              <w:top w:w="0" w:type="dxa"/>
              <w:left w:w="10" w:type="dxa"/>
              <w:bottom w:w="0" w:type="dxa"/>
              <w:right w:w="10" w:type="dxa"/>
            </w:tcMar>
          </w:tcPr>
          <w:p w14:paraId="70A4C92C" w14:textId="77777777" w:rsidR="009B7CDF" w:rsidRPr="00FF00B9" w:rsidRDefault="009B7CDF" w:rsidP="003F3364">
            <w:pPr>
              <w:jc w:val="both"/>
              <w:rPr>
                <w:rFonts w:cs="Times New Roman"/>
                <w:b/>
                <w:bCs/>
              </w:rPr>
            </w:pPr>
            <w:bookmarkStart w:id="7" w:name="_Hlk97124854"/>
          </w:p>
        </w:tc>
        <w:tc>
          <w:tcPr>
            <w:tcW w:w="8088" w:type="dxa"/>
            <w:shd w:val="clear" w:color="auto" w:fill="auto"/>
            <w:tcMar>
              <w:top w:w="0" w:type="dxa"/>
              <w:left w:w="10" w:type="dxa"/>
              <w:bottom w:w="0" w:type="dxa"/>
              <w:right w:w="10" w:type="dxa"/>
            </w:tcMar>
          </w:tcPr>
          <w:p w14:paraId="6C0B76D3" w14:textId="77777777" w:rsidR="009B7CDF" w:rsidRPr="00FF00B9" w:rsidRDefault="009B7CDF" w:rsidP="003F3364">
            <w:pPr>
              <w:jc w:val="both"/>
              <w:rPr>
                <w:rFonts w:cs="Times New Roman"/>
                <w:b/>
                <w:bCs/>
                <w:u w:val="single"/>
              </w:rPr>
            </w:pPr>
            <w:r w:rsidRPr="00FF00B9">
              <w:rPr>
                <w:rFonts w:cs="Times New Roman"/>
                <w:b/>
                <w:bCs/>
                <w:u w:val="single"/>
              </w:rPr>
              <w:t>7.   Finances</w:t>
            </w:r>
          </w:p>
          <w:p w14:paraId="66B1F869" w14:textId="1A528D82" w:rsidR="007F1C61" w:rsidRPr="00FF00B9" w:rsidRDefault="007F1C61" w:rsidP="003F3364">
            <w:pPr>
              <w:jc w:val="both"/>
              <w:rPr>
                <w:rFonts w:cs="Times New Roman"/>
                <w:b/>
                <w:bCs/>
                <w:u w:val="single"/>
              </w:rPr>
            </w:pPr>
          </w:p>
        </w:tc>
      </w:tr>
      <w:tr w:rsidR="009B7CDF" w:rsidRPr="00FF00B9" w14:paraId="062DC763" w14:textId="77777777" w:rsidTr="00756EF4">
        <w:trPr>
          <w:trHeight w:val="1"/>
        </w:trPr>
        <w:tc>
          <w:tcPr>
            <w:tcW w:w="1430" w:type="dxa"/>
            <w:shd w:val="clear" w:color="auto" w:fill="FFFFFF"/>
            <w:tcMar>
              <w:top w:w="0" w:type="dxa"/>
              <w:left w:w="10" w:type="dxa"/>
              <w:bottom w:w="0" w:type="dxa"/>
              <w:right w:w="10" w:type="dxa"/>
            </w:tcMar>
          </w:tcPr>
          <w:p w14:paraId="45C1F1F4" w14:textId="77777777" w:rsidR="009B7CDF" w:rsidRPr="00FF00B9" w:rsidRDefault="009B7CDF" w:rsidP="003F3364">
            <w:pPr>
              <w:jc w:val="both"/>
              <w:rPr>
                <w:rFonts w:cs="Times New Roman"/>
                <w:b/>
                <w:bCs/>
              </w:rPr>
            </w:pPr>
          </w:p>
        </w:tc>
        <w:tc>
          <w:tcPr>
            <w:tcW w:w="8088" w:type="dxa"/>
            <w:shd w:val="clear" w:color="auto" w:fill="auto"/>
            <w:tcMar>
              <w:top w:w="0" w:type="dxa"/>
              <w:left w:w="10" w:type="dxa"/>
              <w:bottom w:w="0" w:type="dxa"/>
              <w:right w:w="10" w:type="dxa"/>
            </w:tcMar>
          </w:tcPr>
          <w:p w14:paraId="149A8004" w14:textId="1C9C5035" w:rsidR="009B7CDF" w:rsidRPr="00FF00B9" w:rsidRDefault="009B7CDF" w:rsidP="003F3364">
            <w:pPr>
              <w:jc w:val="both"/>
              <w:rPr>
                <w:rFonts w:cs="Times New Roman"/>
                <w:b/>
                <w:bCs/>
              </w:rPr>
            </w:pPr>
            <w:proofErr w:type="gramStart"/>
            <w:r w:rsidRPr="00FF00B9">
              <w:rPr>
                <w:rFonts w:cs="Times New Roman"/>
                <w:b/>
                <w:bCs/>
                <w:u w:val="single"/>
              </w:rPr>
              <w:t>7.1  Dépôt</w:t>
            </w:r>
            <w:proofErr w:type="gramEnd"/>
            <w:r w:rsidRPr="00FF00B9">
              <w:rPr>
                <w:rFonts w:cs="Times New Roman"/>
                <w:b/>
                <w:bCs/>
                <w:u w:val="single"/>
              </w:rPr>
              <w:t xml:space="preserve"> </w:t>
            </w:r>
            <w:r w:rsidR="001D3327">
              <w:rPr>
                <w:rFonts w:cs="Times New Roman"/>
                <w:b/>
                <w:bCs/>
                <w:u w:val="single"/>
              </w:rPr>
              <w:t>-</w:t>
            </w:r>
            <w:r w:rsidRPr="00FF00B9">
              <w:rPr>
                <w:rFonts w:cs="Times New Roman"/>
                <w:b/>
                <w:bCs/>
                <w:u w:val="single"/>
              </w:rPr>
              <w:t xml:space="preserve"> État des revenus et charges au 28 février 2022</w:t>
            </w:r>
          </w:p>
        </w:tc>
      </w:tr>
      <w:tr w:rsidR="009B7CDF" w:rsidRPr="00FF00B9" w14:paraId="136E1DB3" w14:textId="77777777" w:rsidTr="00756EF4">
        <w:trPr>
          <w:trHeight w:val="1"/>
        </w:trPr>
        <w:tc>
          <w:tcPr>
            <w:tcW w:w="1430" w:type="dxa"/>
            <w:shd w:val="clear" w:color="auto" w:fill="FFFFFF"/>
            <w:tcMar>
              <w:top w:w="0" w:type="dxa"/>
              <w:left w:w="10" w:type="dxa"/>
              <w:bottom w:w="0" w:type="dxa"/>
              <w:right w:w="10" w:type="dxa"/>
            </w:tcMar>
          </w:tcPr>
          <w:p w14:paraId="2546E1B4" w14:textId="77777777" w:rsidR="009B7CDF" w:rsidRPr="00FF00B9" w:rsidRDefault="009B7CDF" w:rsidP="003F3364">
            <w:pPr>
              <w:jc w:val="both"/>
              <w:rPr>
                <w:rFonts w:cs="Times New Roman"/>
                <w:b/>
                <w:bCs/>
              </w:rPr>
            </w:pPr>
          </w:p>
        </w:tc>
        <w:tc>
          <w:tcPr>
            <w:tcW w:w="8088" w:type="dxa"/>
            <w:shd w:val="clear" w:color="auto" w:fill="auto"/>
            <w:tcMar>
              <w:top w:w="0" w:type="dxa"/>
              <w:left w:w="10" w:type="dxa"/>
              <w:bottom w:w="0" w:type="dxa"/>
              <w:right w:w="10" w:type="dxa"/>
            </w:tcMar>
          </w:tcPr>
          <w:p w14:paraId="0CE0776F" w14:textId="0F28D2EA" w:rsidR="009B7CDF" w:rsidRPr="00FF00B9" w:rsidRDefault="009B7CDF" w:rsidP="003F3364">
            <w:pPr>
              <w:jc w:val="both"/>
              <w:rPr>
                <w:rFonts w:cs="Times New Roman"/>
              </w:rPr>
            </w:pPr>
            <w:r w:rsidRPr="00FF00B9">
              <w:rPr>
                <w:rFonts w:cs="Times New Roman"/>
              </w:rPr>
              <w:t xml:space="preserve">Le </w:t>
            </w:r>
            <w:r w:rsidR="001D3327">
              <w:rPr>
                <w:rFonts w:cs="Times New Roman"/>
              </w:rPr>
              <w:t>c</w:t>
            </w:r>
            <w:r w:rsidRPr="00FF00B9">
              <w:rPr>
                <w:rFonts w:cs="Times New Roman"/>
              </w:rPr>
              <w:t xml:space="preserve">onseil prend acte de l’état des revenus et charges au </w:t>
            </w:r>
            <w:r w:rsidR="00E37257" w:rsidRPr="00FF00B9">
              <w:rPr>
                <w:rFonts w:cs="Times New Roman"/>
              </w:rPr>
              <w:t>28 février 2022.</w:t>
            </w:r>
          </w:p>
          <w:p w14:paraId="5946FD3E" w14:textId="02EE5932" w:rsidR="007F1C61" w:rsidRPr="00FF00B9" w:rsidRDefault="007F1C61" w:rsidP="003F3364">
            <w:pPr>
              <w:jc w:val="both"/>
              <w:rPr>
                <w:rFonts w:cs="Times New Roman"/>
              </w:rPr>
            </w:pPr>
          </w:p>
        </w:tc>
      </w:tr>
      <w:bookmarkEnd w:id="7"/>
      <w:tr w:rsidR="009B7CDF" w:rsidRPr="00FF00B9" w14:paraId="6067729F" w14:textId="77777777" w:rsidTr="00756EF4">
        <w:trPr>
          <w:trHeight w:val="1"/>
        </w:trPr>
        <w:tc>
          <w:tcPr>
            <w:tcW w:w="1430" w:type="dxa"/>
            <w:shd w:val="clear" w:color="auto" w:fill="FFFFFF"/>
            <w:tcMar>
              <w:top w:w="0" w:type="dxa"/>
              <w:left w:w="10" w:type="dxa"/>
              <w:bottom w:w="0" w:type="dxa"/>
              <w:right w:w="10" w:type="dxa"/>
            </w:tcMar>
          </w:tcPr>
          <w:p w14:paraId="02761E45" w14:textId="77777777" w:rsidR="009B7CDF" w:rsidRPr="00FF00B9" w:rsidRDefault="009B7CDF" w:rsidP="003F3364">
            <w:pPr>
              <w:jc w:val="both"/>
              <w:rPr>
                <w:rFonts w:cs="Times New Roman"/>
                <w:b/>
                <w:bCs/>
              </w:rPr>
            </w:pPr>
          </w:p>
        </w:tc>
        <w:tc>
          <w:tcPr>
            <w:tcW w:w="8088" w:type="dxa"/>
            <w:shd w:val="clear" w:color="auto" w:fill="auto"/>
            <w:tcMar>
              <w:top w:w="0" w:type="dxa"/>
              <w:left w:w="10" w:type="dxa"/>
              <w:bottom w:w="0" w:type="dxa"/>
              <w:right w:w="10" w:type="dxa"/>
            </w:tcMar>
          </w:tcPr>
          <w:p w14:paraId="0873E010" w14:textId="2C3023E1" w:rsidR="009B7CDF" w:rsidRPr="00FF00B9" w:rsidRDefault="009B7CDF" w:rsidP="003F3364">
            <w:pPr>
              <w:jc w:val="both"/>
              <w:rPr>
                <w:rFonts w:cs="Times New Roman"/>
                <w:b/>
                <w:bCs/>
                <w:u w:val="single"/>
              </w:rPr>
            </w:pPr>
            <w:r w:rsidRPr="00372BA1">
              <w:rPr>
                <w:rFonts w:cs="Times New Roman"/>
                <w:b/>
                <w:bCs/>
                <w:u w:val="single"/>
              </w:rPr>
              <w:t xml:space="preserve">7.2 </w:t>
            </w:r>
            <w:r w:rsidRPr="00FF00B9">
              <w:rPr>
                <w:rFonts w:cs="Times New Roman"/>
                <w:b/>
                <w:bCs/>
                <w:u w:val="single"/>
              </w:rPr>
              <w:t>Approbation des déboursés, comptes à payer et salaire</w:t>
            </w:r>
            <w:r w:rsidR="001D3327">
              <w:rPr>
                <w:rFonts w:cs="Times New Roman"/>
                <w:b/>
                <w:bCs/>
                <w:u w:val="single"/>
              </w:rPr>
              <w:t>s</w:t>
            </w:r>
            <w:r w:rsidRPr="00FF00B9">
              <w:rPr>
                <w:rFonts w:cs="Times New Roman"/>
                <w:b/>
                <w:bCs/>
                <w:u w:val="single"/>
              </w:rPr>
              <w:t xml:space="preserve"> février 2022</w:t>
            </w:r>
          </w:p>
        </w:tc>
      </w:tr>
      <w:tr w:rsidR="009B7CDF" w:rsidRPr="00FF00B9" w14:paraId="6D622DFF" w14:textId="77777777" w:rsidTr="00756EF4">
        <w:trPr>
          <w:trHeight w:val="323"/>
        </w:trPr>
        <w:tc>
          <w:tcPr>
            <w:tcW w:w="1430" w:type="dxa"/>
            <w:shd w:val="clear" w:color="auto" w:fill="FFFFFF"/>
            <w:tcMar>
              <w:top w:w="0" w:type="dxa"/>
              <w:left w:w="10" w:type="dxa"/>
              <w:bottom w:w="0" w:type="dxa"/>
              <w:right w:w="10" w:type="dxa"/>
            </w:tcMar>
          </w:tcPr>
          <w:p w14:paraId="7CDA5CAB" w14:textId="77777777" w:rsidR="006C1884" w:rsidRDefault="006C1884" w:rsidP="003F3364">
            <w:pPr>
              <w:jc w:val="both"/>
              <w:rPr>
                <w:rFonts w:cs="Times New Roman"/>
                <w:b/>
                <w:bCs/>
              </w:rPr>
            </w:pPr>
          </w:p>
          <w:p w14:paraId="15707BA1" w14:textId="77777777" w:rsidR="006C1884" w:rsidRDefault="006C1884" w:rsidP="003F3364">
            <w:pPr>
              <w:jc w:val="both"/>
              <w:rPr>
                <w:rFonts w:cs="Times New Roman"/>
                <w:b/>
                <w:bCs/>
              </w:rPr>
            </w:pPr>
          </w:p>
          <w:p w14:paraId="7BA5200E" w14:textId="60220D98" w:rsidR="009B7CDF" w:rsidRPr="00FF00B9" w:rsidRDefault="001F7913" w:rsidP="003F3364">
            <w:pPr>
              <w:jc w:val="both"/>
              <w:rPr>
                <w:rFonts w:cs="Times New Roman"/>
                <w:b/>
                <w:bCs/>
              </w:rPr>
            </w:pPr>
            <w:r w:rsidRPr="00FF00B9">
              <w:rPr>
                <w:rFonts w:cs="Times New Roman"/>
                <w:b/>
                <w:bCs/>
              </w:rPr>
              <w:t>2022-03-</w:t>
            </w:r>
            <w:r w:rsidR="007F1C61" w:rsidRPr="00FF00B9">
              <w:rPr>
                <w:rFonts w:cs="Times New Roman"/>
                <w:b/>
                <w:bCs/>
              </w:rPr>
              <w:t>66</w:t>
            </w:r>
          </w:p>
        </w:tc>
        <w:tc>
          <w:tcPr>
            <w:tcW w:w="8088" w:type="dxa"/>
            <w:shd w:val="clear" w:color="auto" w:fill="auto"/>
            <w:tcMar>
              <w:top w:w="0" w:type="dxa"/>
              <w:left w:w="10" w:type="dxa"/>
              <w:bottom w:w="0" w:type="dxa"/>
              <w:right w:w="10" w:type="dxa"/>
            </w:tcMar>
          </w:tcPr>
          <w:p w14:paraId="7892A2D3" w14:textId="7216F007" w:rsidR="001974D4" w:rsidRPr="00FF00B9" w:rsidRDefault="009B7CDF" w:rsidP="001974D4">
            <w:pPr>
              <w:pStyle w:val="Standard1"/>
              <w:spacing w:after="60"/>
              <w:jc w:val="both"/>
              <w:rPr>
                <w:rFonts w:eastAsia="Book Antiqua" w:cs="Times New Roman"/>
                <w:iCs/>
              </w:rPr>
            </w:pPr>
            <w:r w:rsidRPr="00FF00B9">
              <w:rPr>
                <w:rFonts w:eastAsia="Book Antiqua" w:cs="Times New Roman"/>
                <w:iCs/>
              </w:rPr>
              <w:t xml:space="preserve"> </w:t>
            </w:r>
            <w:r w:rsidR="001974D4" w:rsidRPr="00FF00B9">
              <w:rPr>
                <w:rFonts w:eastAsia="Book Antiqua" w:cs="Times New Roman"/>
                <w:b/>
                <w:bCs/>
                <w:iCs/>
              </w:rPr>
              <w:t>Il EST PROPOSÉ PAR</w:t>
            </w:r>
            <w:r w:rsidR="001974D4" w:rsidRPr="00FF00B9">
              <w:rPr>
                <w:rFonts w:eastAsia="Book Antiqua" w:cs="Times New Roman"/>
                <w:iCs/>
              </w:rPr>
              <w:t xml:space="preserve"> </w:t>
            </w:r>
            <w:sdt>
              <w:sdtPr>
                <w:rPr>
                  <w:rFonts w:eastAsia="Book Antiqua" w:cs="Times New Roman"/>
                  <w:bCs/>
                  <w:iCs/>
                </w:rPr>
                <w:alias w:val="conseiller"/>
                <w:tag w:val="conseiller"/>
                <w:id w:val="1520203923"/>
                <w:placeholder>
                  <w:docPart w:val="A1C4A248D0F04081B86EBA1467726CB9"/>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A00BB" w:rsidRPr="00FF00B9">
                  <w:rPr>
                    <w:rFonts w:eastAsia="Book Antiqua" w:cs="Times New Roman"/>
                    <w:bCs/>
                    <w:iCs/>
                  </w:rPr>
                  <w:t>la conseillère Hélène Jacques</w:t>
                </w:r>
              </w:sdtContent>
            </w:sdt>
          </w:p>
          <w:p w14:paraId="2C7D7D21" w14:textId="37DF2FF5" w:rsidR="001974D4" w:rsidRPr="00FF00B9" w:rsidRDefault="001974D4" w:rsidP="001974D4">
            <w:pPr>
              <w:pStyle w:val="Standard1"/>
              <w:spacing w:after="60"/>
              <w:jc w:val="both"/>
              <w:rPr>
                <w:rFonts w:eastAsia="Book Antiqua" w:cs="Times New Roman"/>
                <w:iCs/>
              </w:rPr>
            </w:pPr>
            <w:r w:rsidRPr="00FF00B9">
              <w:rPr>
                <w:rFonts w:eastAsia="Book Antiqua" w:cs="Times New Roman"/>
                <w:b/>
                <w:bCs/>
                <w:iCs/>
              </w:rPr>
              <w:t xml:space="preserve">                APPUYÉ PAR</w:t>
            </w:r>
            <w:r w:rsidRPr="00FF00B9">
              <w:rPr>
                <w:rFonts w:eastAsia="Book Antiqua" w:cs="Times New Roman"/>
                <w:iCs/>
              </w:rPr>
              <w:t xml:space="preserve"> </w:t>
            </w:r>
            <w:sdt>
              <w:sdtPr>
                <w:rPr>
                  <w:rFonts w:eastAsia="Book Antiqua" w:cs="Times New Roman"/>
                  <w:bCs/>
                  <w:iCs/>
                </w:rPr>
                <w:alias w:val="conseiller"/>
                <w:tag w:val="conseiller"/>
                <w:id w:val="64462237"/>
                <w:placeholder>
                  <w:docPart w:val="8801590839C24DD89A374B9183170138"/>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DF751B">
                  <w:rPr>
                    <w:rFonts w:eastAsia="Book Antiqua" w:cs="Times New Roman"/>
                    <w:bCs/>
                    <w:iCs/>
                  </w:rPr>
                  <w:t xml:space="preserve">le conseiller Daniel Blais </w:t>
                </w:r>
              </w:sdtContent>
            </w:sdt>
          </w:p>
          <w:p w14:paraId="61B356A8" w14:textId="04D90CA0" w:rsidR="009B7CDF" w:rsidRPr="00FF00B9" w:rsidRDefault="009B7CDF" w:rsidP="003F3364">
            <w:pPr>
              <w:jc w:val="both"/>
              <w:rPr>
                <w:rFonts w:eastAsia="Book Antiqua" w:cs="Times New Roman"/>
                <w:iCs/>
              </w:rPr>
            </w:pPr>
            <w:r w:rsidRPr="00FF00B9">
              <w:rPr>
                <w:rFonts w:eastAsia="Book Antiqua" w:cs="Times New Roman"/>
                <w:b/>
                <w:bCs/>
                <w:iCs/>
              </w:rPr>
              <w:t xml:space="preserve">ET RÉSOLU </w:t>
            </w:r>
            <w:r w:rsidR="001F7913" w:rsidRPr="00FF00B9">
              <w:rPr>
                <w:rFonts w:eastAsia="Book Antiqua" w:cs="Times New Roman"/>
                <w:iCs/>
              </w:rPr>
              <w:t>d’</w:t>
            </w:r>
            <w:r w:rsidRPr="00FF00B9">
              <w:rPr>
                <w:rFonts w:eastAsia="Book Antiqua" w:cs="Times New Roman"/>
                <w:iCs/>
              </w:rPr>
              <w:t>approuver la liste des déboursé</w:t>
            </w:r>
            <w:r w:rsidR="00F06E3B">
              <w:rPr>
                <w:rFonts w:eastAsia="Book Antiqua" w:cs="Times New Roman"/>
                <w:iCs/>
              </w:rPr>
              <w:t xml:space="preserve">s, </w:t>
            </w:r>
            <w:r w:rsidRPr="00FF00B9">
              <w:rPr>
                <w:rFonts w:eastAsia="Book Antiqua" w:cs="Times New Roman"/>
                <w:iCs/>
              </w:rPr>
              <w:t>d</w:t>
            </w:r>
            <w:r w:rsidR="00DF751B">
              <w:rPr>
                <w:rFonts w:eastAsia="Book Antiqua" w:cs="Times New Roman"/>
                <w:iCs/>
              </w:rPr>
              <w:t>es</w:t>
            </w:r>
            <w:r w:rsidRPr="00FF00B9">
              <w:rPr>
                <w:rFonts w:eastAsia="Book Antiqua" w:cs="Times New Roman"/>
                <w:iCs/>
              </w:rPr>
              <w:t xml:space="preserve"> chèque</w:t>
            </w:r>
            <w:r w:rsidR="00DF751B">
              <w:rPr>
                <w:rFonts w:eastAsia="Book Antiqua" w:cs="Times New Roman"/>
                <w:iCs/>
              </w:rPr>
              <w:t>s</w:t>
            </w:r>
            <w:r w:rsidRPr="00FF00B9">
              <w:rPr>
                <w:rFonts w:eastAsia="Book Antiqua" w:cs="Times New Roman"/>
                <w:iCs/>
              </w:rPr>
              <w:t xml:space="preserve"> no</w:t>
            </w:r>
            <w:r w:rsidR="00DF751B">
              <w:rPr>
                <w:rFonts w:eastAsia="Book Antiqua" w:cs="Times New Roman"/>
                <w:iCs/>
              </w:rPr>
              <w:t>s</w:t>
            </w:r>
            <w:r w:rsidRPr="00FF00B9">
              <w:rPr>
                <w:rFonts w:eastAsia="Book Antiqua" w:cs="Times New Roman"/>
                <w:iCs/>
              </w:rPr>
              <w:t xml:space="preserve"> </w:t>
            </w:r>
            <w:r w:rsidR="00DF751B">
              <w:rPr>
                <w:rFonts w:eastAsia="Book Antiqua" w:cs="Times New Roman"/>
                <w:iCs/>
              </w:rPr>
              <w:t xml:space="preserve">14411 à 14441 </w:t>
            </w:r>
            <w:r w:rsidR="00DF751B" w:rsidRPr="00372BA1">
              <w:rPr>
                <w:rFonts w:eastAsia="Book Antiqua" w:cs="Times New Roman"/>
                <w:iCs/>
              </w:rPr>
              <w:t>(les chèques nos</w:t>
            </w:r>
            <w:r w:rsidR="00372BA1" w:rsidRPr="00372BA1">
              <w:rPr>
                <w:rFonts w:eastAsia="Book Antiqua" w:cs="Times New Roman"/>
                <w:iCs/>
              </w:rPr>
              <w:t xml:space="preserve"> 14420 et 14423 </w:t>
            </w:r>
            <w:r w:rsidR="00DF751B" w:rsidRPr="00372BA1">
              <w:rPr>
                <w:rFonts w:eastAsia="Book Antiqua" w:cs="Times New Roman"/>
                <w:iCs/>
              </w:rPr>
              <w:t>étant annulés),</w:t>
            </w:r>
            <w:r w:rsidR="00DF751B">
              <w:rPr>
                <w:rFonts w:eastAsia="Book Antiqua" w:cs="Times New Roman"/>
                <w:iCs/>
              </w:rPr>
              <w:t xml:space="preserve"> les prélèvements nos 3610 à 3620, les dépôts directs nos 502758 à 502805, </w:t>
            </w:r>
            <w:r w:rsidR="00F06E3B">
              <w:rPr>
                <w:rFonts w:eastAsia="Book Antiqua" w:cs="Times New Roman"/>
                <w:iCs/>
              </w:rPr>
              <w:t xml:space="preserve">et les comptes à payer, s’il y a lieu, </w:t>
            </w:r>
            <w:r w:rsidR="00DF751B">
              <w:rPr>
                <w:rFonts w:eastAsia="Book Antiqua" w:cs="Times New Roman"/>
                <w:iCs/>
              </w:rPr>
              <w:t xml:space="preserve">du mois de février 2022 pour un montant </w:t>
            </w:r>
            <w:r w:rsidR="00F06E3B">
              <w:rPr>
                <w:rFonts w:eastAsia="Book Antiqua" w:cs="Times New Roman"/>
                <w:iCs/>
              </w:rPr>
              <w:t xml:space="preserve">total </w:t>
            </w:r>
            <w:r w:rsidR="00DF751B">
              <w:rPr>
                <w:rFonts w:eastAsia="Book Antiqua" w:cs="Times New Roman"/>
                <w:iCs/>
              </w:rPr>
              <w:t xml:space="preserve">de </w:t>
            </w:r>
            <w:r w:rsidR="00161DE0">
              <w:rPr>
                <w:rFonts w:eastAsia="Book Antiqua" w:cs="Times New Roman"/>
                <w:iCs/>
              </w:rPr>
              <w:t xml:space="preserve">365 207,73 $, </w:t>
            </w:r>
            <w:r w:rsidRPr="00FF00B9">
              <w:rPr>
                <w:rFonts w:eastAsia="Book Antiqua" w:cs="Times New Roman"/>
                <w:iCs/>
              </w:rPr>
              <w:t>que la liste des déboursés fasse partie intégrante du procès-verbal et qu’elle soit conservée dans un registre prévu à cet effet</w:t>
            </w:r>
            <w:r w:rsidR="00372BA1">
              <w:rPr>
                <w:rFonts w:eastAsia="Book Antiqua" w:cs="Times New Roman"/>
                <w:iCs/>
              </w:rPr>
              <w:t>.</w:t>
            </w:r>
          </w:p>
          <w:p w14:paraId="641AA614" w14:textId="0BEA4689" w:rsidR="009B7CDF" w:rsidRPr="00FF00B9" w:rsidRDefault="009B7CDF" w:rsidP="003F3364">
            <w:pPr>
              <w:jc w:val="both"/>
              <w:rPr>
                <w:rFonts w:eastAsia="Book Antiqua" w:cs="Times New Roman"/>
                <w:iCs/>
              </w:rPr>
            </w:pPr>
            <w:r w:rsidRPr="00A42F47">
              <w:rPr>
                <w:rFonts w:eastAsia="Book Antiqua" w:cs="Times New Roman"/>
                <w:iCs/>
              </w:rPr>
              <w:t>D’</w:t>
            </w:r>
            <w:r w:rsidRPr="00FF00B9">
              <w:rPr>
                <w:rFonts w:eastAsia="Book Antiqua" w:cs="Times New Roman"/>
                <w:iCs/>
              </w:rPr>
              <w:t xml:space="preserve">approuver les salaires des employés municipaux et des élus totalisant </w:t>
            </w:r>
            <w:r w:rsidR="00161DE0">
              <w:rPr>
                <w:rFonts w:eastAsia="Book Antiqua" w:cs="Times New Roman"/>
                <w:iCs/>
              </w:rPr>
              <w:t xml:space="preserve">48 606,85 $, </w:t>
            </w:r>
            <w:r w:rsidRPr="00372BA1">
              <w:rPr>
                <w:rFonts w:eastAsia="Book Antiqua" w:cs="Times New Roman"/>
                <w:iCs/>
              </w:rPr>
              <w:t>pour la période du 3</w:t>
            </w:r>
            <w:r w:rsidR="00372BA1" w:rsidRPr="00372BA1">
              <w:rPr>
                <w:rFonts w:eastAsia="Book Antiqua" w:cs="Times New Roman"/>
                <w:iCs/>
              </w:rPr>
              <w:t>0 janvier au 26 février 2022.</w:t>
            </w:r>
          </w:p>
        </w:tc>
      </w:tr>
      <w:tr w:rsidR="009B7CDF" w:rsidRPr="00FF00B9" w14:paraId="5658A986" w14:textId="77777777" w:rsidTr="00756EF4">
        <w:trPr>
          <w:trHeight w:val="323"/>
        </w:trPr>
        <w:tc>
          <w:tcPr>
            <w:tcW w:w="1430" w:type="dxa"/>
            <w:shd w:val="clear" w:color="auto" w:fill="FFFFFF"/>
            <w:tcMar>
              <w:top w:w="0" w:type="dxa"/>
              <w:left w:w="10" w:type="dxa"/>
              <w:bottom w:w="0" w:type="dxa"/>
              <w:right w:w="10" w:type="dxa"/>
            </w:tcMar>
          </w:tcPr>
          <w:p w14:paraId="6A8B7C95" w14:textId="77777777" w:rsidR="009B7CDF" w:rsidRPr="00FF00B9" w:rsidRDefault="009B7CDF" w:rsidP="003F3364">
            <w:pPr>
              <w:jc w:val="both"/>
              <w:rPr>
                <w:rFonts w:cs="Times New Roman"/>
              </w:rPr>
            </w:pPr>
          </w:p>
        </w:tc>
        <w:tc>
          <w:tcPr>
            <w:tcW w:w="8088" w:type="dxa"/>
            <w:shd w:val="clear" w:color="auto" w:fill="FFFFFF"/>
            <w:tcMar>
              <w:top w:w="0" w:type="dxa"/>
              <w:left w:w="10" w:type="dxa"/>
              <w:bottom w:w="0" w:type="dxa"/>
              <w:right w:w="10" w:type="dxa"/>
            </w:tcMar>
          </w:tcPr>
          <w:p w14:paraId="5CC32BD7" w14:textId="77777777" w:rsidR="009B7CDF" w:rsidRDefault="009B7CDF" w:rsidP="003F3364">
            <w:pPr>
              <w:jc w:val="right"/>
              <w:rPr>
                <w:rFonts w:eastAsia="Book Antiqua" w:cs="Times New Roman"/>
                <w:bCs/>
              </w:rPr>
            </w:pPr>
            <w:r w:rsidRPr="00FF00B9">
              <w:rPr>
                <w:rFonts w:eastAsia="Book Antiqua" w:cs="Times New Roman"/>
                <w:bCs/>
              </w:rPr>
              <w:t>ADOPTÉE À L’UNANIMITÉ</w:t>
            </w:r>
          </w:p>
          <w:p w14:paraId="04373E2B" w14:textId="6D6F2AA0" w:rsidR="002E0136" w:rsidRPr="00FF00B9" w:rsidRDefault="002E0136" w:rsidP="003F3364">
            <w:pPr>
              <w:jc w:val="right"/>
              <w:rPr>
                <w:rFonts w:cs="Times New Roman"/>
                <w:bCs/>
              </w:rPr>
            </w:pPr>
          </w:p>
        </w:tc>
      </w:tr>
      <w:tr w:rsidR="00A708D6" w:rsidRPr="00FF00B9" w14:paraId="0B175D64" w14:textId="77777777" w:rsidTr="00756EF4">
        <w:trPr>
          <w:trHeight w:val="902"/>
        </w:trPr>
        <w:tc>
          <w:tcPr>
            <w:tcW w:w="1430" w:type="dxa"/>
            <w:shd w:val="clear" w:color="auto" w:fill="FFFFFF"/>
            <w:tcMar>
              <w:top w:w="0" w:type="dxa"/>
              <w:left w:w="10" w:type="dxa"/>
              <w:bottom w:w="0" w:type="dxa"/>
              <w:right w:w="10" w:type="dxa"/>
            </w:tcMar>
          </w:tcPr>
          <w:p w14:paraId="7B8E38DA" w14:textId="77777777" w:rsidR="00A708D6" w:rsidRPr="00FF00B9" w:rsidRDefault="00A708D6" w:rsidP="003F3364">
            <w:pPr>
              <w:jc w:val="both"/>
              <w:rPr>
                <w:rFonts w:cs="Times New Roman"/>
                <w:highlight w:val="yellow"/>
              </w:rPr>
            </w:pPr>
          </w:p>
        </w:tc>
        <w:tc>
          <w:tcPr>
            <w:tcW w:w="8088" w:type="dxa"/>
            <w:shd w:val="clear" w:color="auto" w:fill="FFFFFF"/>
            <w:tcMar>
              <w:top w:w="0" w:type="dxa"/>
              <w:left w:w="10" w:type="dxa"/>
              <w:bottom w:w="0" w:type="dxa"/>
              <w:right w:w="10" w:type="dxa"/>
            </w:tcMar>
          </w:tcPr>
          <w:p w14:paraId="1A27FCBB" w14:textId="40994763" w:rsidR="00A708D6" w:rsidRPr="00FF00B9" w:rsidRDefault="00A708D6" w:rsidP="00513883">
            <w:pPr>
              <w:jc w:val="both"/>
              <w:rPr>
                <w:rFonts w:cs="Times New Roman"/>
              </w:rPr>
            </w:pPr>
            <w:r w:rsidRPr="00753F43">
              <w:rPr>
                <w:rFonts w:cs="Times New Roman"/>
                <w:b/>
                <w:bCs/>
                <w:u w:val="single"/>
              </w:rPr>
              <w:t xml:space="preserve">7.3 </w:t>
            </w:r>
            <w:r w:rsidRPr="00FF00B9">
              <w:rPr>
                <w:rFonts w:eastAsia="Book Antiqua" w:cs="Times New Roman"/>
                <w:b/>
                <w:bCs/>
                <w:iCs/>
                <w:u w:val="single"/>
              </w:rPr>
              <w:t xml:space="preserve">Dépôt </w:t>
            </w:r>
            <w:proofErr w:type="gramStart"/>
            <w:r w:rsidR="00513883">
              <w:rPr>
                <w:rFonts w:eastAsia="Book Antiqua" w:cs="Times New Roman"/>
                <w:b/>
                <w:bCs/>
                <w:iCs/>
                <w:u w:val="single"/>
              </w:rPr>
              <w:t xml:space="preserve">- </w:t>
            </w:r>
            <w:r w:rsidRPr="00FF00B9">
              <w:rPr>
                <w:rFonts w:eastAsia="Book Antiqua" w:cs="Times New Roman"/>
                <w:b/>
                <w:bCs/>
                <w:iCs/>
                <w:u w:val="single"/>
              </w:rPr>
              <w:t xml:space="preserve"> Lettre</w:t>
            </w:r>
            <w:proofErr w:type="gramEnd"/>
            <w:r w:rsidRPr="00FF00B9">
              <w:rPr>
                <w:rFonts w:eastAsia="Book Antiqua" w:cs="Times New Roman"/>
                <w:b/>
                <w:bCs/>
                <w:iCs/>
                <w:u w:val="single"/>
              </w:rPr>
              <w:t xml:space="preserve"> du MELCC en lien avec la subvention octroyée dans le cadre du Programme de redistribution aux municipalités des redevances pour l’élimination de matière résiduelles pour l’année 2021</w:t>
            </w:r>
            <w:r w:rsidRPr="00FF00B9">
              <w:rPr>
                <w:rFonts w:cs="Times New Roman"/>
                <w:b/>
                <w:u w:val="single"/>
              </w:rPr>
              <w:t xml:space="preserve"> </w:t>
            </w:r>
          </w:p>
        </w:tc>
      </w:tr>
      <w:tr w:rsidR="00A708D6" w:rsidRPr="00FF00B9" w14:paraId="061F99A8" w14:textId="77777777" w:rsidTr="00756EF4">
        <w:trPr>
          <w:trHeight w:val="1"/>
        </w:trPr>
        <w:tc>
          <w:tcPr>
            <w:tcW w:w="1430" w:type="dxa"/>
            <w:shd w:val="clear" w:color="auto" w:fill="FFFFFF"/>
            <w:tcMar>
              <w:top w:w="0" w:type="dxa"/>
              <w:left w:w="10" w:type="dxa"/>
              <w:bottom w:w="0" w:type="dxa"/>
              <w:right w:w="10" w:type="dxa"/>
            </w:tcMar>
          </w:tcPr>
          <w:p w14:paraId="1A66756F" w14:textId="1A0F7989" w:rsidR="00A708D6" w:rsidRPr="00FF00B9" w:rsidRDefault="00A708D6" w:rsidP="003F3364">
            <w:pPr>
              <w:pStyle w:val="Standard"/>
              <w:spacing w:after="60"/>
              <w:ind w:right="164"/>
              <w:jc w:val="both"/>
              <w:rPr>
                <w:rFonts w:eastAsia="Book Antiqua" w:cs="Times New Roman"/>
                <w:iCs/>
                <w:lang w:val="fr-CA"/>
              </w:rPr>
            </w:pPr>
          </w:p>
        </w:tc>
        <w:tc>
          <w:tcPr>
            <w:tcW w:w="8088" w:type="dxa"/>
            <w:shd w:val="clear" w:color="auto" w:fill="FFFFFF"/>
            <w:tcMar>
              <w:top w:w="0" w:type="dxa"/>
              <w:left w:w="10" w:type="dxa"/>
              <w:bottom w:w="0" w:type="dxa"/>
              <w:right w:w="10" w:type="dxa"/>
            </w:tcMar>
          </w:tcPr>
          <w:p w14:paraId="5E2D7774" w14:textId="77777777" w:rsidR="00A708D6" w:rsidRPr="00FF00B9" w:rsidRDefault="00A708D6" w:rsidP="00A708D6">
            <w:pPr>
              <w:pStyle w:val="Standard"/>
              <w:spacing w:after="60"/>
              <w:jc w:val="both"/>
              <w:rPr>
                <w:rFonts w:eastAsia="Book Antiqua" w:cs="Times New Roman"/>
                <w:iCs/>
                <w:lang w:val="fr-CA"/>
              </w:rPr>
            </w:pPr>
            <w:r w:rsidRPr="00FF00B9">
              <w:rPr>
                <w:rFonts w:eastAsia="Book Antiqua" w:cs="Times New Roman"/>
                <w:iCs/>
                <w:lang w:val="fr-CA"/>
              </w:rPr>
              <w:t>Un dépôt de lettre provenant du MAMH datée du 15 février 2022 et adressée au Maire Réal Turgeon explique que la Municipalité régionale de comté de La Nouvelle-Beauce recevra une somme de 161 663,23 $ dans le cadre du Programme de redistribution aux municipalités des redevances pour l’élimination de matière résiduelles pour l’année 2021. On indique que le calcul de la subvention repose sur la performance en matière de gestion des matières résiduelles résidentielles et industrielles, commerciales et institutionnelles générées sur votre territoire.</w:t>
            </w:r>
          </w:p>
          <w:p w14:paraId="0C431F97" w14:textId="0559B97C" w:rsidR="00A708D6" w:rsidRPr="00FF00B9" w:rsidRDefault="00A708D6" w:rsidP="00A708D6">
            <w:pPr>
              <w:pStyle w:val="Standard"/>
              <w:spacing w:after="60"/>
              <w:jc w:val="both"/>
              <w:rPr>
                <w:rFonts w:eastAsia="Book Antiqua" w:cs="Times New Roman"/>
                <w:iCs/>
                <w:lang w:val="fr-CA"/>
              </w:rPr>
            </w:pPr>
          </w:p>
        </w:tc>
      </w:tr>
      <w:tr w:rsidR="00956C68" w:rsidRPr="00FF00B9" w14:paraId="00EAE027" w14:textId="77777777" w:rsidTr="00756EF4">
        <w:trPr>
          <w:trHeight w:val="569"/>
        </w:trPr>
        <w:tc>
          <w:tcPr>
            <w:tcW w:w="1430" w:type="dxa"/>
            <w:shd w:val="clear" w:color="auto" w:fill="FFFFFF"/>
            <w:tcMar>
              <w:top w:w="0" w:type="dxa"/>
              <w:left w:w="10" w:type="dxa"/>
              <w:bottom w:w="0" w:type="dxa"/>
              <w:right w:w="10" w:type="dxa"/>
            </w:tcMar>
          </w:tcPr>
          <w:p w14:paraId="71831CDE" w14:textId="77777777" w:rsidR="00956C68" w:rsidRPr="00FF00B9" w:rsidRDefault="00956C68" w:rsidP="003F3364">
            <w:pPr>
              <w:jc w:val="both"/>
              <w:rPr>
                <w:rFonts w:cs="Times New Roman"/>
                <w:highlight w:val="yellow"/>
              </w:rPr>
            </w:pPr>
          </w:p>
          <w:p w14:paraId="4AAA9761" w14:textId="5CBCC79C" w:rsidR="00676E1B" w:rsidRPr="00FF00B9" w:rsidRDefault="00676E1B" w:rsidP="003F3364">
            <w:pPr>
              <w:jc w:val="both"/>
              <w:rPr>
                <w:rFonts w:cs="Times New Roman"/>
                <w:highlight w:val="yellow"/>
              </w:rPr>
            </w:pPr>
          </w:p>
        </w:tc>
        <w:tc>
          <w:tcPr>
            <w:tcW w:w="8088" w:type="dxa"/>
            <w:shd w:val="clear" w:color="auto" w:fill="FFFFFF"/>
            <w:tcMar>
              <w:top w:w="0" w:type="dxa"/>
              <w:left w:w="10" w:type="dxa"/>
              <w:bottom w:w="0" w:type="dxa"/>
              <w:right w:w="10" w:type="dxa"/>
            </w:tcMar>
          </w:tcPr>
          <w:p w14:paraId="0824A56C" w14:textId="13E0C5B5" w:rsidR="00A708D6" w:rsidRPr="00FF00B9" w:rsidRDefault="00956C68" w:rsidP="00A708D6">
            <w:pPr>
              <w:jc w:val="both"/>
              <w:rPr>
                <w:rFonts w:cs="Times New Roman"/>
                <w:b/>
                <w:bCs/>
                <w:u w:val="single"/>
              </w:rPr>
            </w:pPr>
            <w:r w:rsidRPr="00753F43">
              <w:rPr>
                <w:rFonts w:cs="Times New Roman"/>
                <w:b/>
                <w:bCs/>
                <w:u w:val="single"/>
              </w:rPr>
              <w:t xml:space="preserve">7.4. </w:t>
            </w:r>
            <w:r w:rsidRPr="00FF00B9">
              <w:rPr>
                <w:rFonts w:cs="Times New Roman"/>
                <w:b/>
                <w:bCs/>
                <w:u w:val="single"/>
              </w:rPr>
              <w:t xml:space="preserve">MTQ </w:t>
            </w:r>
            <w:r w:rsidR="00E37257" w:rsidRPr="00FF00B9">
              <w:rPr>
                <w:rFonts w:cs="Times New Roman"/>
                <w:b/>
                <w:bCs/>
                <w:u w:val="single"/>
              </w:rPr>
              <w:t>-</w:t>
            </w:r>
            <w:r w:rsidRPr="00FF00B9">
              <w:rPr>
                <w:rFonts w:cs="Times New Roman"/>
                <w:b/>
                <w:bCs/>
                <w:u w:val="single"/>
              </w:rPr>
              <w:t xml:space="preserve"> programme d’aide à la voirie locale </w:t>
            </w:r>
            <w:r w:rsidR="00E37257" w:rsidRPr="00FF00B9">
              <w:rPr>
                <w:rFonts w:cs="Times New Roman"/>
                <w:b/>
                <w:bCs/>
                <w:u w:val="single"/>
              </w:rPr>
              <w:t>-</w:t>
            </w:r>
            <w:r w:rsidRPr="00FF00B9">
              <w:rPr>
                <w:rFonts w:cs="Times New Roman"/>
                <w:b/>
                <w:bCs/>
                <w:u w:val="single"/>
              </w:rPr>
              <w:t xml:space="preserve"> projets particuliers d’amélioration </w:t>
            </w:r>
            <w:r w:rsidR="00E37257" w:rsidRPr="00FF00B9">
              <w:rPr>
                <w:rFonts w:cs="Times New Roman"/>
                <w:b/>
                <w:bCs/>
                <w:u w:val="single"/>
              </w:rPr>
              <w:t>-</w:t>
            </w:r>
            <w:r w:rsidRPr="00FF00B9">
              <w:rPr>
                <w:rFonts w:cs="Times New Roman"/>
                <w:b/>
                <w:bCs/>
                <w:u w:val="single"/>
              </w:rPr>
              <w:t xml:space="preserve"> reddition de comptes</w:t>
            </w:r>
          </w:p>
        </w:tc>
      </w:tr>
      <w:tr w:rsidR="00956C68" w:rsidRPr="00FF00B9" w14:paraId="63E9A095" w14:textId="77777777" w:rsidTr="00756EF4">
        <w:trPr>
          <w:trHeight w:val="1"/>
        </w:trPr>
        <w:tc>
          <w:tcPr>
            <w:tcW w:w="1430" w:type="dxa"/>
            <w:shd w:val="clear" w:color="auto" w:fill="FFFFFF"/>
            <w:tcMar>
              <w:top w:w="0" w:type="dxa"/>
              <w:left w:w="10" w:type="dxa"/>
              <w:bottom w:w="0" w:type="dxa"/>
              <w:right w:w="10" w:type="dxa"/>
            </w:tcMar>
          </w:tcPr>
          <w:p w14:paraId="2A52A62F" w14:textId="77777777" w:rsidR="00676E1B" w:rsidRPr="00FF00B9" w:rsidRDefault="00676E1B" w:rsidP="003F3364">
            <w:pPr>
              <w:pStyle w:val="Standard"/>
              <w:spacing w:after="60"/>
              <w:ind w:right="164"/>
              <w:jc w:val="both"/>
              <w:rPr>
                <w:rFonts w:cs="Times New Roman"/>
                <w:b/>
                <w:bCs/>
                <w:lang w:val="fr-CA"/>
              </w:rPr>
            </w:pPr>
          </w:p>
          <w:p w14:paraId="7BA62FDA" w14:textId="77777777" w:rsidR="00676E1B" w:rsidRPr="00FF00B9" w:rsidRDefault="00676E1B" w:rsidP="003F3364">
            <w:pPr>
              <w:pStyle w:val="Standard"/>
              <w:spacing w:after="60"/>
              <w:ind w:right="164"/>
              <w:jc w:val="both"/>
              <w:rPr>
                <w:rFonts w:cs="Times New Roman"/>
                <w:b/>
                <w:bCs/>
                <w:lang w:val="fr-CA"/>
              </w:rPr>
            </w:pPr>
          </w:p>
          <w:p w14:paraId="1A73D318" w14:textId="77777777" w:rsidR="00676E1B" w:rsidRPr="00FF00B9" w:rsidRDefault="00676E1B" w:rsidP="003F3364">
            <w:pPr>
              <w:pStyle w:val="Standard"/>
              <w:spacing w:after="60"/>
              <w:ind w:right="164"/>
              <w:jc w:val="both"/>
              <w:rPr>
                <w:rFonts w:cs="Times New Roman"/>
                <w:b/>
                <w:bCs/>
                <w:lang w:val="fr-CA"/>
              </w:rPr>
            </w:pPr>
          </w:p>
          <w:p w14:paraId="148042FB" w14:textId="77777777" w:rsidR="00676E1B" w:rsidRPr="00FF00B9" w:rsidRDefault="00676E1B" w:rsidP="003F3364">
            <w:pPr>
              <w:pStyle w:val="Standard"/>
              <w:spacing w:after="60"/>
              <w:ind w:right="164"/>
              <w:jc w:val="both"/>
              <w:rPr>
                <w:rFonts w:cs="Times New Roman"/>
                <w:b/>
                <w:bCs/>
                <w:lang w:val="fr-CA"/>
              </w:rPr>
            </w:pPr>
          </w:p>
          <w:p w14:paraId="7B39ACE2" w14:textId="77777777" w:rsidR="00676E1B" w:rsidRPr="00FF00B9" w:rsidRDefault="00676E1B" w:rsidP="003F3364">
            <w:pPr>
              <w:pStyle w:val="Standard"/>
              <w:spacing w:after="60"/>
              <w:ind w:right="164"/>
              <w:jc w:val="both"/>
              <w:rPr>
                <w:rFonts w:cs="Times New Roman"/>
                <w:b/>
                <w:bCs/>
                <w:lang w:val="fr-CA"/>
              </w:rPr>
            </w:pPr>
          </w:p>
          <w:p w14:paraId="17519FC7" w14:textId="77777777" w:rsidR="00676E1B" w:rsidRPr="00FF00B9" w:rsidRDefault="00676E1B" w:rsidP="003F3364">
            <w:pPr>
              <w:pStyle w:val="Standard"/>
              <w:spacing w:after="60"/>
              <w:ind w:right="164"/>
              <w:jc w:val="both"/>
              <w:rPr>
                <w:rFonts w:cs="Times New Roman"/>
                <w:b/>
                <w:bCs/>
                <w:lang w:val="fr-CA"/>
              </w:rPr>
            </w:pPr>
          </w:p>
          <w:p w14:paraId="003A4C8C" w14:textId="77777777" w:rsidR="00676E1B" w:rsidRPr="00FF00B9" w:rsidRDefault="00676E1B" w:rsidP="003F3364">
            <w:pPr>
              <w:pStyle w:val="Standard"/>
              <w:spacing w:after="60"/>
              <w:ind w:right="164"/>
              <w:jc w:val="both"/>
              <w:rPr>
                <w:rFonts w:cs="Times New Roman"/>
                <w:b/>
                <w:bCs/>
                <w:lang w:val="fr-CA"/>
              </w:rPr>
            </w:pPr>
          </w:p>
          <w:p w14:paraId="61595EEF" w14:textId="77777777" w:rsidR="00676E1B" w:rsidRPr="00FF00B9" w:rsidRDefault="00676E1B" w:rsidP="003F3364">
            <w:pPr>
              <w:pStyle w:val="Standard"/>
              <w:spacing w:after="60"/>
              <w:ind w:right="164"/>
              <w:jc w:val="both"/>
              <w:rPr>
                <w:rFonts w:cs="Times New Roman"/>
                <w:b/>
                <w:bCs/>
                <w:lang w:val="fr-CA"/>
              </w:rPr>
            </w:pPr>
          </w:p>
          <w:p w14:paraId="40C359E1" w14:textId="77777777" w:rsidR="00676E1B" w:rsidRPr="00FF00B9" w:rsidRDefault="00676E1B" w:rsidP="003F3364">
            <w:pPr>
              <w:pStyle w:val="Standard"/>
              <w:spacing w:after="60"/>
              <w:ind w:right="164"/>
              <w:jc w:val="both"/>
              <w:rPr>
                <w:rFonts w:cs="Times New Roman"/>
                <w:b/>
                <w:bCs/>
                <w:lang w:val="fr-CA"/>
              </w:rPr>
            </w:pPr>
          </w:p>
          <w:p w14:paraId="5BEEE15A" w14:textId="77777777" w:rsidR="00676E1B" w:rsidRPr="00FF00B9" w:rsidRDefault="00676E1B" w:rsidP="003F3364">
            <w:pPr>
              <w:pStyle w:val="Standard"/>
              <w:spacing w:after="60"/>
              <w:ind w:right="164"/>
              <w:jc w:val="both"/>
              <w:rPr>
                <w:rFonts w:cs="Times New Roman"/>
                <w:b/>
                <w:bCs/>
                <w:lang w:val="fr-CA"/>
              </w:rPr>
            </w:pPr>
          </w:p>
          <w:p w14:paraId="49301D44" w14:textId="77777777" w:rsidR="00676E1B" w:rsidRPr="00FF00B9" w:rsidRDefault="00676E1B" w:rsidP="003F3364">
            <w:pPr>
              <w:pStyle w:val="Standard"/>
              <w:spacing w:after="60"/>
              <w:ind w:right="164"/>
              <w:jc w:val="both"/>
              <w:rPr>
                <w:rFonts w:cs="Times New Roman"/>
                <w:b/>
                <w:bCs/>
                <w:lang w:val="fr-CA"/>
              </w:rPr>
            </w:pPr>
          </w:p>
          <w:p w14:paraId="7BDE9C2B" w14:textId="77777777" w:rsidR="00676E1B" w:rsidRPr="00FF00B9" w:rsidRDefault="00676E1B" w:rsidP="003F3364">
            <w:pPr>
              <w:pStyle w:val="Standard"/>
              <w:spacing w:after="60"/>
              <w:ind w:right="164"/>
              <w:jc w:val="both"/>
              <w:rPr>
                <w:rFonts w:cs="Times New Roman"/>
                <w:b/>
                <w:bCs/>
                <w:lang w:val="fr-CA"/>
              </w:rPr>
            </w:pPr>
          </w:p>
          <w:p w14:paraId="4FCC5DDE" w14:textId="77777777" w:rsidR="00676E1B" w:rsidRPr="00FF00B9" w:rsidRDefault="00676E1B" w:rsidP="003F3364">
            <w:pPr>
              <w:pStyle w:val="Standard"/>
              <w:spacing w:after="60"/>
              <w:ind w:right="164"/>
              <w:jc w:val="both"/>
              <w:rPr>
                <w:rFonts w:cs="Times New Roman"/>
                <w:b/>
                <w:bCs/>
                <w:lang w:val="fr-CA"/>
              </w:rPr>
            </w:pPr>
          </w:p>
          <w:p w14:paraId="411BB96F" w14:textId="77777777" w:rsidR="00676E1B" w:rsidRPr="00FF00B9" w:rsidRDefault="00676E1B" w:rsidP="003F3364">
            <w:pPr>
              <w:pStyle w:val="Standard"/>
              <w:spacing w:after="60"/>
              <w:ind w:right="164"/>
              <w:jc w:val="both"/>
              <w:rPr>
                <w:rFonts w:cs="Times New Roman"/>
                <w:b/>
                <w:bCs/>
                <w:lang w:val="fr-CA"/>
              </w:rPr>
            </w:pPr>
          </w:p>
          <w:p w14:paraId="6FD888F7" w14:textId="77777777" w:rsidR="00676E1B" w:rsidRPr="00FF00B9" w:rsidRDefault="00676E1B" w:rsidP="003F3364">
            <w:pPr>
              <w:pStyle w:val="Standard"/>
              <w:spacing w:after="60"/>
              <w:ind w:right="164"/>
              <w:jc w:val="both"/>
              <w:rPr>
                <w:rFonts w:cs="Times New Roman"/>
                <w:b/>
                <w:bCs/>
                <w:lang w:val="fr-CA"/>
              </w:rPr>
            </w:pPr>
          </w:p>
          <w:p w14:paraId="0CE550D6" w14:textId="77777777" w:rsidR="00676E1B" w:rsidRPr="00FF00B9" w:rsidRDefault="00676E1B" w:rsidP="003F3364">
            <w:pPr>
              <w:pStyle w:val="Standard"/>
              <w:spacing w:after="60"/>
              <w:ind w:right="164"/>
              <w:jc w:val="both"/>
              <w:rPr>
                <w:rFonts w:cs="Times New Roman"/>
                <w:b/>
                <w:bCs/>
                <w:lang w:val="fr-CA"/>
              </w:rPr>
            </w:pPr>
          </w:p>
          <w:p w14:paraId="14F2A4AC" w14:textId="77777777" w:rsidR="006C1884" w:rsidRDefault="006C1884" w:rsidP="003F3364">
            <w:pPr>
              <w:pStyle w:val="Standard"/>
              <w:spacing w:after="60"/>
              <w:ind w:right="164"/>
              <w:jc w:val="both"/>
              <w:rPr>
                <w:rFonts w:cs="Times New Roman"/>
                <w:b/>
                <w:bCs/>
                <w:lang w:val="fr-CA"/>
              </w:rPr>
            </w:pPr>
          </w:p>
          <w:p w14:paraId="2022C342" w14:textId="77777777" w:rsidR="006C1884" w:rsidRDefault="006C1884" w:rsidP="003F3364">
            <w:pPr>
              <w:pStyle w:val="Standard"/>
              <w:spacing w:after="60"/>
              <w:ind w:right="164"/>
              <w:jc w:val="both"/>
              <w:rPr>
                <w:rFonts w:cs="Times New Roman"/>
                <w:b/>
                <w:bCs/>
                <w:lang w:val="fr-CA"/>
              </w:rPr>
            </w:pPr>
          </w:p>
          <w:p w14:paraId="0475234E" w14:textId="3BA410BC" w:rsidR="00956C68" w:rsidRPr="00FF00B9" w:rsidRDefault="00770F47" w:rsidP="003F3364">
            <w:pPr>
              <w:pStyle w:val="Standard"/>
              <w:spacing w:after="60"/>
              <w:ind w:right="164"/>
              <w:jc w:val="both"/>
              <w:rPr>
                <w:rFonts w:cs="Times New Roman"/>
                <w:b/>
                <w:bCs/>
                <w:lang w:val="fr-CA"/>
              </w:rPr>
            </w:pPr>
            <w:r w:rsidRPr="00FF00B9">
              <w:rPr>
                <w:rFonts w:cs="Times New Roman"/>
                <w:b/>
                <w:bCs/>
                <w:lang w:val="fr-CA"/>
              </w:rPr>
              <w:t>2022-03</w:t>
            </w:r>
            <w:r w:rsidR="00676E1B" w:rsidRPr="00FF00B9">
              <w:rPr>
                <w:rFonts w:cs="Times New Roman"/>
                <w:b/>
                <w:bCs/>
                <w:lang w:val="fr-CA"/>
              </w:rPr>
              <w:t>-67</w:t>
            </w:r>
          </w:p>
          <w:p w14:paraId="4DA5E952" w14:textId="5142A307" w:rsidR="00676E1B" w:rsidRPr="00FF00B9" w:rsidRDefault="00676E1B" w:rsidP="003F3364">
            <w:pPr>
              <w:pStyle w:val="Standard"/>
              <w:spacing w:after="60"/>
              <w:ind w:right="164"/>
              <w:jc w:val="both"/>
              <w:rPr>
                <w:rFonts w:cs="Times New Roman"/>
                <w:b/>
                <w:bCs/>
                <w:lang w:val="fr-CA"/>
              </w:rPr>
            </w:pPr>
          </w:p>
        </w:tc>
        <w:tc>
          <w:tcPr>
            <w:tcW w:w="8088" w:type="dxa"/>
            <w:shd w:val="clear" w:color="auto" w:fill="FFFFFF"/>
            <w:tcMar>
              <w:top w:w="0" w:type="dxa"/>
              <w:left w:w="10" w:type="dxa"/>
              <w:bottom w:w="0" w:type="dxa"/>
              <w:right w:w="10" w:type="dxa"/>
            </w:tcMar>
          </w:tcPr>
          <w:p w14:paraId="28648D37" w14:textId="32FABBD5" w:rsidR="00770F47" w:rsidRPr="00FF00B9" w:rsidRDefault="00770F47" w:rsidP="00770F47">
            <w:pPr>
              <w:jc w:val="both"/>
              <w:rPr>
                <w:rFonts w:cs="Times New Roman"/>
              </w:rPr>
            </w:pPr>
            <w:r w:rsidRPr="00FF00B9">
              <w:rPr>
                <w:rFonts w:cs="Times New Roman"/>
                <w:b/>
                <w:bCs/>
              </w:rPr>
              <w:t>ATTENDU QUE</w:t>
            </w:r>
            <w:r w:rsidRPr="00FF00B9">
              <w:rPr>
                <w:rFonts w:cs="Times New Roman"/>
              </w:rPr>
              <w:t xml:space="preserve"> la municipalité de Saint-Isidore a pris connaissance des modalités d’application du volet Projets particuliers d’amélioration (PPA) du Programme d’aide à la voirie locale (PAVL) et s’engage à les respecter ;</w:t>
            </w:r>
          </w:p>
          <w:p w14:paraId="38BBA06E" w14:textId="58049652" w:rsidR="00770F47" w:rsidRPr="00FF00B9" w:rsidRDefault="00770F47" w:rsidP="00770F47">
            <w:pPr>
              <w:jc w:val="both"/>
              <w:rPr>
                <w:rFonts w:cs="Times New Roman"/>
              </w:rPr>
            </w:pPr>
            <w:r w:rsidRPr="00FF00B9">
              <w:rPr>
                <w:rFonts w:cs="Times New Roman"/>
                <w:b/>
                <w:bCs/>
              </w:rPr>
              <w:t>ATTENDU QUE</w:t>
            </w:r>
            <w:r w:rsidRPr="00FF00B9">
              <w:rPr>
                <w:rFonts w:cs="Times New Roman"/>
              </w:rPr>
              <w:t xml:space="preserve"> le réseau routier pour lequel une demande d’aide financière a été octroyée est de compétence municipale et est admissible au PAVL ;</w:t>
            </w:r>
          </w:p>
          <w:p w14:paraId="3C333590" w14:textId="4307AD9E" w:rsidR="00770F47" w:rsidRPr="00FF00B9" w:rsidRDefault="00770F47" w:rsidP="00770F47">
            <w:pPr>
              <w:jc w:val="both"/>
              <w:rPr>
                <w:rFonts w:cs="Times New Roman"/>
              </w:rPr>
            </w:pPr>
            <w:r w:rsidRPr="00FF00B9">
              <w:rPr>
                <w:rFonts w:cs="Times New Roman"/>
                <w:b/>
                <w:bCs/>
              </w:rPr>
              <w:t>ATTENDU QUE</w:t>
            </w:r>
            <w:r w:rsidRPr="00FF00B9">
              <w:rPr>
                <w:rFonts w:cs="Times New Roman"/>
              </w:rPr>
              <w:t xml:space="preserve"> les travaux ont été réalisés dans l’année civile au cours de laquelle le ministre les a autorisés ;</w:t>
            </w:r>
          </w:p>
          <w:p w14:paraId="3185EE19" w14:textId="189C5A79" w:rsidR="00770F47" w:rsidRPr="00FF00B9" w:rsidRDefault="00770F47" w:rsidP="00770F47">
            <w:pPr>
              <w:jc w:val="both"/>
              <w:rPr>
                <w:rFonts w:cs="Times New Roman"/>
              </w:rPr>
            </w:pPr>
            <w:r w:rsidRPr="00FF00B9">
              <w:rPr>
                <w:rFonts w:cs="Times New Roman"/>
                <w:b/>
                <w:bCs/>
              </w:rPr>
              <w:t>ATTENDU QUE</w:t>
            </w:r>
            <w:r w:rsidRPr="00FF00B9">
              <w:rPr>
                <w:rFonts w:cs="Times New Roman"/>
              </w:rPr>
              <w:t xml:space="preserve"> les travaux ou les frais inhérents sont admissibles au PAVL ;</w:t>
            </w:r>
          </w:p>
          <w:p w14:paraId="3A29D67A" w14:textId="41477FCA" w:rsidR="00770F47" w:rsidRPr="00FF00B9" w:rsidRDefault="00770F47" w:rsidP="00770F47">
            <w:pPr>
              <w:jc w:val="both"/>
              <w:rPr>
                <w:rFonts w:cs="Times New Roman"/>
              </w:rPr>
            </w:pPr>
            <w:r w:rsidRPr="00FF00B9">
              <w:rPr>
                <w:rFonts w:cs="Times New Roman"/>
                <w:b/>
                <w:bCs/>
              </w:rPr>
              <w:t>ATTENDU QUE</w:t>
            </w:r>
            <w:r w:rsidRPr="00FF00B9">
              <w:rPr>
                <w:rFonts w:cs="Times New Roman"/>
              </w:rPr>
              <w:t xml:space="preserve"> le formulaire de reddition de comptes V-0321 a été dûment rempli ;</w:t>
            </w:r>
          </w:p>
          <w:p w14:paraId="4D424B2F" w14:textId="2CBDA52E" w:rsidR="00770F47" w:rsidRPr="00FF00B9" w:rsidRDefault="00770F47" w:rsidP="00770F47">
            <w:pPr>
              <w:jc w:val="both"/>
              <w:rPr>
                <w:rFonts w:cs="Times New Roman"/>
              </w:rPr>
            </w:pPr>
            <w:r w:rsidRPr="00FF00B9">
              <w:rPr>
                <w:rFonts w:cs="Times New Roman"/>
                <w:b/>
                <w:bCs/>
              </w:rPr>
              <w:t>ATTENDU QUE</w:t>
            </w:r>
            <w:r w:rsidRPr="00FF00B9">
              <w:rPr>
                <w:rFonts w:cs="Times New Roman"/>
              </w:rPr>
              <w:t xml:space="preserve"> la transmission de la reddition de comptes des projets a été effectuée à la fin de la réalisation des travaux ou au plus tard le </w:t>
            </w:r>
            <w:r w:rsidRPr="00FF00B9">
              <w:rPr>
                <w:rFonts w:cs="Times New Roman"/>
                <w:b/>
              </w:rPr>
              <w:t>31 décembre 2021</w:t>
            </w:r>
            <w:r w:rsidRPr="00FF00B9">
              <w:rPr>
                <w:rFonts w:cs="Times New Roman"/>
              </w:rPr>
              <w:t xml:space="preserve"> de</w:t>
            </w:r>
            <w:r w:rsidRPr="00FF00B9">
              <w:rPr>
                <w:rFonts w:cs="Times New Roman"/>
                <w:b/>
              </w:rPr>
              <w:t xml:space="preserve"> </w:t>
            </w:r>
            <w:r w:rsidRPr="00FF00B9">
              <w:rPr>
                <w:rFonts w:cs="Times New Roman"/>
              </w:rPr>
              <w:t xml:space="preserve">l’année civile au cours de laquelle le ministre les a autorisés ; </w:t>
            </w:r>
          </w:p>
          <w:p w14:paraId="77C6F5FC" w14:textId="6EFE4C2F" w:rsidR="00770F47" w:rsidRPr="00FF00B9" w:rsidRDefault="00770F47" w:rsidP="00770F47">
            <w:pPr>
              <w:jc w:val="both"/>
              <w:rPr>
                <w:rFonts w:cs="Times New Roman"/>
              </w:rPr>
            </w:pPr>
            <w:r w:rsidRPr="00FF00B9">
              <w:rPr>
                <w:rFonts w:cs="Times New Roman"/>
                <w:b/>
                <w:bCs/>
              </w:rPr>
              <w:t>ATTENDU QUE</w:t>
            </w:r>
            <w:r w:rsidRPr="00FF00B9">
              <w:rPr>
                <w:rFonts w:cs="Times New Roman"/>
              </w:rPr>
              <w:t xml:space="preserve"> le versement est conditionnel à l’acceptation, par le ministre, de la reddition de comptes relative au projet ;</w:t>
            </w:r>
          </w:p>
          <w:p w14:paraId="3AD84E23" w14:textId="0276A42A" w:rsidR="00770F47" w:rsidRPr="00FF00B9" w:rsidRDefault="00770F47" w:rsidP="00770F47">
            <w:pPr>
              <w:jc w:val="both"/>
              <w:rPr>
                <w:rFonts w:cs="Times New Roman"/>
              </w:rPr>
            </w:pPr>
            <w:r w:rsidRPr="00FF00B9">
              <w:rPr>
                <w:rFonts w:cs="Times New Roman"/>
                <w:b/>
                <w:bCs/>
              </w:rPr>
              <w:t>ATTENDU QUE</w:t>
            </w:r>
            <w:r w:rsidRPr="00FF00B9">
              <w:rPr>
                <w:rFonts w:cs="Times New Roman"/>
              </w:rPr>
              <w:t>, si la reddition de comptes est jugée conforme, le ministre fait un versement aux municipalités en fonction de la liste des travaux qu’il a approuvés, sans toutefois excéder le montant maximal de l’aide tel qu’il apparaît à la lettre d’annonce ;</w:t>
            </w:r>
          </w:p>
          <w:p w14:paraId="38092B40" w14:textId="1C84998E" w:rsidR="00770F47" w:rsidRPr="00FF00B9" w:rsidRDefault="00770F47" w:rsidP="00770F47">
            <w:pPr>
              <w:jc w:val="both"/>
              <w:rPr>
                <w:rFonts w:cs="Times New Roman"/>
              </w:rPr>
            </w:pPr>
            <w:r w:rsidRPr="00FF00B9">
              <w:rPr>
                <w:rFonts w:cs="Times New Roman"/>
                <w:b/>
                <w:bCs/>
              </w:rPr>
              <w:t>ATTENDU QUE</w:t>
            </w:r>
            <w:r w:rsidRPr="00FF00B9">
              <w:rPr>
                <w:rFonts w:cs="Times New Roman"/>
              </w:rPr>
              <w:t xml:space="preserve"> les autres sources de financement des travaux ont été déclarées ;</w:t>
            </w:r>
          </w:p>
          <w:p w14:paraId="79C07D28" w14:textId="075DADFF" w:rsidR="00963B3A" w:rsidRPr="00FF00B9" w:rsidRDefault="00770F47" w:rsidP="00963B3A">
            <w:pPr>
              <w:pStyle w:val="Standard1"/>
              <w:spacing w:after="60"/>
              <w:jc w:val="both"/>
              <w:rPr>
                <w:rFonts w:eastAsia="Book Antiqua" w:cs="Times New Roman"/>
                <w:iCs/>
              </w:rPr>
            </w:pPr>
            <w:r w:rsidRPr="00FF00B9">
              <w:rPr>
                <w:rFonts w:cs="Times New Roman"/>
                <w:b/>
                <w:bCs/>
              </w:rPr>
              <w:t>POUR CES MOTIFS</w:t>
            </w:r>
            <w:r w:rsidRPr="00FF00B9">
              <w:rPr>
                <w:rFonts w:cs="Times New Roman"/>
              </w:rPr>
              <w:t xml:space="preserve">, </w:t>
            </w:r>
            <w:r w:rsidR="00963B3A" w:rsidRPr="00FF00B9">
              <w:rPr>
                <w:rFonts w:eastAsia="Book Antiqua" w:cs="Times New Roman"/>
                <w:b/>
                <w:bCs/>
                <w:iCs/>
              </w:rPr>
              <w:t>Il EST PROPOSÉ PAR</w:t>
            </w:r>
            <w:r w:rsidR="00963B3A" w:rsidRPr="00FF00B9">
              <w:rPr>
                <w:rFonts w:eastAsia="Book Antiqua" w:cs="Times New Roman"/>
                <w:iCs/>
              </w:rPr>
              <w:t xml:space="preserve"> </w:t>
            </w:r>
            <w:sdt>
              <w:sdtPr>
                <w:rPr>
                  <w:rFonts w:eastAsia="Book Antiqua" w:cs="Times New Roman"/>
                  <w:b/>
                  <w:iCs/>
                </w:rPr>
                <w:alias w:val="conseiller"/>
                <w:tag w:val="conseiller"/>
                <w:id w:val="-1827893298"/>
                <w:placeholder>
                  <w:docPart w:val="66B93D3A93A94B489FE2BC98E883D7E7"/>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912BE9" w:rsidRPr="008A56F6">
                  <w:rPr>
                    <w:rFonts w:eastAsia="Book Antiqua" w:cs="Times New Roman"/>
                    <w:b/>
                    <w:iCs/>
                  </w:rPr>
                  <w:t>le conseiller Daniel Blais</w:t>
                </w:r>
                <w:r w:rsidR="008A56F6" w:rsidRPr="008A56F6">
                  <w:rPr>
                    <w:rFonts w:eastAsia="Book Antiqua" w:cs="Times New Roman"/>
                    <w:b/>
                    <w:iCs/>
                  </w:rPr>
                  <w:t xml:space="preserve">, </w:t>
                </w:r>
              </w:sdtContent>
            </w:sdt>
          </w:p>
          <w:p w14:paraId="688E62C9" w14:textId="7B58D3CD" w:rsidR="00963B3A" w:rsidRPr="00FF00B9" w:rsidRDefault="00963B3A" w:rsidP="00963B3A">
            <w:pPr>
              <w:pStyle w:val="Standard1"/>
              <w:spacing w:after="60"/>
              <w:jc w:val="both"/>
              <w:rPr>
                <w:rFonts w:eastAsia="Book Antiqua" w:cs="Times New Roman"/>
                <w:iCs/>
              </w:rPr>
            </w:pPr>
            <w:r w:rsidRPr="00FF00B9">
              <w:rPr>
                <w:rFonts w:eastAsia="Book Antiqua" w:cs="Times New Roman"/>
                <w:b/>
                <w:bCs/>
                <w:iCs/>
              </w:rPr>
              <w:t xml:space="preserve">                APPUYÉ PAR</w:t>
            </w:r>
            <w:r w:rsidRPr="00FF00B9">
              <w:rPr>
                <w:rFonts w:eastAsia="Book Antiqua" w:cs="Times New Roman"/>
                <w:iCs/>
              </w:rPr>
              <w:t xml:space="preserve"> </w:t>
            </w:r>
            <w:sdt>
              <w:sdtPr>
                <w:rPr>
                  <w:rFonts w:eastAsia="Book Antiqua" w:cs="Times New Roman"/>
                  <w:bCs/>
                  <w:iCs/>
                </w:rPr>
                <w:alias w:val="conseiller"/>
                <w:tag w:val="conseiller"/>
                <w:id w:val="974880268"/>
                <w:placeholder>
                  <w:docPart w:val="2E10D1B8E55B4C2AB9AE30DC719FBAF9"/>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912BE9" w:rsidRPr="00FF00B9">
                  <w:rPr>
                    <w:rFonts w:eastAsia="Book Antiqua" w:cs="Times New Roman"/>
                    <w:bCs/>
                    <w:iCs/>
                  </w:rPr>
                  <w:t>la conseillère Diane Rhéaume</w:t>
                </w:r>
              </w:sdtContent>
            </w:sdt>
          </w:p>
          <w:p w14:paraId="7966481E" w14:textId="5F55B441" w:rsidR="00956C68" w:rsidRPr="00FF00B9" w:rsidRDefault="00770F47" w:rsidP="00CE4988">
            <w:pPr>
              <w:jc w:val="both"/>
              <w:rPr>
                <w:rFonts w:cs="Times New Roman"/>
              </w:rPr>
            </w:pPr>
            <w:r w:rsidRPr="00FF00B9">
              <w:rPr>
                <w:rFonts w:cs="Times New Roman"/>
                <w:b/>
                <w:bCs/>
              </w:rPr>
              <w:t xml:space="preserve">ET RÉSOLU </w:t>
            </w:r>
            <w:r w:rsidRPr="00A42F47">
              <w:rPr>
                <w:rFonts w:cs="Times New Roman"/>
                <w:b/>
                <w:bCs/>
              </w:rPr>
              <w:t>QUE</w:t>
            </w:r>
            <w:r w:rsidRPr="00FF00B9">
              <w:rPr>
                <w:rFonts w:cs="Times New Roman"/>
              </w:rPr>
              <w:t xml:space="preserve"> le conseil de la municipalité de Saint-Isidore approuve les dépenses d’un montant de deux cent quatre-vingt-cinq mille dollars (285 000,00 $) relatives aux travaux d’amélioration et aux frais inhérents admissibles mentionnés au formulaire V-0321, conformément aux exigences du ministère des Transports du Québec, et reconnaît qu’en cas de non-respect de celles-ci, l’aide financière sera résiliée.</w:t>
            </w:r>
          </w:p>
        </w:tc>
      </w:tr>
      <w:tr w:rsidR="00956C68" w:rsidRPr="00FF00B9" w14:paraId="27C88D78" w14:textId="77777777" w:rsidTr="00756EF4">
        <w:trPr>
          <w:trHeight w:val="1"/>
        </w:trPr>
        <w:tc>
          <w:tcPr>
            <w:tcW w:w="1430" w:type="dxa"/>
            <w:shd w:val="clear" w:color="auto" w:fill="FFFFFF"/>
            <w:tcMar>
              <w:top w:w="0" w:type="dxa"/>
              <w:left w:w="10" w:type="dxa"/>
              <w:bottom w:w="0" w:type="dxa"/>
              <w:right w:w="10" w:type="dxa"/>
            </w:tcMar>
          </w:tcPr>
          <w:p w14:paraId="14C24D5F" w14:textId="77777777" w:rsidR="00956C68" w:rsidRPr="00FF00B9" w:rsidRDefault="00956C68" w:rsidP="003F3364">
            <w:pPr>
              <w:pStyle w:val="Standard"/>
              <w:spacing w:after="60"/>
              <w:ind w:right="164"/>
              <w:jc w:val="both"/>
              <w:rPr>
                <w:rFonts w:cs="Times New Roman"/>
                <w:b/>
                <w:bCs/>
                <w:highlight w:val="yellow"/>
                <w:lang w:val="fr-CA"/>
              </w:rPr>
            </w:pPr>
          </w:p>
        </w:tc>
        <w:tc>
          <w:tcPr>
            <w:tcW w:w="8088" w:type="dxa"/>
            <w:shd w:val="clear" w:color="auto" w:fill="FFFFFF"/>
            <w:tcMar>
              <w:top w:w="0" w:type="dxa"/>
              <w:left w:w="10" w:type="dxa"/>
              <w:bottom w:w="0" w:type="dxa"/>
              <w:right w:w="10" w:type="dxa"/>
            </w:tcMar>
          </w:tcPr>
          <w:p w14:paraId="5196117E" w14:textId="77777777" w:rsidR="00956C68" w:rsidRDefault="00956C68" w:rsidP="00030471">
            <w:pPr>
              <w:jc w:val="right"/>
              <w:rPr>
                <w:rFonts w:eastAsia="Book Antiqua" w:cs="Times New Roman"/>
                <w:bCs/>
              </w:rPr>
            </w:pPr>
            <w:r w:rsidRPr="00FF00B9">
              <w:rPr>
                <w:rFonts w:eastAsia="Book Antiqua" w:cs="Times New Roman"/>
                <w:bCs/>
              </w:rPr>
              <w:t>ADOPTÉE À L’UNANIMITÉ</w:t>
            </w:r>
          </w:p>
          <w:p w14:paraId="7D1EF5CC" w14:textId="3EA16B16" w:rsidR="00590C95" w:rsidRPr="00FF00B9" w:rsidRDefault="00590C95" w:rsidP="00030471">
            <w:pPr>
              <w:jc w:val="right"/>
              <w:rPr>
                <w:rFonts w:cs="Times New Roman"/>
                <w:b/>
                <w:bCs/>
                <w:u w:val="single"/>
              </w:rPr>
            </w:pPr>
          </w:p>
        </w:tc>
      </w:tr>
      <w:tr w:rsidR="00770F47" w:rsidRPr="00FF00B9" w14:paraId="5BEA21B8" w14:textId="77777777" w:rsidTr="00756EF4">
        <w:trPr>
          <w:trHeight w:val="223"/>
        </w:trPr>
        <w:tc>
          <w:tcPr>
            <w:tcW w:w="1430" w:type="dxa"/>
            <w:shd w:val="clear" w:color="auto" w:fill="FFFFFF"/>
            <w:tcMar>
              <w:top w:w="0" w:type="dxa"/>
              <w:left w:w="10" w:type="dxa"/>
              <w:bottom w:w="0" w:type="dxa"/>
              <w:right w:w="10" w:type="dxa"/>
            </w:tcMar>
          </w:tcPr>
          <w:p w14:paraId="4E090FC8" w14:textId="77777777" w:rsidR="00770F47" w:rsidRPr="00FF00B9" w:rsidRDefault="00770F47" w:rsidP="003F3364">
            <w:pPr>
              <w:jc w:val="both"/>
              <w:rPr>
                <w:rFonts w:cs="Times New Roman"/>
                <w:highlight w:val="yellow"/>
              </w:rPr>
            </w:pPr>
          </w:p>
        </w:tc>
        <w:tc>
          <w:tcPr>
            <w:tcW w:w="8088" w:type="dxa"/>
            <w:shd w:val="clear" w:color="auto" w:fill="FFFFFF"/>
            <w:tcMar>
              <w:top w:w="0" w:type="dxa"/>
              <w:left w:w="10" w:type="dxa"/>
              <w:bottom w:w="0" w:type="dxa"/>
              <w:right w:w="10" w:type="dxa"/>
            </w:tcMar>
          </w:tcPr>
          <w:p w14:paraId="7C90D938" w14:textId="750E20F3" w:rsidR="00770F47" w:rsidRPr="00FF00B9" w:rsidRDefault="00770F47" w:rsidP="003F3364">
            <w:pPr>
              <w:jc w:val="both"/>
              <w:rPr>
                <w:rFonts w:cs="Times New Roman"/>
                <w:b/>
                <w:bCs/>
              </w:rPr>
            </w:pPr>
            <w:r w:rsidRPr="00FF00B9">
              <w:rPr>
                <w:rFonts w:cs="Times New Roman"/>
                <w:b/>
                <w:bCs/>
                <w:u w:val="single"/>
              </w:rPr>
              <w:t xml:space="preserve">7.5. MTQ – </w:t>
            </w:r>
            <w:r w:rsidR="004724E0" w:rsidRPr="00FF00B9">
              <w:rPr>
                <w:rFonts w:cs="Times New Roman"/>
                <w:b/>
                <w:bCs/>
                <w:u w:val="single"/>
              </w:rPr>
              <w:t>Volet Entretien des routes locales</w:t>
            </w:r>
            <w:r w:rsidR="00590C95">
              <w:rPr>
                <w:rFonts w:cs="Times New Roman"/>
                <w:b/>
                <w:bCs/>
                <w:u w:val="single"/>
              </w:rPr>
              <w:t xml:space="preserve"> -</w:t>
            </w:r>
            <w:r w:rsidR="004724E0" w:rsidRPr="00FF00B9">
              <w:rPr>
                <w:rFonts w:cs="Times New Roman"/>
                <w:b/>
                <w:bCs/>
                <w:u w:val="single"/>
              </w:rPr>
              <w:t xml:space="preserve"> attestation des dépenses</w:t>
            </w:r>
          </w:p>
        </w:tc>
      </w:tr>
      <w:tr w:rsidR="00770F47" w:rsidRPr="00FF00B9" w14:paraId="3363E0A4" w14:textId="77777777" w:rsidTr="00756EF4">
        <w:trPr>
          <w:trHeight w:val="1"/>
        </w:trPr>
        <w:tc>
          <w:tcPr>
            <w:tcW w:w="1430" w:type="dxa"/>
            <w:shd w:val="clear" w:color="auto" w:fill="FFFFFF"/>
            <w:tcMar>
              <w:top w:w="0" w:type="dxa"/>
              <w:left w:w="10" w:type="dxa"/>
              <w:bottom w:w="0" w:type="dxa"/>
              <w:right w:w="10" w:type="dxa"/>
            </w:tcMar>
          </w:tcPr>
          <w:p w14:paraId="3ACF813C" w14:textId="77777777" w:rsidR="00676E1B" w:rsidRPr="00FF00B9" w:rsidRDefault="00676E1B" w:rsidP="003F3364">
            <w:pPr>
              <w:pStyle w:val="Standard"/>
              <w:spacing w:after="60"/>
              <w:ind w:right="164"/>
              <w:jc w:val="both"/>
              <w:rPr>
                <w:rFonts w:cs="Times New Roman"/>
                <w:b/>
                <w:bCs/>
                <w:lang w:val="fr-CA"/>
              </w:rPr>
            </w:pPr>
          </w:p>
          <w:p w14:paraId="4B2265AD" w14:textId="77777777" w:rsidR="00676E1B" w:rsidRPr="00FF00B9" w:rsidRDefault="00676E1B" w:rsidP="003F3364">
            <w:pPr>
              <w:pStyle w:val="Standard"/>
              <w:spacing w:after="60"/>
              <w:ind w:right="164"/>
              <w:jc w:val="both"/>
              <w:rPr>
                <w:rFonts w:cs="Times New Roman"/>
                <w:b/>
                <w:bCs/>
                <w:lang w:val="fr-CA"/>
              </w:rPr>
            </w:pPr>
          </w:p>
          <w:p w14:paraId="7689D43D" w14:textId="77777777" w:rsidR="00676E1B" w:rsidRPr="00FF00B9" w:rsidRDefault="00676E1B" w:rsidP="003F3364">
            <w:pPr>
              <w:pStyle w:val="Standard"/>
              <w:spacing w:after="60"/>
              <w:ind w:right="164"/>
              <w:jc w:val="both"/>
              <w:rPr>
                <w:rFonts w:cs="Times New Roman"/>
                <w:b/>
                <w:bCs/>
                <w:lang w:val="fr-CA"/>
              </w:rPr>
            </w:pPr>
          </w:p>
          <w:p w14:paraId="3759A19D" w14:textId="77777777" w:rsidR="00676E1B" w:rsidRPr="00FF00B9" w:rsidRDefault="00676E1B" w:rsidP="003F3364">
            <w:pPr>
              <w:pStyle w:val="Standard"/>
              <w:spacing w:after="60"/>
              <w:ind w:right="164"/>
              <w:jc w:val="both"/>
              <w:rPr>
                <w:rFonts w:cs="Times New Roman"/>
                <w:b/>
                <w:bCs/>
                <w:lang w:val="fr-CA"/>
              </w:rPr>
            </w:pPr>
          </w:p>
          <w:p w14:paraId="1E014AA0" w14:textId="77777777" w:rsidR="00676E1B" w:rsidRPr="00FF00B9" w:rsidRDefault="00676E1B" w:rsidP="003F3364">
            <w:pPr>
              <w:pStyle w:val="Standard"/>
              <w:spacing w:after="60"/>
              <w:ind w:right="164"/>
              <w:jc w:val="both"/>
              <w:rPr>
                <w:rFonts w:cs="Times New Roman"/>
                <w:b/>
                <w:bCs/>
                <w:lang w:val="fr-CA"/>
              </w:rPr>
            </w:pPr>
          </w:p>
          <w:p w14:paraId="266D0335" w14:textId="77777777" w:rsidR="00676E1B" w:rsidRPr="00FF00B9" w:rsidRDefault="00676E1B" w:rsidP="003F3364">
            <w:pPr>
              <w:pStyle w:val="Standard"/>
              <w:spacing w:after="60"/>
              <w:ind w:right="164"/>
              <w:jc w:val="both"/>
              <w:rPr>
                <w:rFonts w:cs="Times New Roman"/>
                <w:b/>
                <w:bCs/>
                <w:lang w:val="fr-CA"/>
              </w:rPr>
            </w:pPr>
          </w:p>
          <w:p w14:paraId="6963BD59" w14:textId="77777777" w:rsidR="00676E1B" w:rsidRPr="00FF00B9" w:rsidRDefault="00676E1B" w:rsidP="003F3364">
            <w:pPr>
              <w:pStyle w:val="Standard"/>
              <w:spacing w:after="60"/>
              <w:ind w:right="164"/>
              <w:jc w:val="both"/>
              <w:rPr>
                <w:rFonts w:cs="Times New Roman"/>
                <w:b/>
                <w:bCs/>
                <w:lang w:val="fr-CA"/>
              </w:rPr>
            </w:pPr>
          </w:p>
          <w:p w14:paraId="2F1348E9" w14:textId="77777777" w:rsidR="006C1884" w:rsidRDefault="006C1884" w:rsidP="003F3364">
            <w:pPr>
              <w:pStyle w:val="Standard"/>
              <w:spacing w:after="60"/>
              <w:ind w:right="164"/>
              <w:jc w:val="both"/>
              <w:rPr>
                <w:rFonts w:cs="Times New Roman"/>
                <w:b/>
                <w:bCs/>
                <w:lang w:val="fr-CA"/>
              </w:rPr>
            </w:pPr>
          </w:p>
          <w:p w14:paraId="401C6ABB" w14:textId="70A96EF9" w:rsidR="00770F47" w:rsidRPr="00FF00B9" w:rsidRDefault="00770F47" w:rsidP="003F3364">
            <w:pPr>
              <w:pStyle w:val="Standard"/>
              <w:spacing w:after="60"/>
              <w:ind w:right="164"/>
              <w:jc w:val="both"/>
              <w:rPr>
                <w:rFonts w:cs="Times New Roman"/>
                <w:b/>
                <w:bCs/>
                <w:lang w:val="fr-CA"/>
              </w:rPr>
            </w:pPr>
            <w:r w:rsidRPr="00FF00B9">
              <w:rPr>
                <w:rFonts w:cs="Times New Roman"/>
                <w:b/>
                <w:bCs/>
                <w:lang w:val="fr-CA"/>
              </w:rPr>
              <w:t>2022-03</w:t>
            </w:r>
            <w:r w:rsidR="00676E1B" w:rsidRPr="00FF00B9">
              <w:rPr>
                <w:rFonts w:cs="Times New Roman"/>
                <w:b/>
                <w:bCs/>
                <w:lang w:val="fr-CA"/>
              </w:rPr>
              <w:t>-68</w:t>
            </w:r>
          </w:p>
        </w:tc>
        <w:tc>
          <w:tcPr>
            <w:tcW w:w="8088" w:type="dxa"/>
            <w:shd w:val="clear" w:color="auto" w:fill="FFFFFF"/>
            <w:tcMar>
              <w:top w:w="0" w:type="dxa"/>
              <w:left w:w="10" w:type="dxa"/>
              <w:bottom w:w="0" w:type="dxa"/>
              <w:right w:w="10" w:type="dxa"/>
            </w:tcMar>
          </w:tcPr>
          <w:p w14:paraId="46925AF4" w14:textId="56786320" w:rsidR="004724E0" w:rsidRPr="00FF00B9" w:rsidRDefault="004724E0" w:rsidP="004724E0">
            <w:pPr>
              <w:tabs>
                <w:tab w:val="left" w:pos="-2020"/>
                <w:tab w:val="left" w:pos="0"/>
                <w:tab w:val="left" w:pos="1166"/>
                <w:tab w:val="left" w:pos="1870"/>
                <w:tab w:val="left" w:pos="5040"/>
              </w:tabs>
              <w:jc w:val="both"/>
              <w:rPr>
                <w:rFonts w:cs="Times New Roman"/>
                <w:lang w:eastAsia="fr-CA"/>
              </w:rPr>
            </w:pPr>
            <w:r w:rsidRPr="00FF00B9">
              <w:rPr>
                <w:rFonts w:cs="Times New Roman"/>
                <w:b/>
                <w:bCs/>
                <w:lang w:eastAsia="fr-CA"/>
              </w:rPr>
              <w:t>ATTENDU QUE</w:t>
            </w:r>
            <w:r w:rsidRPr="00FF00B9">
              <w:rPr>
                <w:rFonts w:cs="Times New Roman"/>
                <w:lang w:eastAsia="fr-CA"/>
              </w:rPr>
              <w:t xml:space="preserve"> le ministère des Transports versera une compensation de soixante-neuf mille huit cent quarante-deux dollars (69 482 $) pour l’entretien des routes locales pour l’année 2021 ;</w:t>
            </w:r>
          </w:p>
          <w:p w14:paraId="77B8162F" w14:textId="77777777" w:rsidR="004724E0" w:rsidRPr="00FF00B9" w:rsidRDefault="004724E0" w:rsidP="004724E0">
            <w:pPr>
              <w:tabs>
                <w:tab w:val="left" w:pos="-2020"/>
                <w:tab w:val="left" w:pos="0"/>
                <w:tab w:val="left" w:pos="1166"/>
                <w:tab w:val="left" w:pos="1870"/>
                <w:tab w:val="left" w:pos="5040"/>
              </w:tabs>
              <w:jc w:val="both"/>
              <w:rPr>
                <w:rFonts w:cs="Times New Roman"/>
                <w:lang w:eastAsia="fr-CA"/>
              </w:rPr>
            </w:pPr>
            <w:r w:rsidRPr="00FF00B9">
              <w:rPr>
                <w:rFonts w:cs="Times New Roman"/>
                <w:b/>
                <w:bCs/>
                <w:lang w:eastAsia="fr-CA"/>
              </w:rPr>
              <w:t>ATTENDU QUE</w:t>
            </w:r>
            <w:r w:rsidRPr="00FF00B9">
              <w:rPr>
                <w:rFonts w:cs="Times New Roman"/>
                <w:lang w:eastAsia="fr-CA"/>
              </w:rPr>
              <w:t xml:space="preserve"> les compensations distribuées à la municipalité de Saint-Isidore visent l’entretien courant et préventif des routes locales 1 et 2 ainsi que les éléments des ponts situés sur ces routes, dont la responsabilité incombe à la municipalité ;</w:t>
            </w:r>
          </w:p>
          <w:p w14:paraId="6C37F737" w14:textId="77777777" w:rsidR="004724E0" w:rsidRPr="00FF00B9" w:rsidRDefault="004724E0" w:rsidP="004724E0">
            <w:pPr>
              <w:tabs>
                <w:tab w:val="left" w:pos="-2020"/>
                <w:tab w:val="left" w:pos="0"/>
                <w:tab w:val="left" w:pos="1166"/>
                <w:tab w:val="left" w:pos="1870"/>
                <w:tab w:val="left" w:pos="5040"/>
              </w:tabs>
              <w:jc w:val="both"/>
              <w:rPr>
                <w:rFonts w:cs="Times New Roman"/>
                <w:lang w:eastAsia="fr-CA"/>
              </w:rPr>
            </w:pPr>
          </w:p>
          <w:p w14:paraId="76694C7E" w14:textId="778A9E49" w:rsidR="00963B3A" w:rsidRPr="00FF00B9" w:rsidRDefault="004724E0" w:rsidP="00963B3A">
            <w:pPr>
              <w:pStyle w:val="Standard1"/>
              <w:spacing w:after="60"/>
              <w:jc w:val="both"/>
              <w:rPr>
                <w:rFonts w:eastAsia="Book Antiqua" w:cs="Times New Roman"/>
                <w:iCs/>
              </w:rPr>
            </w:pPr>
            <w:r w:rsidRPr="00FF00B9">
              <w:rPr>
                <w:rFonts w:cs="Times New Roman"/>
                <w:b/>
                <w:bCs/>
                <w:lang w:eastAsia="fr-CA"/>
              </w:rPr>
              <w:t>POUR CES MOTIFS</w:t>
            </w:r>
            <w:r w:rsidRPr="00FF00B9">
              <w:rPr>
                <w:rFonts w:cs="Times New Roman"/>
                <w:lang w:eastAsia="fr-CA"/>
              </w:rPr>
              <w:t xml:space="preserve">, </w:t>
            </w:r>
            <w:r w:rsidR="00963B3A" w:rsidRPr="00FF00B9">
              <w:rPr>
                <w:rFonts w:eastAsia="Book Antiqua" w:cs="Times New Roman"/>
                <w:b/>
                <w:bCs/>
                <w:iCs/>
              </w:rPr>
              <w:t>Il EST PROPOSÉ PAR</w:t>
            </w:r>
            <w:r w:rsidR="00963B3A" w:rsidRPr="00FF00B9">
              <w:rPr>
                <w:rFonts w:eastAsia="Book Antiqua" w:cs="Times New Roman"/>
                <w:iCs/>
              </w:rPr>
              <w:t xml:space="preserve"> </w:t>
            </w:r>
            <w:sdt>
              <w:sdtPr>
                <w:rPr>
                  <w:rFonts w:eastAsia="Book Antiqua" w:cs="Times New Roman"/>
                  <w:bCs/>
                  <w:iCs/>
                </w:rPr>
                <w:alias w:val="conseiller"/>
                <w:tag w:val="conseiller"/>
                <w:id w:val="-2034019894"/>
                <w:placeholder>
                  <w:docPart w:val="6C0FF79C5FDC43869B4AA21040FC1CC5"/>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637B42" w:rsidRPr="00FF00B9">
                  <w:rPr>
                    <w:rFonts w:eastAsia="Book Antiqua" w:cs="Times New Roman"/>
                    <w:bCs/>
                    <w:iCs/>
                  </w:rPr>
                  <w:t>la conseillère Hélène Jacques</w:t>
                </w:r>
              </w:sdtContent>
            </w:sdt>
          </w:p>
          <w:p w14:paraId="40A876C8" w14:textId="15E55E4C" w:rsidR="00963B3A" w:rsidRPr="00FF00B9" w:rsidRDefault="00963B3A" w:rsidP="00963B3A">
            <w:pPr>
              <w:pStyle w:val="Standard1"/>
              <w:spacing w:after="60"/>
              <w:jc w:val="both"/>
              <w:rPr>
                <w:rFonts w:eastAsia="Book Antiqua" w:cs="Times New Roman"/>
                <w:iCs/>
              </w:rPr>
            </w:pPr>
            <w:r w:rsidRPr="00FF00B9">
              <w:rPr>
                <w:rFonts w:eastAsia="Book Antiqua" w:cs="Times New Roman"/>
                <w:b/>
                <w:bCs/>
                <w:iCs/>
              </w:rPr>
              <w:t xml:space="preserve">                APPUYÉ PAR</w:t>
            </w:r>
            <w:r w:rsidRPr="00FF00B9">
              <w:rPr>
                <w:rFonts w:eastAsia="Book Antiqua" w:cs="Times New Roman"/>
                <w:iCs/>
              </w:rPr>
              <w:t xml:space="preserve"> </w:t>
            </w:r>
            <w:sdt>
              <w:sdtPr>
                <w:rPr>
                  <w:rFonts w:eastAsia="Book Antiqua" w:cs="Times New Roman"/>
                  <w:bCs/>
                  <w:iCs/>
                </w:rPr>
                <w:alias w:val="conseiller"/>
                <w:tag w:val="conseiller"/>
                <w:id w:val="143392211"/>
                <w:placeholder>
                  <w:docPart w:val="BF1E9AEBA7B14E06935087AF240BDC75"/>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637B42" w:rsidRPr="00FF00B9">
                  <w:rPr>
                    <w:rFonts w:eastAsia="Book Antiqua" w:cs="Times New Roman"/>
                    <w:bCs/>
                    <w:iCs/>
                  </w:rPr>
                  <w:t>le conseiller Jean-François Allen</w:t>
                </w:r>
              </w:sdtContent>
            </w:sdt>
          </w:p>
          <w:p w14:paraId="4560F355" w14:textId="4E1EA41B" w:rsidR="004724E0" w:rsidRPr="00FF00B9" w:rsidRDefault="00963B3A" w:rsidP="00590C95">
            <w:pPr>
              <w:tabs>
                <w:tab w:val="left" w:pos="-2020"/>
                <w:tab w:val="left" w:pos="0"/>
                <w:tab w:val="left" w:pos="1166"/>
                <w:tab w:val="left" w:pos="1870"/>
                <w:tab w:val="left" w:pos="5040"/>
              </w:tabs>
              <w:jc w:val="both"/>
              <w:rPr>
                <w:rFonts w:cs="Times New Roman"/>
                <w:b/>
                <w:bCs/>
              </w:rPr>
            </w:pPr>
            <w:r w:rsidRPr="00FF00B9">
              <w:rPr>
                <w:rFonts w:cs="Times New Roman"/>
                <w:b/>
                <w:bCs/>
                <w:lang w:eastAsia="fr-CA"/>
              </w:rPr>
              <w:t>ET RÉSOLU</w:t>
            </w:r>
            <w:r w:rsidR="00590C95">
              <w:rPr>
                <w:rFonts w:cs="Times New Roman"/>
                <w:b/>
                <w:bCs/>
                <w:lang w:eastAsia="fr-CA"/>
              </w:rPr>
              <w:t xml:space="preserve"> </w:t>
            </w:r>
            <w:r w:rsidR="004724E0" w:rsidRPr="00571AC4">
              <w:rPr>
                <w:rFonts w:cs="Times New Roman"/>
                <w:b/>
                <w:bCs/>
                <w:lang w:eastAsia="fr-CA"/>
              </w:rPr>
              <w:t>QUE</w:t>
            </w:r>
            <w:r w:rsidR="004724E0" w:rsidRPr="00FF00B9">
              <w:rPr>
                <w:rFonts w:cs="Times New Roman"/>
                <w:lang w:eastAsia="fr-CA"/>
              </w:rPr>
              <w:t xml:space="preserve"> la municipalité de Saint-Isidore informe le ministère des Transports de l’utilisation des compensations visant l’entretien courant et préventif des routes locales 1 et 2 ainsi que les éléments des ponts situés sur ces routes, dont la responsabilité incombe à la municipalité, conformément aux objectifs du volet Entretien des routes locales.</w:t>
            </w:r>
          </w:p>
        </w:tc>
      </w:tr>
      <w:tr w:rsidR="00770F47" w:rsidRPr="00FF00B9" w14:paraId="3BA0881A" w14:textId="77777777" w:rsidTr="00756EF4">
        <w:trPr>
          <w:trHeight w:val="1"/>
        </w:trPr>
        <w:tc>
          <w:tcPr>
            <w:tcW w:w="1430" w:type="dxa"/>
            <w:shd w:val="clear" w:color="auto" w:fill="FFFFFF"/>
            <w:tcMar>
              <w:top w:w="0" w:type="dxa"/>
              <w:left w:w="10" w:type="dxa"/>
              <w:bottom w:w="0" w:type="dxa"/>
              <w:right w:w="10" w:type="dxa"/>
            </w:tcMar>
          </w:tcPr>
          <w:p w14:paraId="19ADC879" w14:textId="77777777" w:rsidR="00770F47" w:rsidRPr="00FF00B9" w:rsidRDefault="00770F47" w:rsidP="003F3364">
            <w:pPr>
              <w:pStyle w:val="Standard"/>
              <w:spacing w:after="60"/>
              <w:ind w:right="164"/>
              <w:jc w:val="both"/>
              <w:rPr>
                <w:rFonts w:cs="Times New Roman"/>
                <w:b/>
                <w:bCs/>
                <w:highlight w:val="yellow"/>
                <w:lang w:val="fr-CA"/>
              </w:rPr>
            </w:pPr>
          </w:p>
        </w:tc>
        <w:tc>
          <w:tcPr>
            <w:tcW w:w="8088" w:type="dxa"/>
            <w:shd w:val="clear" w:color="auto" w:fill="FFFFFF"/>
            <w:tcMar>
              <w:top w:w="0" w:type="dxa"/>
              <w:left w:w="10" w:type="dxa"/>
              <w:bottom w:w="0" w:type="dxa"/>
              <w:right w:w="10" w:type="dxa"/>
            </w:tcMar>
          </w:tcPr>
          <w:p w14:paraId="42C2EE7A" w14:textId="77777777" w:rsidR="00770F47" w:rsidRDefault="00770F47" w:rsidP="00406F81">
            <w:pPr>
              <w:jc w:val="right"/>
              <w:rPr>
                <w:rFonts w:eastAsia="Book Antiqua" w:cs="Times New Roman"/>
                <w:bCs/>
              </w:rPr>
            </w:pPr>
            <w:r w:rsidRPr="00FF00B9">
              <w:rPr>
                <w:rFonts w:eastAsia="Book Antiqua" w:cs="Times New Roman"/>
                <w:bCs/>
              </w:rPr>
              <w:t>ADOPTÉE À L’UNANIMITÉ</w:t>
            </w:r>
          </w:p>
          <w:p w14:paraId="3AF09C14" w14:textId="088A754E" w:rsidR="00590C95" w:rsidRPr="00FF00B9" w:rsidRDefault="00590C95" w:rsidP="00406F81">
            <w:pPr>
              <w:jc w:val="right"/>
              <w:rPr>
                <w:rFonts w:cs="Times New Roman"/>
                <w:b/>
                <w:bCs/>
                <w:u w:val="single"/>
              </w:rPr>
            </w:pPr>
          </w:p>
        </w:tc>
      </w:tr>
      <w:tr w:rsidR="00956C68" w:rsidRPr="00FF00B9" w14:paraId="4B3EC8B9" w14:textId="77777777" w:rsidTr="00756EF4">
        <w:trPr>
          <w:trHeight w:val="58"/>
        </w:trPr>
        <w:tc>
          <w:tcPr>
            <w:tcW w:w="1430" w:type="dxa"/>
            <w:shd w:val="clear" w:color="auto" w:fill="FFFFFF"/>
            <w:tcMar>
              <w:top w:w="0" w:type="dxa"/>
              <w:left w:w="10" w:type="dxa"/>
              <w:bottom w:w="0" w:type="dxa"/>
              <w:right w:w="10" w:type="dxa"/>
            </w:tcMar>
          </w:tcPr>
          <w:p w14:paraId="1E9391C7" w14:textId="77777777" w:rsidR="00956C68" w:rsidRPr="00FF00B9" w:rsidRDefault="00956C68" w:rsidP="003F3364">
            <w:pPr>
              <w:jc w:val="both"/>
              <w:rPr>
                <w:rFonts w:cs="Times New Roman"/>
                <w:highlight w:val="yellow"/>
              </w:rPr>
            </w:pPr>
            <w:bookmarkStart w:id="8" w:name="_Hlk97708568"/>
          </w:p>
        </w:tc>
        <w:tc>
          <w:tcPr>
            <w:tcW w:w="8088" w:type="dxa"/>
            <w:shd w:val="clear" w:color="auto" w:fill="FFFFFF"/>
            <w:tcMar>
              <w:top w:w="0" w:type="dxa"/>
              <w:left w:w="10" w:type="dxa"/>
              <w:bottom w:w="0" w:type="dxa"/>
              <w:right w:w="10" w:type="dxa"/>
            </w:tcMar>
          </w:tcPr>
          <w:p w14:paraId="6E77E7E3" w14:textId="77777777" w:rsidR="00956C68" w:rsidRPr="00FF00B9" w:rsidRDefault="00956C68" w:rsidP="003F3364">
            <w:pPr>
              <w:jc w:val="both"/>
              <w:rPr>
                <w:rFonts w:cs="Times New Roman"/>
                <w:b/>
                <w:bCs/>
                <w:u w:val="single"/>
              </w:rPr>
            </w:pPr>
            <w:r w:rsidRPr="00FF00B9">
              <w:rPr>
                <w:rFonts w:cs="Times New Roman"/>
                <w:b/>
                <w:bCs/>
                <w:u w:val="single"/>
              </w:rPr>
              <w:t>8.   Sécurité publique</w:t>
            </w:r>
          </w:p>
          <w:p w14:paraId="0907ED20" w14:textId="77777777" w:rsidR="00956C68" w:rsidRPr="00FF00B9" w:rsidRDefault="00956C68" w:rsidP="003F3364">
            <w:pPr>
              <w:jc w:val="both"/>
              <w:rPr>
                <w:rFonts w:cs="Times New Roman"/>
              </w:rPr>
            </w:pPr>
          </w:p>
          <w:p w14:paraId="10208945" w14:textId="77777777" w:rsidR="00956C68" w:rsidRPr="00FF00B9" w:rsidRDefault="00956C68" w:rsidP="003F3364">
            <w:pPr>
              <w:jc w:val="both"/>
              <w:rPr>
                <w:rFonts w:cs="Times New Roman"/>
              </w:rPr>
            </w:pPr>
            <w:r w:rsidRPr="00753F43">
              <w:rPr>
                <w:rFonts w:cs="Times New Roman"/>
                <w:b/>
                <w:bCs/>
                <w:u w:val="single"/>
              </w:rPr>
              <w:t xml:space="preserve">8.1 </w:t>
            </w:r>
            <w:r w:rsidRPr="00FF00B9">
              <w:rPr>
                <w:rFonts w:cs="Times New Roman"/>
                <w:b/>
                <w:bCs/>
                <w:u w:val="single"/>
              </w:rPr>
              <w:t>Adoption du rapport du Directeur du Service incendie daté du 18 février 2022</w:t>
            </w:r>
          </w:p>
        </w:tc>
      </w:tr>
      <w:tr w:rsidR="00956C68" w:rsidRPr="00FF00B9" w14:paraId="12F5E33E" w14:textId="77777777" w:rsidTr="00756EF4">
        <w:trPr>
          <w:trHeight w:val="1"/>
        </w:trPr>
        <w:tc>
          <w:tcPr>
            <w:tcW w:w="1430" w:type="dxa"/>
            <w:shd w:val="clear" w:color="auto" w:fill="FFFFFF"/>
            <w:tcMar>
              <w:top w:w="0" w:type="dxa"/>
              <w:left w:w="10" w:type="dxa"/>
              <w:bottom w:w="0" w:type="dxa"/>
              <w:right w:w="10" w:type="dxa"/>
            </w:tcMar>
          </w:tcPr>
          <w:p w14:paraId="28C87C82" w14:textId="77777777" w:rsidR="000C36D7" w:rsidRPr="00FF00B9" w:rsidRDefault="000C36D7" w:rsidP="003F3364">
            <w:pPr>
              <w:pStyle w:val="Standard"/>
              <w:spacing w:after="60"/>
              <w:ind w:right="164"/>
              <w:jc w:val="both"/>
              <w:rPr>
                <w:rFonts w:cs="Times New Roman"/>
                <w:b/>
                <w:bCs/>
                <w:highlight w:val="yellow"/>
                <w:lang w:val="fr-CA"/>
              </w:rPr>
            </w:pPr>
          </w:p>
          <w:p w14:paraId="4B3CEA92" w14:textId="77777777" w:rsidR="000C36D7" w:rsidRPr="00FF00B9" w:rsidRDefault="000C36D7" w:rsidP="003F3364">
            <w:pPr>
              <w:pStyle w:val="Standard"/>
              <w:spacing w:after="60"/>
              <w:ind w:right="164"/>
              <w:jc w:val="both"/>
              <w:rPr>
                <w:rFonts w:cs="Times New Roman"/>
                <w:b/>
                <w:bCs/>
                <w:highlight w:val="yellow"/>
                <w:lang w:val="fr-CA"/>
              </w:rPr>
            </w:pPr>
          </w:p>
          <w:p w14:paraId="3DD8CE1D" w14:textId="77777777" w:rsidR="000C36D7" w:rsidRPr="00FF00B9" w:rsidRDefault="000C36D7" w:rsidP="003F3364">
            <w:pPr>
              <w:pStyle w:val="Standard"/>
              <w:spacing w:after="60"/>
              <w:ind w:right="164"/>
              <w:jc w:val="both"/>
              <w:rPr>
                <w:rFonts w:cs="Times New Roman"/>
                <w:b/>
                <w:bCs/>
                <w:highlight w:val="yellow"/>
                <w:lang w:val="fr-CA"/>
              </w:rPr>
            </w:pPr>
          </w:p>
          <w:p w14:paraId="4C41BD23" w14:textId="77777777" w:rsidR="000C36D7" w:rsidRPr="00FF00B9" w:rsidRDefault="000C36D7" w:rsidP="003F3364">
            <w:pPr>
              <w:pStyle w:val="Standard"/>
              <w:spacing w:after="60"/>
              <w:ind w:right="164"/>
              <w:jc w:val="both"/>
              <w:rPr>
                <w:rFonts w:cs="Times New Roman"/>
                <w:b/>
                <w:bCs/>
                <w:highlight w:val="yellow"/>
                <w:lang w:val="fr-CA"/>
              </w:rPr>
            </w:pPr>
          </w:p>
          <w:p w14:paraId="0BC17262" w14:textId="77777777" w:rsidR="000C36D7" w:rsidRPr="00FF00B9" w:rsidRDefault="000C36D7" w:rsidP="003F3364">
            <w:pPr>
              <w:pStyle w:val="Standard"/>
              <w:spacing w:after="60"/>
              <w:ind w:right="164"/>
              <w:jc w:val="both"/>
              <w:rPr>
                <w:rFonts w:cs="Times New Roman"/>
                <w:b/>
                <w:bCs/>
                <w:highlight w:val="yellow"/>
                <w:lang w:val="fr-CA"/>
              </w:rPr>
            </w:pPr>
          </w:p>
          <w:p w14:paraId="787C1527" w14:textId="77777777" w:rsidR="006C1884" w:rsidRDefault="006C1884" w:rsidP="003F3364">
            <w:pPr>
              <w:pStyle w:val="Standard"/>
              <w:spacing w:after="60"/>
              <w:ind w:right="164"/>
              <w:jc w:val="both"/>
              <w:rPr>
                <w:rFonts w:cs="Times New Roman"/>
                <w:b/>
                <w:bCs/>
                <w:lang w:val="fr-CA"/>
              </w:rPr>
            </w:pPr>
          </w:p>
          <w:p w14:paraId="1C448B05" w14:textId="77777777" w:rsidR="006C1884" w:rsidRDefault="006C1884" w:rsidP="003F3364">
            <w:pPr>
              <w:pStyle w:val="Standard"/>
              <w:spacing w:after="60"/>
              <w:ind w:right="164"/>
              <w:jc w:val="both"/>
              <w:rPr>
                <w:rFonts w:cs="Times New Roman"/>
                <w:b/>
                <w:bCs/>
                <w:lang w:val="fr-CA"/>
              </w:rPr>
            </w:pPr>
          </w:p>
          <w:p w14:paraId="42A744F0" w14:textId="4B4474E0" w:rsidR="00956C68" w:rsidRPr="00FF00B9" w:rsidRDefault="000C36D7" w:rsidP="003F3364">
            <w:pPr>
              <w:pStyle w:val="Standard"/>
              <w:spacing w:after="60"/>
              <w:ind w:right="164"/>
              <w:jc w:val="both"/>
              <w:rPr>
                <w:rFonts w:cs="Times New Roman"/>
                <w:b/>
                <w:bCs/>
                <w:highlight w:val="yellow"/>
                <w:lang w:val="fr-CA"/>
              </w:rPr>
            </w:pPr>
            <w:r w:rsidRPr="00FF00B9">
              <w:rPr>
                <w:rFonts w:cs="Times New Roman"/>
                <w:b/>
                <w:bCs/>
                <w:lang w:val="fr-CA"/>
              </w:rPr>
              <w:t>2022-03-69</w:t>
            </w:r>
          </w:p>
        </w:tc>
        <w:tc>
          <w:tcPr>
            <w:tcW w:w="8088" w:type="dxa"/>
            <w:shd w:val="clear" w:color="auto" w:fill="FFFFFF"/>
            <w:tcMar>
              <w:top w:w="0" w:type="dxa"/>
              <w:left w:w="10" w:type="dxa"/>
              <w:bottom w:w="0" w:type="dxa"/>
              <w:right w:w="10" w:type="dxa"/>
            </w:tcMar>
          </w:tcPr>
          <w:p w14:paraId="260C7BF6" w14:textId="4B43A08D" w:rsidR="00956C68" w:rsidRPr="00FF00B9" w:rsidRDefault="00956C68" w:rsidP="003F3364">
            <w:pPr>
              <w:pStyle w:val="Standard1"/>
              <w:spacing w:after="60"/>
              <w:jc w:val="both"/>
              <w:rPr>
                <w:rFonts w:eastAsia="Book Antiqua" w:cs="Times New Roman"/>
                <w:bCs/>
              </w:rPr>
            </w:pPr>
            <w:r w:rsidRPr="00FF00B9">
              <w:rPr>
                <w:rFonts w:eastAsia="Book Antiqua" w:cs="Times New Roman"/>
                <w:b/>
                <w:bCs/>
              </w:rPr>
              <w:t xml:space="preserve">ATTENDU </w:t>
            </w:r>
            <w:proofErr w:type="spellStart"/>
            <w:r w:rsidRPr="00FF00B9">
              <w:rPr>
                <w:rFonts w:eastAsia="Book Antiqua" w:cs="Times New Roman"/>
                <w:b/>
                <w:bCs/>
              </w:rPr>
              <w:t>QU’</w:t>
            </w:r>
            <w:r w:rsidRPr="00FF00B9">
              <w:rPr>
                <w:rFonts w:eastAsia="Book Antiqua" w:cs="Times New Roman"/>
                <w:bCs/>
              </w:rPr>
              <w:t>un</w:t>
            </w:r>
            <w:proofErr w:type="spellEnd"/>
            <w:r w:rsidRPr="00FF00B9">
              <w:rPr>
                <w:rFonts w:eastAsia="Book Antiqua" w:cs="Times New Roman"/>
                <w:bCs/>
              </w:rPr>
              <w:t xml:space="preserve"> rapport a été rédigé et daté du 18 février 2022</w:t>
            </w:r>
            <w:r w:rsidR="00590C95">
              <w:rPr>
                <w:rFonts w:eastAsia="Book Antiqua" w:cs="Times New Roman"/>
                <w:bCs/>
              </w:rPr>
              <w:t xml:space="preserve"> </w:t>
            </w:r>
            <w:r w:rsidR="00352F0B" w:rsidRPr="00FF00B9">
              <w:rPr>
                <w:rFonts w:eastAsia="Book Antiqua" w:cs="Times New Roman"/>
                <w:bCs/>
              </w:rPr>
              <w:t>;</w:t>
            </w:r>
            <w:r w:rsidRPr="00FF00B9">
              <w:rPr>
                <w:rFonts w:eastAsia="Book Antiqua" w:cs="Times New Roman"/>
                <w:bCs/>
              </w:rPr>
              <w:t xml:space="preserve"> </w:t>
            </w:r>
          </w:p>
          <w:p w14:paraId="395BA227" w14:textId="3B4B6542" w:rsidR="00676E1B" w:rsidRPr="00FF00B9" w:rsidRDefault="00676E1B" w:rsidP="003F3364">
            <w:pPr>
              <w:pStyle w:val="Standard1"/>
              <w:spacing w:after="60"/>
              <w:jc w:val="both"/>
              <w:rPr>
                <w:rFonts w:eastAsia="Book Antiqua" w:cs="Times New Roman"/>
                <w:bCs/>
              </w:rPr>
            </w:pPr>
            <w:r w:rsidRPr="00FF00B9">
              <w:rPr>
                <w:rFonts w:eastAsia="Book Antiqua" w:cs="Times New Roman"/>
                <w:b/>
              </w:rPr>
              <w:t>ATTENDU QUE</w:t>
            </w:r>
            <w:r w:rsidRPr="00FF00B9">
              <w:rPr>
                <w:rFonts w:eastAsia="Book Antiqua" w:cs="Times New Roman"/>
                <w:bCs/>
              </w:rPr>
              <w:t xml:space="preserve"> ce rapport contient aussi le dépôt et la présentation du Schéma de couverture de risque pour l’année 6 </w:t>
            </w:r>
            <w:r w:rsidR="005C4694" w:rsidRPr="00FF00B9">
              <w:rPr>
                <w:rFonts w:eastAsia="Book Antiqua" w:cs="Times New Roman"/>
                <w:bCs/>
              </w:rPr>
              <w:t>;</w:t>
            </w:r>
          </w:p>
          <w:p w14:paraId="47FC5EDD" w14:textId="7C732014" w:rsidR="00956C68" w:rsidRPr="00FF00B9" w:rsidRDefault="00956C68" w:rsidP="003F3364">
            <w:pPr>
              <w:pStyle w:val="Standard1"/>
              <w:spacing w:after="60"/>
              <w:jc w:val="both"/>
              <w:rPr>
                <w:rFonts w:eastAsia="Book Antiqua" w:cs="Times New Roman"/>
                <w:bCs/>
              </w:rPr>
            </w:pPr>
            <w:r w:rsidRPr="00FF00B9">
              <w:rPr>
                <w:rFonts w:eastAsia="Book Antiqua" w:cs="Times New Roman"/>
                <w:b/>
                <w:bCs/>
              </w:rPr>
              <w:t>ATTENDU QUE</w:t>
            </w:r>
            <w:r w:rsidRPr="00FF00B9">
              <w:rPr>
                <w:rFonts w:eastAsia="Book Antiqua" w:cs="Times New Roman"/>
                <w:bCs/>
              </w:rPr>
              <w:t xml:space="preserve"> ce rapport a été remis aux membres du conseil et qu’ils attestent tous en avoir fait la lecture</w:t>
            </w:r>
            <w:r w:rsidR="00590C95">
              <w:rPr>
                <w:rFonts w:eastAsia="Book Antiqua" w:cs="Times New Roman"/>
                <w:bCs/>
              </w:rPr>
              <w:t xml:space="preserve"> </w:t>
            </w:r>
            <w:r w:rsidRPr="00FF00B9">
              <w:rPr>
                <w:rFonts w:eastAsia="Book Antiqua" w:cs="Times New Roman"/>
                <w:bCs/>
              </w:rPr>
              <w:t>;</w:t>
            </w:r>
          </w:p>
          <w:p w14:paraId="37D01D9A" w14:textId="736507F8" w:rsidR="00956C68" w:rsidRPr="00FF00B9" w:rsidRDefault="00956C68" w:rsidP="003F3364">
            <w:pPr>
              <w:pStyle w:val="Standard1"/>
              <w:spacing w:after="60"/>
              <w:jc w:val="both"/>
              <w:rPr>
                <w:rFonts w:eastAsia="Book Antiqua" w:cs="Times New Roman"/>
              </w:rPr>
            </w:pPr>
            <w:r w:rsidRPr="00FF00B9">
              <w:rPr>
                <w:rFonts w:eastAsia="Book Antiqua" w:cs="Times New Roman"/>
                <w:b/>
                <w:bCs/>
              </w:rPr>
              <w:t xml:space="preserve">EN CONSÉQUENCE, </w:t>
            </w:r>
            <w:r w:rsidR="00590C95">
              <w:rPr>
                <w:rFonts w:eastAsia="Book Antiqua" w:cs="Times New Roman"/>
                <w:b/>
                <w:bCs/>
              </w:rPr>
              <w:t xml:space="preserve">IL EST PROPOSÉ PAR </w:t>
            </w:r>
            <w:sdt>
              <w:sdtPr>
                <w:rPr>
                  <w:rFonts w:eastAsia="Book Antiqua" w:cs="Times New Roman"/>
                  <w:bCs/>
                  <w:iCs/>
                </w:rPr>
                <w:alias w:val="conseiller"/>
                <w:tag w:val="conseiller"/>
                <w:id w:val="194892947"/>
                <w:placeholder>
                  <w:docPart w:val="B7DBBC7FFDD247289C7C75AA33602988"/>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CF63B7" w:rsidRPr="00FF00B9">
                  <w:rPr>
                    <w:rFonts w:eastAsia="Book Antiqua" w:cs="Times New Roman"/>
                    <w:bCs/>
                    <w:iCs/>
                  </w:rPr>
                  <w:t>le conseiller Jean-François Allen</w:t>
                </w:r>
              </w:sdtContent>
            </w:sdt>
            <w:r w:rsidRPr="00FF00B9">
              <w:rPr>
                <w:rFonts w:eastAsia="Book Antiqua" w:cs="Times New Roman"/>
              </w:rPr>
              <w:t xml:space="preserve"> </w:t>
            </w:r>
            <w:r w:rsidR="00590C95">
              <w:rPr>
                <w:rFonts w:eastAsia="Book Antiqua" w:cs="Times New Roman"/>
                <w:b/>
                <w:bCs/>
              </w:rPr>
              <w:t xml:space="preserve">ET APPUYÉ PAR </w:t>
            </w:r>
            <w:sdt>
              <w:sdtPr>
                <w:rPr>
                  <w:rFonts w:eastAsia="Book Antiqua" w:cs="Times New Roman"/>
                  <w:bCs/>
                  <w:iCs/>
                </w:rPr>
                <w:alias w:val="conseiller"/>
                <w:tag w:val="conseiller"/>
                <w:id w:val="1766879100"/>
                <w:placeholder>
                  <w:docPart w:val="04F6415BE9FE40F6B12592FD01247F15"/>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CF63B7" w:rsidRPr="00FF00B9">
                  <w:rPr>
                    <w:rFonts w:eastAsia="Book Antiqua" w:cs="Times New Roman"/>
                    <w:bCs/>
                    <w:iCs/>
                  </w:rPr>
                  <w:t>la conseillère Hélène Jacques</w:t>
                </w:r>
              </w:sdtContent>
            </w:sdt>
          </w:p>
          <w:p w14:paraId="40ECFDFF" w14:textId="32798F78" w:rsidR="00406F81" w:rsidRPr="00FF00B9" w:rsidRDefault="00CE4988" w:rsidP="003F3364">
            <w:pPr>
              <w:jc w:val="both"/>
              <w:rPr>
                <w:rFonts w:eastAsia="Book Antiqua" w:cs="Times New Roman"/>
              </w:rPr>
            </w:pPr>
            <w:r>
              <w:rPr>
                <w:rFonts w:eastAsia="Book Antiqua" w:cs="Times New Roman"/>
                <w:b/>
                <w:bCs/>
              </w:rPr>
              <w:t xml:space="preserve">ET RÉSOLU </w:t>
            </w:r>
            <w:r>
              <w:rPr>
                <w:rFonts w:eastAsia="Book Antiqua" w:cs="Times New Roman"/>
              </w:rPr>
              <w:t xml:space="preserve">d’adopter </w:t>
            </w:r>
            <w:r w:rsidR="00956C68" w:rsidRPr="00FF00B9">
              <w:rPr>
                <w:rFonts w:eastAsia="Book Antiqua" w:cs="Times New Roman"/>
              </w:rPr>
              <w:t>ledit rapport daté du 18 février 2022, tel que présenté</w:t>
            </w:r>
            <w:r w:rsidR="00590C95">
              <w:rPr>
                <w:rFonts w:eastAsia="Book Antiqua" w:cs="Times New Roman"/>
              </w:rPr>
              <w:t>.</w:t>
            </w:r>
          </w:p>
          <w:p w14:paraId="3FB3EEEF" w14:textId="3D660A4B" w:rsidR="00676E1B" w:rsidRPr="00FF00B9" w:rsidRDefault="00676E1B" w:rsidP="003F3364">
            <w:pPr>
              <w:jc w:val="both"/>
              <w:rPr>
                <w:rFonts w:eastAsia="Book Antiqua" w:cs="Times New Roman"/>
              </w:rPr>
            </w:pPr>
            <w:r w:rsidRPr="00CE4988">
              <w:rPr>
                <w:rFonts w:eastAsia="Book Antiqua" w:cs="Times New Roman"/>
              </w:rPr>
              <w:t>D’</w:t>
            </w:r>
            <w:r w:rsidR="00CE4988">
              <w:rPr>
                <w:rFonts w:eastAsia="Book Antiqua" w:cs="Times New Roman"/>
              </w:rPr>
              <w:t xml:space="preserve">adopter </w:t>
            </w:r>
            <w:r w:rsidRPr="00FF00B9">
              <w:rPr>
                <w:rFonts w:eastAsia="Book Antiqua" w:cs="Times New Roman"/>
                <w:bCs/>
              </w:rPr>
              <w:t>le Schéma de couverture de risque pour l’année 6</w:t>
            </w:r>
            <w:r w:rsidR="00590C95">
              <w:rPr>
                <w:rFonts w:eastAsia="Book Antiqua" w:cs="Times New Roman"/>
                <w:bCs/>
              </w:rPr>
              <w:t>.</w:t>
            </w:r>
          </w:p>
          <w:p w14:paraId="646CEEC3" w14:textId="775BBFA6" w:rsidR="00956C68" w:rsidRPr="00FF00B9" w:rsidRDefault="00956C68" w:rsidP="003F3364">
            <w:pPr>
              <w:jc w:val="both"/>
              <w:rPr>
                <w:rFonts w:eastAsia="Book Antiqua" w:cs="Times New Roman"/>
              </w:rPr>
            </w:pPr>
            <w:r w:rsidRPr="00571AC4">
              <w:rPr>
                <w:rFonts w:eastAsia="Book Antiqua" w:cs="Times New Roman"/>
                <w:b/>
                <w:bCs/>
              </w:rPr>
              <w:t>QUE</w:t>
            </w:r>
            <w:r w:rsidRPr="00FF00B9">
              <w:rPr>
                <w:rFonts w:eastAsia="Book Antiqua" w:cs="Times New Roman"/>
              </w:rPr>
              <w:t xml:space="preserve"> le Directeur du Service incendie procède à l’acquisition de radio mobile et du casque d’écoute du camion 231 au coût de 4 103.89 $, plus taxes </w:t>
            </w:r>
            <w:r w:rsidR="00590C95">
              <w:rPr>
                <w:rFonts w:eastAsia="Book Antiqua" w:cs="Times New Roman"/>
              </w:rPr>
              <w:t>-</w:t>
            </w:r>
            <w:r w:rsidRPr="00FF00B9">
              <w:rPr>
                <w:rFonts w:eastAsia="Book Antiqua" w:cs="Times New Roman"/>
              </w:rPr>
              <w:t xml:space="preserve"> Poste budgétaire 02 22000 650</w:t>
            </w:r>
          </w:p>
          <w:p w14:paraId="4210A0CE" w14:textId="3C1C9E0F" w:rsidR="00956C68" w:rsidRPr="00FF00B9" w:rsidRDefault="00956C68" w:rsidP="003F3364">
            <w:pPr>
              <w:jc w:val="both"/>
              <w:rPr>
                <w:rFonts w:cs="Times New Roman"/>
                <w:b/>
                <w:bCs/>
              </w:rPr>
            </w:pPr>
            <w:r w:rsidRPr="00571AC4">
              <w:rPr>
                <w:rFonts w:cs="Times New Roman"/>
                <w:b/>
                <w:bCs/>
              </w:rPr>
              <w:t>QUE</w:t>
            </w:r>
            <w:r w:rsidRPr="00FF00B9">
              <w:rPr>
                <w:rFonts w:cs="Times New Roman"/>
              </w:rPr>
              <w:t xml:space="preserve"> le Directeur du Service incendie procède à la formation de pompiers au montant 2 000.00 $, plus taxes </w:t>
            </w:r>
            <w:r w:rsidR="00590C95">
              <w:rPr>
                <w:rFonts w:cs="Times New Roman"/>
              </w:rPr>
              <w:t>-</w:t>
            </w:r>
            <w:r w:rsidRPr="00FF00B9">
              <w:rPr>
                <w:rFonts w:cs="Times New Roman"/>
              </w:rPr>
              <w:t xml:space="preserve"> Poste budgétaire 02 22000 499</w:t>
            </w:r>
            <w:r w:rsidR="00571AC4">
              <w:rPr>
                <w:rFonts w:cs="Times New Roman"/>
              </w:rPr>
              <w:t>.</w:t>
            </w:r>
          </w:p>
        </w:tc>
      </w:tr>
      <w:bookmarkEnd w:id="8"/>
      <w:tr w:rsidR="00956C68" w:rsidRPr="00FF00B9" w14:paraId="49E0CBB8" w14:textId="77777777" w:rsidTr="00756EF4">
        <w:trPr>
          <w:trHeight w:val="1"/>
        </w:trPr>
        <w:tc>
          <w:tcPr>
            <w:tcW w:w="1430" w:type="dxa"/>
            <w:shd w:val="clear" w:color="auto" w:fill="FFFFFF"/>
            <w:tcMar>
              <w:top w:w="0" w:type="dxa"/>
              <w:left w:w="10" w:type="dxa"/>
              <w:bottom w:w="0" w:type="dxa"/>
              <w:right w:w="10" w:type="dxa"/>
            </w:tcMar>
          </w:tcPr>
          <w:p w14:paraId="7E1B8448" w14:textId="77777777" w:rsidR="00956C68" w:rsidRPr="00FF00B9" w:rsidRDefault="00956C68" w:rsidP="003F3364">
            <w:pPr>
              <w:pStyle w:val="Standard"/>
              <w:spacing w:after="60"/>
              <w:ind w:right="164"/>
              <w:jc w:val="both"/>
              <w:rPr>
                <w:rFonts w:cs="Times New Roman"/>
                <w:b/>
                <w:bCs/>
                <w:highlight w:val="yellow"/>
                <w:lang w:val="fr-CA"/>
              </w:rPr>
            </w:pPr>
          </w:p>
        </w:tc>
        <w:tc>
          <w:tcPr>
            <w:tcW w:w="8088" w:type="dxa"/>
            <w:shd w:val="clear" w:color="auto" w:fill="FFFFFF"/>
            <w:tcMar>
              <w:top w:w="0" w:type="dxa"/>
              <w:left w:w="10" w:type="dxa"/>
              <w:bottom w:w="0" w:type="dxa"/>
              <w:right w:w="10" w:type="dxa"/>
            </w:tcMar>
          </w:tcPr>
          <w:p w14:paraId="00AEB84B" w14:textId="77777777" w:rsidR="00956C68" w:rsidRPr="00FF00B9" w:rsidRDefault="00956C68" w:rsidP="00E12527">
            <w:pPr>
              <w:jc w:val="right"/>
              <w:rPr>
                <w:rFonts w:cs="Times New Roman"/>
                <w:b/>
                <w:bCs/>
                <w:u w:val="single"/>
              </w:rPr>
            </w:pPr>
            <w:r w:rsidRPr="00FF00B9">
              <w:rPr>
                <w:rFonts w:eastAsia="Book Antiqua" w:cs="Times New Roman"/>
                <w:bCs/>
              </w:rPr>
              <w:t>ADOPTÉE À L’UNANIMITÉ</w:t>
            </w:r>
          </w:p>
        </w:tc>
      </w:tr>
      <w:tr w:rsidR="00913EC9" w:rsidRPr="00FF00B9" w14:paraId="3E7E4ED3" w14:textId="77777777" w:rsidTr="00756EF4">
        <w:trPr>
          <w:trHeight w:val="189"/>
        </w:trPr>
        <w:tc>
          <w:tcPr>
            <w:tcW w:w="1430" w:type="dxa"/>
            <w:shd w:val="clear" w:color="auto" w:fill="FFFFFF"/>
            <w:tcMar>
              <w:top w:w="0" w:type="dxa"/>
              <w:left w:w="10" w:type="dxa"/>
              <w:bottom w:w="0" w:type="dxa"/>
              <w:right w:w="10" w:type="dxa"/>
            </w:tcMar>
          </w:tcPr>
          <w:p w14:paraId="2B065ECA" w14:textId="77777777" w:rsidR="00913EC9" w:rsidRPr="00FF00B9" w:rsidRDefault="00913EC9" w:rsidP="006C1BBB">
            <w:pPr>
              <w:jc w:val="both"/>
              <w:rPr>
                <w:rFonts w:cs="Times New Roman"/>
                <w:highlight w:val="yellow"/>
              </w:rPr>
            </w:pPr>
            <w:bookmarkStart w:id="9" w:name="_Hlk96585647"/>
          </w:p>
        </w:tc>
        <w:tc>
          <w:tcPr>
            <w:tcW w:w="8088" w:type="dxa"/>
            <w:shd w:val="clear" w:color="auto" w:fill="FFFFFF"/>
            <w:tcMar>
              <w:top w:w="0" w:type="dxa"/>
              <w:left w:w="10" w:type="dxa"/>
              <w:bottom w:w="0" w:type="dxa"/>
              <w:right w:w="10" w:type="dxa"/>
            </w:tcMar>
          </w:tcPr>
          <w:p w14:paraId="28075816" w14:textId="77777777" w:rsidR="000C36D7" w:rsidRPr="00FF00B9" w:rsidRDefault="000C36D7" w:rsidP="006C1BBB">
            <w:pPr>
              <w:jc w:val="both"/>
              <w:rPr>
                <w:rFonts w:cs="Times New Roman"/>
                <w:b/>
                <w:bCs/>
              </w:rPr>
            </w:pPr>
          </w:p>
          <w:p w14:paraId="536AAD11" w14:textId="348D18B6" w:rsidR="00913EC9" w:rsidRPr="00FF00B9" w:rsidRDefault="00913EC9" w:rsidP="006C1BBB">
            <w:pPr>
              <w:jc w:val="both"/>
              <w:rPr>
                <w:rFonts w:cs="Times New Roman"/>
              </w:rPr>
            </w:pPr>
            <w:r w:rsidRPr="00753F43">
              <w:rPr>
                <w:rFonts w:cs="Times New Roman"/>
                <w:b/>
                <w:bCs/>
                <w:u w:val="single"/>
              </w:rPr>
              <w:t xml:space="preserve">8.2 </w:t>
            </w:r>
            <w:r w:rsidRPr="00FF00B9">
              <w:rPr>
                <w:rFonts w:cs="Times New Roman"/>
                <w:b/>
                <w:bCs/>
                <w:u w:val="single"/>
              </w:rPr>
              <w:t xml:space="preserve">Caisse Desjardins Nouvelle-Beauce </w:t>
            </w:r>
            <w:r w:rsidR="00590C95">
              <w:rPr>
                <w:rFonts w:cs="Times New Roman"/>
                <w:b/>
                <w:bCs/>
                <w:u w:val="single"/>
              </w:rPr>
              <w:t>-</w:t>
            </w:r>
            <w:r w:rsidRPr="00FF00B9">
              <w:rPr>
                <w:rFonts w:cs="Times New Roman"/>
                <w:b/>
                <w:bCs/>
                <w:u w:val="single"/>
              </w:rPr>
              <w:t xml:space="preserve"> Carte de crédit </w:t>
            </w:r>
            <w:r w:rsidR="00590C95">
              <w:rPr>
                <w:rFonts w:cs="Times New Roman"/>
                <w:b/>
                <w:bCs/>
                <w:u w:val="single"/>
              </w:rPr>
              <w:t>-</w:t>
            </w:r>
            <w:r w:rsidRPr="00FF00B9">
              <w:rPr>
                <w:rFonts w:cs="Times New Roman"/>
                <w:b/>
                <w:bCs/>
                <w:u w:val="single"/>
              </w:rPr>
              <w:t xml:space="preserve"> Directeur Incendie</w:t>
            </w:r>
          </w:p>
        </w:tc>
      </w:tr>
      <w:tr w:rsidR="00913EC9" w:rsidRPr="00FF00B9" w14:paraId="39912D48" w14:textId="77777777" w:rsidTr="00756EF4">
        <w:trPr>
          <w:trHeight w:val="1805"/>
        </w:trPr>
        <w:tc>
          <w:tcPr>
            <w:tcW w:w="1430" w:type="dxa"/>
            <w:shd w:val="clear" w:color="auto" w:fill="FFFFFF"/>
            <w:tcMar>
              <w:top w:w="0" w:type="dxa"/>
              <w:left w:w="10" w:type="dxa"/>
              <w:bottom w:w="0" w:type="dxa"/>
              <w:right w:w="10" w:type="dxa"/>
            </w:tcMar>
          </w:tcPr>
          <w:p w14:paraId="0AB6368B" w14:textId="77777777" w:rsidR="000C36D7" w:rsidRPr="00FF00B9" w:rsidRDefault="000C36D7" w:rsidP="006C1BBB">
            <w:pPr>
              <w:pStyle w:val="Standard"/>
              <w:spacing w:after="60"/>
              <w:ind w:right="164"/>
              <w:jc w:val="both"/>
              <w:rPr>
                <w:rFonts w:cs="Times New Roman"/>
                <w:b/>
                <w:bCs/>
                <w:highlight w:val="yellow"/>
                <w:lang w:val="fr-CA"/>
              </w:rPr>
            </w:pPr>
          </w:p>
          <w:p w14:paraId="2BB1581A" w14:textId="77777777" w:rsidR="000C36D7" w:rsidRPr="00FF00B9" w:rsidRDefault="000C36D7" w:rsidP="006C1BBB">
            <w:pPr>
              <w:pStyle w:val="Standard"/>
              <w:spacing w:after="60"/>
              <w:ind w:right="164"/>
              <w:jc w:val="both"/>
              <w:rPr>
                <w:rFonts w:cs="Times New Roman"/>
                <w:b/>
                <w:bCs/>
                <w:highlight w:val="yellow"/>
                <w:lang w:val="fr-CA"/>
              </w:rPr>
            </w:pPr>
          </w:p>
          <w:p w14:paraId="7306702D" w14:textId="77777777" w:rsidR="006C1884" w:rsidRDefault="006C1884" w:rsidP="006C1BBB">
            <w:pPr>
              <w:pStyle w:val="Standard"/>
              <w:spacing w:after="60"/>
              <w:ind w:right="164"/>
              <w:jc w:val="both"/>
              <w:rPr>
                <w:rFonts w:cs="Times New Roman"/>
                <w:b/>
                <w:bCs/>
                <w:lang w:val="fr-CA"/>
              </w:rPr>
            </w:pPr>
          </w:p>
          <w:p w14:paraId="011D3EF1" w14:textId="77777777" w:rsidR="006C1884" w:rsidRDefault="006C1884" w:rsidP="006C1BBB">
            <w:pPr>
              <w:pStyle w:val="Standard"/>
              <w:spacing w:after="60"/>
              <w:ind w:right="164"/>
              <w:jc w:val="both"/>
              <w:rPr>
                <w:rFonts w:cs="Times New Roman"/>
                <w:b/>
                <w:bCs/>
                <w:lang w:val="fr-CA"/>
              </w:rPr>
            </w:pPr>
          </w:p>
          <w:p w14:paraId="0EA2D2D7" w14:textId="590A7451" w:rsidR="00913EC9" w:rsidRPr="00FF00B9" w:rsidRDefault="000C36D7" w:rsidP="006C1BBB">
            <w:pPr>
              <w:pStyle w:val="Standard"/>
              <w:spacing w:after="60"/>
              <w:ind w:right="164"/>
              <w:jc w:val="both"/>
              <w:rPr>
                <w:rFonts w:cs="Times New Roman"/>
                <w:b/>
                <w:bCs/>
                <w:highlight w:val="yellow"/>
                <w:lang w:val="fr-CA"/>
              </w:rPr>
            </w:pPr>
            <w:r w:rsidRPr="00FF00B9">
              <w:rPr>
                <w:rFonts w:cs="Times New Roman"/>
                <w:b/>
                <w:bCs/>
                <w:lang w:val="fr-CA"/>
              </w:rPr>
              <w:t>2022-03-70</w:t>
            </w:r>
          </w:p>
        </w:tc>
        <w:tc>
          <w:tcPr>
            <w:tcW w:w="8088" w:type="dxa"/>
            <w:shd w:val="clear" w:color="auto" w:fill="FFFFFF"/>
            <w:tcMar>
              <w:top w:w="0" w:type="dxa"/>
              <w:left w:w="10" w:type="dxa"/>
              <w:bottom w:w="0" w:type="dxa"/>
              <w:right w:w="10" w:type="dxa"/>
            </w:tcMar>
          </w:tcPr>
          <w:p w14:paraId="177F41F2" w14:textId="23F9D616" w:rsidR="00913EC9" w:rsidRPr="00FF00B9" w:rsidRDefault="00913EC9" w:rsidP="006C1BBB">
            <w:pPr>
              <w:pStyle w:val="Standard1"/>
              <w:spacing w:after="60"/>
              <w:jc w:val="both"/>
              <w:rPr>
                <w:rFonts w:eastAsia="Book Antiqua" w:cs="Times New Roman"/>
                <w:bCs/>
              </w:rPr>
            </w:pPr>
            <w:r w:rsidRPr="00FF00B9">
              <w:rPr>
                <w:rFonts w:eastAsia="Book Antiqua" w:cs="Times New Roman"/>
                <w:b/>
                <w:bCs/>
              </w:rPr>
              <w:t>ATTENDU QU’</w:t>
            </w:r>
            <w:r w:rsidRPr="00FF00B9">
              <w:rPr>
                <w:rFonts w:eastAsia="Book Antiqua" w:cs="Times New Roman"/>
                <w:bCs/>
              </w:rPr>
              <w:t>il devient nécessaire, en certaines occasions, de payer des dépenses de la municipalité de Saint-Isidore par carte de crédit</w:t>
            </w:r>
            <w:r w:rsidR="00590C95">
              <w:rPr>
                <w:rFonts w:eastAsia="Book Antiqua" w:cs="Times New Roman"/>
                <w:bCs/>
              </w:rPr>
              <w:t xml:space="preserve"> </w:t>
            </w:r>
            <w:r w:rsidRPr="00FF00B9">
              <w:rPr>
                <w:rFonts w:eastAsia="Book Antiqua" w:cs="Times New Roman"/>
                <w:bCs/>
              </w:rPr>
              <w:t xml:space="preserve">; </w:t>
            </w:r>
          </w:p>
          <w:p w14:paraId="2886D4E9" w14:textId="142F300B" w:rsidR="00913EC9" w:rsidRPr="00FF00B9" w:rsidRDefault="00913EC9" w:rsidP="006C1BBB">
            <w:pPr>
              <w:pStyle w:val="Standard"/>
              <w:jc w:val="both"/>
              <w:rPr>
                <w:rFonts w:eastAsia="Book Antiqua" w:cs="Times New Roman"/>
                <w:bCs/>
                <w:lang w:val="fr-CA"/>
              </w:rPr>
            </w:pPr>
            <w:r w:rsidRPr="00FF00B9">
              <w:rPr>
                <w:rFonts w:eastAsia="Book Antiqua" w:cs="Times New Roman"/>
                <w:b/>
                <w:bCs/>
                <w:lang w:val="fr-CA"/>
              </w:rPr>
              <w:t>Il EST PROPOSÉ PAR</w:t>
            </w:r>
            <w:r w:rsidRPr="00FF00B9">
              <w:rPr>
                <w:rFonts w:eastAsia="Book Antiqua" w:cs="Times New Roman"/>
                <w:bCs/>
                <w:lang w:val="fr-CA"/>
              </w:rPr>
              <w:t xml:space="preserve"> </w:t>
            </w:r>
            <w:sdt>
              <w:sdtPr>
                <w:rPr>
                  <w:rFonts w:eastAsia="Book Antiqua" w:cs="Times New Roman"/>
                  <w:bCs/>
                  <w:iCs/>
                </w:rPr>
                <w:alias w:val="conseiller"/>
                <w:tag w:val="conseiller"/>
                <w:id w:val="-1498799273"/>
                <w:placeholder>
                  <w:docPart w:val="22816BF890CC4B878381B655023E5D6C"/>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C23667" w:rsidRPr="00FF00B9">
                  <w:rPr>
                    <w:rFonts w:eastAsia="Book Antiqua" w:cs="Times New Roman"/>
                    <w:bCs/>
                    <w:iCs/>
                  </w:rPr>
                  <w:t xml:space="preserve">le </w:t>
                </w:r>
                <w:proofErr w:type="spellStart"/>
                <w:r w:rsidR="00C23667" w:rsidRPr="00FF00B9">
                  <w:rPr>
                    <w:rFonts w:eastAsia="Book Antiqua" w:cs="Times New Roman"/>
                    <w:bCs/>
                    <w:iCs/>
                  </w:rPr>
                  <w:t>conseiller</w:t>
                </w:r>
                <w:proofErr w:type="spellEnd"/>
                <w:r w:rsidR="00C23667" w:rsidRPr="00FF00B9">
                  <w:rPr>
                    <w:rFonts w:eastAsia="Book Antiqua" w:cs="Times New Roman"/>
                    <w:bCs/>
                    <w:iCs/>
                  </w:rPr>
                  <w:t xml:space="preserve"> Jean-François Allen</w:t>
                </w:r>
              </w:sdtContent>
            </w:sdt>
          </w:p>
          <w:p w14:paraId="29D1DFD3" w14:textId="12A5BA80" w:rsidR="00913EC9" w:rsidRPr="00FF00B9" w:rsidRDefault="00913EC9" w:rsidP="006C1BBB">
            <w:pPr>
              <w:pStyle w:val="Standard"/>
              <w:jc w:val="both"/>
              <w:rPr>
                <w:rFonts w:eastAsia="Book Antiqua" w:cs="Times New Roman"/>
                <w:bCs/>
                <w:lang w:val="fr-CA"/>
              </w:rPr>
            </w:pPr>
            <w:r w:rsidRPr="00FF00B9">
              <w:rPr>
                <w:rFonts w:eastAsia="Book Antiqua" w:cs="Times New Roman"/>
                <w:bCs/>
                <w:lang w:val="fr-CA"/>
              </w:rPr>
              <w:t xml:space="preserve">                </w:t>
            </w:r>
            <w:r w:rsidRPr="00FF00B9">
              <w:rPr>
                <w:rFonts w:eastAsia="Book Antiqua" w:cs="Times New Roman"/>
                <w:b/>
                <w:bCs/>
                <w:lang w:val="fr-CA"/>
              </w:rPr>
              <w:t>APPUYÉ PAR</w:t>
            </w:r>
            <w:r w:rsidRPr="00FF00B9">
              <w:rPr>
                <w:rFonts w:eastAsia="Book Antiqua" w:cs="Times New Roman"/>
                <w:bCs/>
                <w:lang w:val="fr-CA"/>
              </w:rPr>
              <w:t xml:space="preserve"> </w:t>
            </w:r>
            <w:sdt>
              <w:sdtPr>
                <w:rPr>
                  <w:rFonts w:eastAsia="Book Antiqua" w:cs="Times New Roman"/>
                  <w:bCs/>
                  <w:iCs/>
                </w:rPr>
                <w:alias w:val="conseiller"/>
                <w:tag w:val="conseiller"/>
                <w:id w:val="327260292"/>
                <w:placeholder>
                  <w:docPart w:val="28A0C482A6014E25844CCF44F723415D"/>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C23667" w:rsidRPr="00FF00B9">
                  <w:rPr>
                    <w:rFonts w:eastAsia="Book Antiqua" w:cs="Times New Roman"/>
                    <w:bCs/>
                    <w:iCs/>
                  </w:rPr>
                  <w:t xml:space="preserve">la </w:t>
                </w:r>
                <w:proofErr w:type="spellStart"/>
                <w:r w:rsidR="00C23667" w:rsidRPr="00FF00B9">
                  <w:rPr>
                    <w:rFonts w:eastAsia="Book Antiqua" w:cs="Times New Roman"/>
                    <w:bCs/>
                    <w:iCs/>
                  </w:rPr>
                  <w:t>conseillère</w:t>
                </w:r>
                <w:proofErr w:type="spellEnd"/>
                <w:r w:rsidR="00C23667" w:rsidRPr="00FF00B9">
                  <w:rPr>
                    <w:rFonts w:eastAsia="Book Antiqua" w:cs="Times New Roman"/>
                    <w:bCs/>
                    <w:iCs/>
                  </w:rPr>
                  <w:t xml:space="preserve"> Cindy Côté </w:t>
                </w:r>
              </w:sdtContent>
            </w:sdt>
          </w:p>
          <w:p w14:paraId="73A91B82" w14:textId="6D8E572B" w:rsidR="00913EC9" w:rsidRPr="00FF00B9" w:rsidRDefault="00CE4988" w:rsidP="006C1BBB">
            <w:pPr>
              <w:jc w:val="both"/>
              <w:rPr>
                <w:rFonts w:eastAsia="Book Antiqua" w:cs="Times New Roman"/>
              </w:rPr>
            </w:pPr>
            <w:r>
              <w:rPr>
                <w:rFonts w:eastAsia="Book Antiqua" w:cs="Times New Roman"/>
                <w:b/>
                <w:bCs/>
              </w:rPr>
              <w:t xml:space="preserve">ET RÉSOLU </w:t>
            </w:r>
            <w:r w:rsidRPr="00D161B5">
              <w:rPr>
                <w:rFonts w:eastAsia="Book Antiqua" w:cs="Times New Roman"/>
                <w:b/>
                <w:bCs/>
              </w:rPr>
              <w:t>QUE</w:t>
            </w:r>
            <w:r>
              <w:rPr>
                <w:rFonts w:eastAsia="Book Antiqua" w:cs="Times New Roman"/>
              </w:rPr>
              <w:t xml:space="preserve"> </w:t>
            </w:r>
            <w:r w:rsidR="00913EC9" w:rsidRPr="00FF00B9">
              <w:rPr>
                <w:rFonts w:eastAsia="Book Antiqua" w:cs="Times New Roman"/>
              </w:rPr>
              <w:t xml:space="preserve">le Conseil demande à la Caisse Desjardins de </w:t>
            </w:r>
            <w:r w:rsidR="00590C95">
              <w:rPr>
                <w:rFonts w:eastAsia="Book Antiqua" w:cs="Times New Roman"/>
              </w:rPr>
              <w:t>L</w:t>
            </w:r>
            <w:r w:rsidR="00913EC9" w:rsidRPr="00FF00B9">
              <w:rPr>
                <w:rFonts w:eastAsia="Book Antiqua" w:cs="Times New Roman"/>
              </w:rPr>
              <w:t xml:space="preserve">a Nouvelle-Beauce une carte de crédit Visa Affaire de trois mille dollars (3 000,00 $), dont le détenteur principal sera </w:t>
            </w:r>
            <w:r w:rsidR="00590C95">
              <w:rPr>
                <w:rFonts w:eastAsia="Book Antiqua" w:cs="Times New Roman"/>
              </w:rPr>
              <w:t>m</w:t>
            </w:r>
            <w:r w:rsidR="00913EC9" w:rsidRPr="00FF00B9">
              <w:rPr>
                <w:rFonts w:eastAsia="Book Antiqua" w:cs="Times New Roman"/>
              </w:rPr>
              <w:t>onsieur Steve Rousseau, directeur du Service incendie</w:t>
            </w:r>
            <w:r w:rsidR="00A45D62" w:rsidRPr="00FF00B9">
              <w:rPr>
                <w:rFonts w:eastAsia="Book Antiqua" w:cs="Times New Roman"/>
              </w:rPr>
              <w:t>.</w:t>
            </w:r>
          </w:p>
        </w:tc>
      </w:tr>
      <w:bookmarkEnd w:id="9"/>
      <w:tr w:rsidR="00913EC9" w:rsidRPr="00FF00B9" w14:paraId="526A94A7" w14:textId="77777777" w:rsidTr="00756EF4">
        <w:trPr>
          <w:trHeight w:val="1"/>
        </w:trPr>
        <w:tc>
          <w:tcPr>
            <w:tcW w:w="1430" w:type="dxa"/>
            <w:shd w:val="clear" w:color="auto" w:fill="FFFFFF"/>
            <w:tcMar>
              <w:top w:w="0" w:type="dxa"/>
              <w:left w:w="10" w:type="dxa"/>
              <w:bottom w:w="0" w:type="dxa"/>
              <w:right w:w="10" w:type="dxa"/>
            </w:tcMar>
          </w:tcPr>
          <w:p w14:paraId="11830218" w14:textId="77777777" w:rsidR="00913EC9" w:rsidRPr="00FF00B9" w:rsidRDefault="00913EC9" w:rsidP="006C1BBB">
            <w:pPr>
              <w:pStyle w:val="Standard"/>
              <w:spacing w:after="60"/>
              <w:ind w:right="164"/>
              <w:jc w:val="both"/>
              <w:rPr>
                <w:rFonts w:cs="Times New Roman"/>
                <w:b/>
                <w:bCs/>
                <w:highlight w:val="yellow"/>
                <w:lang w:val="fr-CA"/>
              </w:rPr>
            </w:pPr>
          </w:p>
        </w:tc>
        <w:tc>
          <w:tcPr>
            <w:tcW w:w="8088" w:type="dxa"/>
            <w:shd w:val="clear" w:color="auto" w:fill="FFFFFF"/>
            <w:tcMar>
              <w:top w:w="0" w:type="dxa"/>
              <w:left w:w="10" w:type="dxa"/>
              <w:bottom w:w="0" w:type="dxa"/>
              <w:right w:w="10" w:type="dxa"/>
            </w:tcMar>
          </w:tcPr>
          <w:p w14:paraId="69F40B83" w14:textId="77777777" w:rsidR="00913EC9" w:rsidRPr="00FF00B9" w:rsidRDefault="00913EC9" w:rsidP="003238B7">
            <w:pPr>
              <w:jc w:val="right"/>
              <w:rPr>
                <w:rFonts w:cs="Times New Roman"/>
                <w:b/>
                <w:bCs/>
                <w:u w:val="single"/>
              </w:rPr>
            </w:pPr>
            <w:r w:rsidRPr="00FF00B9">
              <w:rPr>
                <w:rFonts w:eastAsia="Book Antiqua" w:cs="Times New Roman"/>
                <w:bCs/>
              </w:rPr>
              <w:t>ADOPTÉE À L’UNANIMITÉ</w:t>
            </w:r>
          </w:p>
        </w:tc>
      </w:tr>
    </w:tbl>
    <w:p w14:paraId="380E5C6C" w14:textId="082EEE6D" w:rsidR="00773A95" w:rsidRPr="00FF00B9" w:rsidRDefault="00773A95" w:rsidP="006C1BBB">
      <w:pPr>
        <w:pStyle w:val="Standard"/>
        <w:spacing w:after="60"/>
        <w:ind w:left="706" w:firstLine="706"/>
        <w:jc w:val="both"/>
        <w:rPr>
          <w:rFonts w:eastAsia="Book Antiqua" w:cs="Times New Roman"/>
          <w:b/>
          <w:bCs/>
          <w:u w:val="single"/>
          <w:lang w:val="fr-CA"/>
        </w:rPr>
      </w:pPr>
    </w:p>
    <w:tbl>
      <w:tblPr>
        <w:tblW w:w="950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28"/>
        <w:gridCol w:w="8080"/>
      </w:tblGrid>
      <w:tr w:rsidR="00F000DA" w:rsidRPr="00FF00B9" w14:paraId="240CBFCD" w14:textId="77777777" w:rsidTr="00905473">
        <w:trPr>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35229ACF" w14:textId="77777777" w:rsidR="00F000DA" w:rsidRPr="00FF00B9" w:rsidRDefault="00F000DA" w:rsidP="003F3364">
            <w:pPr>
              <w:pStyle w:val="Standard"/>
              <w:spacing w:after="60"/>
              <w:jc w:val="both"/>
              <w:rPr>
                <w:rFonts w:eastAsia="Calibri" w:cs="Times New Roman"/>
                <w:b/>
                <w:bCs/>
              </w:rPr>
            </w:pPr>
          </w:p>
        </w:tc>
        <w:tc>
          <w:tcPr>
            <w:tcW w:w="8080" w:type="dxa"/>
            <w:tcBorders>
              <w:top w:val="nil"/>
              <w:left w:val="nil"/>
              <w:bottom w:val="nil"/>
              <w:right w:val="nil"/>
            </w:tcBorders>
            <w:shd w:val="clear" w:color="auto" w:fill="FFFFFF"/>
            <w:tcMar>
              <w:top w:w="0" w:type="dxa"/>
              <w:left w:w="10" w:type="dxa"/>
              <w:bottom w:w="0" w:type="dxa"/>
              <w:right w:w="10" w:type="dxa"/>
            </w:tcMar>
          </w:tcPr>
          <w:p w14:paraId="0B99BDA3" w14:textId="77777777" w:rsidR="00F000DA" w:rsidRPr="00FF00B9" w:rsidRDefault="00F000DA" w:rsidP="003F3364">
            <w:pPr>
              <w:pStyle w:val="Standard"/>
              <w:spacing w:after="60"/>
              <w:jc w:val="both"/>
              <w:rPr>
                <w:rFonts w:cs="Times New Roman"/>
                <w:b/>
                <w:bCs/>
                <w:u w:val="single"/>
              </w:rPr>
            </w:pPr>
            <w:r w:rsidRPr="00FF00B9">
              <w:rPr>
                <w:rFonts w:cs="Times New Roman"/>
                <w:b/>
                <w:bCs/>
                <w:u w:val="single"/>
              </w:rPr>
              <w:t>9.   Transports et voirie</w:t>
            </w:r>
          </w:p>
        </w:tc>
      </w:tr>
      <w:tr w:rsidR="00F000DA" w:rsidRPr="00FF00B9" w14:paraId="5D89194A" w14:textId="77777777" w:rsidTr="00905473">
        <w:trPr>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1826EE0C" w14:textId="77777777" w:rsidR="00F000DA" w:rsidRPr="00FF00B9" w:rsidRDefault="00F000DA" w:rsidP="003F3364">
            <w:pPr>
              <w:pStyle w:val="Standard"/>
              <w:spacing w:after="60"/>
              <w:jc w:val="both"/>
              <w:rPr>
                <w:rFonts w:eastAsia="Calibri" w:cs="Times New Roman"/>
                <w:b/>
                <w:bCs/>
              </w:rPr>
            </w:pPr>
          </w:p>
        </w:tc>
        <w:tc>
          <w:tcPr>
            <w:tcW w:w="8080" w:type="dxa"/>
            <w:tcBorders>
              <w:top w:val="nil"/>
              <w:left w:val="nil"/>
              <w:bottom w:val="nil"/>
              <w:right w:val="nil"/>
            </w:tcBorders>
            <w:shd w:val="clear" w:color="auto" w:fill="FFFFFF"/>
            <w:tcMar>
              <w:top w:w="0" w:type="dxa"/>
              <w:left w:w="10" w:type="dxa"/>
              <w:bottom w:w="0" w:type="dxa"/>
              <w:right w:w="10" w:type="dxa"/>
            </w:tcMar>
          </w:tcPr>
          <w:p w14:paraId="2886FC48" w14:textId="77777777" w:rsidR="00F000DA" w:rsidRPr="00FF00B9" w:rsidRDefault="00F000DA" w:rsidP="003F3364">
            <w:pPr>
              <w:pStyle w:val="Standard"/>
              <w:spacing w:after="60"/>
              <w:jc w:val="both"/>
              <w:rPr>
                <w:rFonts w:cs="Times New Roman"/>
                <w:b/>
                <w:bCs/>
                <w:u w:val="single"/>
              </w:rPr>
            </w:pPr>
            <w:r w:rsidRPr="00753F43">
              <w:rPr>
                <w:rFonts w:eastAsia="Book Antiqua" w:cs="Times New Roman"/>
                <w:b/>
                <w:u w:val="single"/>
              </w:rPr>
              <w:t>9.1</w:t>
            </w:r>
            <w:r w:rsidRPr="00753F43">
              <w:rPr>
                <w:rFonts w:eastAsia="Book Antiqua" w:cs="Times New Roman"/>
                <w:u w:val="single"/>
              </w:rPr>
              <w:t xml:space="preserve"> </w:t>
            </w:r>
            <w:r w:rsidRPr="00FF00B9">
              <w:rPr>
                <w:rFonts w:eastAsia="Book Antiqua" w:cs="Times New Roman"/>
                <w:b/>
                <w:u w:val="single"/>
              </w:rPr>
              <w:t xml:space="preserve">Adoption du </w:t>
            </w:r>
            <w:proofErr w:type="spellStart"/>
            <w:r w:rsidRPr="00FF00B9">
              <w:rPr>
                <w:rFonts w:eastAsia="Book Antiqua" w:cs="Times New Roman"/>
                <w:b/>
                <w:u w:val="single"/>
              </w:rPr>
              <w:t>rapport</w:t>
            </w:r>
            <w:proofErr w:type="spellEnd"/>
            <w:r w:rsidRPr="00FF00B9">
              <w:rPr>
                <w:rFonts w:eastAsia="Book Antiqua" w:cs="Times New Roman"/>
                <w:b/>
                <w:u w:val="single"/>
              </w:rPr>
              <w:t xml:space="preserve"> du </w:t>
            </w:r>
            <w:proofErr w:type="spellStart"/>
            <w:r w:rsidRPr="00FF00B9">
              <w:rPr>
                <w:rFonts w:eastAsia="Book Antiqua" w:cs="Times New Roman"/>
                <w:b/>
                <w:u w:val="single"/>
              </w:rPr>
              <w:t>Directeur</w:t>
            </w:r>
            <w:proofErr w:type="spellEnd"/>
            <w:r w:rsidRPr="00FF00B9">
              <w:rPr>
                <w:rFonts w:eastAsia="Book Antiqua" w:cs="Times New Roman"/>
                <w:b/>
                <w:u w:val="single"/>
              </w:rPr>
              <w:t xml:space="preserve"> des </w:t>
            </w:r>
            <w:proofErr w:type="spellStart"/>
            <w:r w:rsidRPr="00FF00B9">
              <w:rPr>
                <w:rFonts w:eastAsia="Book Antiqua" w:cs="Times New Roman"/>
                <w:b/>
                <w:u w:val="single"/>
              </w:rPr>
              <w:t>travaux</w:t>
            </w:r>
            <w:proofErr w:type="spellEnd"/>
            <w:r w:rsidRPr="00FF00B9">
              <w:rPr>
                <w:rFonts w:eastAsia="Book Antiqua" w:cs="Times New Roman"/>
                <w:b/>
                <w:u w:val="single"/>
              </w:rPr>
              <w:t xml:space="preserve"> </w:t>
            </w:r>
            <w:proofErr w:type="spellStart"/>
            <w:r w:rsidRPr="00FF00B9">
              <w:rPr>
                <w:rFonts w:eastAsia="Book Antiqua" w:cs="Times New Roman"/>
                <w:b/>
                <w:u w:val="single"/>
              </w:rPr>
              <w:t>publics</w:t>
            </w:r>
            <w:proofErr w:type="spellEnd"/>
            <w:r w:rsidRPr="00FF00B9">
              <w:rPr>
                <w:rFonts w:eastAsia="Book Antiqua" w:cs="Times New Roman"/>
                <w:b/>
                <w:u w:val="single"/>
              </w:rPr>
              <w:t xml:space="preserve"> </w:t>
            </w:r>
            <w:proofErr w:type="spellStart"/>
            <w:r w:rsidRPr="00FF00B9">
              <w:rPr>
                <w:rFonts w:eastAsia="Book Antiqua" w:cs="Times New Roman"/>
                <w:b/>
                <w:u w:val="single"/>
              </w:rPr>
              <w:t>daté</w:t>
            </w:r>
            <w:proofErr w:type="spellEnd"/>
            <w:r w:rsidRPr="00FF00B9">
              <w:rPr>
                <w:rFonts w:eastAsia="Book Antiqua" w:cs="Times New Roman"/>
                <w:b/>
                <w:u w:val="single"/>
              </w:rPr>
              <w:t xml:space="preserve"> de </w:t>
            </w:r>
            <w:proofErr w:type="spellStart"/>
            <w:r w:rsidRPr="00FF00B9">
              <w:rPr>
                <w:rFonts w:eastAsia="Book Antiqua" w:cs="Times New Roman"/>
                <w:b/>
                <w:u w:val="single"/>
              </w:rPr>
              <w:t>février</w:t>
            </w:r>
            <w:proofErr w:type="spellEnd"/>
            <w:r w:rsidRPr="00FF00B9">
              <w:rPr>
                <w:rFonts w:eastAsia="Book Antiqua" w:cs="Times New Roman"/>
                <w:b/>
                <w:u w:val="single"/>
              </w:rPr>
              <w:t xml:space="preserve"> 2022</w:t>
            </w:r>
          </w:p>
        </w:tc>
      </w:tr>
      <w:tr w:rsidR="00F000DA" w:rsidRPr="00FF00B9" w14:paraId="5E1A73F8" w14:textId="77777777" w:rsidTr="00905473">
        <w:trPr>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6F9C227E" w14:textId="77777777" w:rsidR="00F000DA" w:rsidRPr="00FF00B9" w:rsidRDefault="00F000DA" w:rsidP="003F3364">
            <w:pPr>
              <w:pStyle w:val="Standard"/>
              <w:spacing w:after="60"/>
              <w:jc w:val="both"/>
              <w:rPr>
                <w:rFonts w:eastAsia="Calibri" w:cs="Times New Roman"/>
                <w:b/>
                <w:bCs/>
              </w:rPr>
            </w:pPr>
          </w:p>
          <w:p w14:paraId="53E42A38" w14:textId="77777777" w:rsidR="00F000DA" w:rsidRPr="00FF00B9" w:rsidRDefault="00F000DA" w:rsidP="003F3364">
            <w:pPr>
              <w:pStyle w:val="Standard"/>
              <w:spacing w:after="60"/>
              <w:jc w:val="both"/>
              <w:rPr>
                <w:rFonts w:eastAsia="Calibri" w:cs="Times New Roman"/>
                <w:b/>
                <w:bCs/>
              </w:rPr>
            </w:pPr>
          </w:p>
          <w:p w14:paraId="3E724B5C" w14:textId="7AE3E866" w:rsidR="00F000DA" w:rsidRPr="00FF00B9" w:rsidRDefault="00F000DA" w:rsidP="003F3364">
            <w:pPr>
              <w:pStyle w:val="Standard"/>
              <w:spacing w:after="60"/>
              <w:jc w:val="both"/>
              <w:rPr>
                <w:rFonts w:eastAsia="Calibri" w:cs="Times New Roman"/>
                <w:b/>
                <w:bCs/>
              </w:rPr>
            </w:pPr>
          </w:p>
          <w:p w14:paraId="71EAABF7" w14:textId="77777777" w:rsidR="006C1884" w:rsidRDefault="006C1884" w:rsidP="003F3364">
            <w:pPr>
              <w:pStyle w:val="Standard"/>
              <w:spacing w:after="60"/>
              <w:jc w:val="both"/>
              <w:rPr>
                <w:rFonts w:eastAsia="Calibri" w:cs="Times New Roman"/>
                <w:b/>
                <w:bCs/>
              </w:rPr>
            </w:pPr>
          </w:p>
          <w:p w14:paraId="2E83C5A0" w14:textId="77777777" w:rsidR="006C1884" w:rsidRDefault="006C1884" w:rsidP="003F3364">
            <w:pPr>
              <w:pStyle w:val="Standard"/>
              <w:spacing w:after="60"/>
              <w:jc w:val="both"/>
              <w:rPr>
                <w:rFonts w:eastAsia="Calibri" w:cs="Times New Roman"/>
                <w:b/>
                <w:bCs/>
              </w:rPr>
            </w:pPr>
          </w:p>
          <w:p w14:paraId="41C1D97F" w14:textId="52D41DB0" w:rsidR="00F000DA" w:rsidRPr="00FF00B9" w:rsidRDefault="00F000DA" w:rsidP="003F3364">
            <w:pPr>
              <w:pStyle w:val="Standard"/>
              <w:spacing w:after="60"/>
              <w:jc w:val="both"/>
              <w:rPr>
                <w:rFonts w:eastAsia="Calibri" w:cs="Times New Roman"/>
                <w:b/>
                <w:bCs/>
                <w:lang w:val="fr-CA"/>
              </w:rPr>
            </w:pPr>
            <w:r w:rsidRPr="00FF00B9">
              <w:rPr>
                <w:rFonts w:eastAsia="Calibri" w:cs="Times New Roman"/>
                <w:b/>
                <w:bCs/>
              </w:rPr>
              <w:t>2022-03-</w:t>
            </w:r>
            <w:r w:rsidR="00905473" w:rsidRPr="00FF00B9">
              <w:rPr>
                <w:rFonts w:eastAsia="Calibri" w:cs="Times New Roman"/>
                <w:b/>
                <w:bCs/>
              </w:rPr>
              <w:t>71</w:t>
            </w:r>
          </w:p>
          <w:p w14:paraId="44C1A525" w14:textId="77777777" w:rsidR="00F000DA" w:rsidRPr="00FF00B9" w:rsidRDefault="00F000DA" w:rsidP="003F3364">
            <w:pPr>
              <w:pStyle w:val="Standard"/>
              <w:spacing w:after="60"/>
              <w:ind w:right="164"/>
              <w:jc w:val="both"/>
              <w:rPr>
                <w:rFonts w:cs="Times New Roman"/>
                <w:b/>
                <w:bCs/>
                <w:lang w:val="fr-CA"/>
              </w:rPr>
            </w:pPr>
          </w:p>
        </w:tc>
        <w:tc>
          <w:tcPr>
            <w:tcW w:w="8080" w:type="dxa"/>
            <w:tcBorders>
              <w:top w:val="nil"/>
              <w:left w:val="nil"/>
              <w:bottom w:val="nil"/>
              <w:right w:val="nil"/>
            </w:tcBorders>
            <w:shd w:val="clear" w:color="auto" w:fill="FFFFFF"/>
            <w:tcMar>
              <w:top w:w="0" w:type="dxa"/>
              <w:left w:w="10" w:type="dxa"/>
              <w:bottom w:w="0" w:type="dxa"/>
              <w:right w:w="10" w:type="dxa"/>
            </w:tcMar>
          </w:tcPr>
          <w:p w14:paraId="53E94545" w14:textId="4A0B9C6D" w:rsidR="00F000DA" w:rsidRPr="00FF00B9" w:rsidRDefault="00F000DA" w:rsidP="003F3364">
            <w:pPr>
              <w:pStyle w:val="Standard1"/>
              <w:spacing w:after="60"/>
              <w:jc w:val="both"/>
              <w:rPr>
                <w:rFonts w:eastAsia="Book Antiqua" w:cs="Times New Roman"/>
                <w:bCs/>
              </w:rPr>
            </w:pPr>
            <w:r w:rsidRPr="00FF00B9">
              <w:rPr>
                <w:rFonts w:eastAsia="Book Antiqua" w:cs="Times New Roman"/>
                <w:b/>
                <w:bCs/>
              </w:rPr>
              <w:t xml:space="preserve">ATTENDU </w:t>
            </w:r>
            <w:proofErr w:type="spellStart"/>
            <w:r w:rsidRPr="00FF00B9">
              <w:rPr>
                <w:rFonts w:eastAsia="Book Antiqua" w:cs="Times New Roman"/>
                <w:b/>
                <w:bCs/>
              </w:rPr>
              <w:t>QU’</w:t>
            </w:r>
            <w:r w:rsidRPr="00FF00B9">
              <w:rPr>
                <w:rFonts w:eastAsia="Book Antiqua" w:cs="Times New Roman"/>
                <w:bCs/>
              </w:rPr>
              <w:t>un</w:t>
            </w:r>
            <w:proofErr w:type="spellEnd"/>
            <w:r w:rsidRPr="00FF00B9">
              <w:rPr>
                <w:rFonts w:eastAsia="Book Antiqua" w:cs="Times New Roman"/>
                <w:bCs/>
              </w:rPr>
              <w:t xml:space="preserve"> rapport a été rédigé et daté du 18 février 2022</w:t>
            </w:r>
            <w:r w:rsidR="00590C95">
              <w:rPr>
                <w:rFonts w:eastAsia="Book Antiqua" w:cs="Times New Roman"/>
                <w:bCs/>
              </w:rPr>
              <w:t xml:space="preserve"> </w:t>
            </w:r>
            <w:r w:rsidRPr="00FF00B9">
              <w:rPr>
                <w:rFonts w:eastAsia="Book Antiqua" w:cs="Times New Roman"/>
                <w:bCs/>
              </w:rPr>
              <w:t xml:space="preserve">; </w:t>
            </w:r>
          </w:p>
          <w:p w14:paraId="37135730" w14:textId="3A7CDC90" w:rsidR="00F000DA" w:rsidRPr="00FF00B9" w:rsidRDefault="00F000DA" w:rsidP="003F3364">
            <w:pPr>
              <w:pStyle w:val="Standard1"/>
              <w:spacing w:after="60"/>
              <w:jc w:val="both"/>
              <w:rPr>
                <w:rFonts w:eastAsia="Book Antiqua" w:cs="Times New Roman"/>
                <w:bCs/>
              </w:rPr>
            </w:pPr>
            <w:r w:rsidRPr="00FF00B9">
              <w:rPr>
                <w:rFonts w:eastAsia="Book Antiqua" w:cs="Times New Roman"/>
                <w:b/>
                <w:bCs/>
              </w:rPr>
              <w:t>ATTENDU QUE</w:t>
            </w:r>
            <w:r w:rsidRPr="00FF00B9">
              <w:rPr>
                <w:rFonts w:eastAsia="Book Antiqua" w:cs="Times New Roman"/>
                <w:bCs/>
              </w:rPr>
              <w:t xml:space="preserve"> ce rapport a été remis aux membres du conseil et qu’ils attestent tous en avoir fait la lecture</w:t>
            </w:r>
            <w:r w:rsidR="00590C95">
              <w:rPr>
                <w:rFonts w:eastAsia="Book Antiqua" w:cs="Times New Roman"/>
                <w:bCs/>
              </w:rPr>
              <w:t xml:space="preserve"> </w:t>
            </w:r>
            <w:r w:rsidRPr="00FF00B9">
              <w:rPr>
                <w:rFonts w:eastAsia="Book Antiqua" w:cs="Times New Roman"/>
                <w:bCs/>
              </w:rPr>
              <w:t>;</w:t>
            </w:r>
          </w:p>
          <w:p w14:paraId="7C048E39" w14:textId="2D369DDB" w:rsidR="00F000DA" w:rsidRPr="00FF00B9" w:rsidRDefault="00F000DA" w:rsidP="003F3364">
            <w:pPr>
              <w:pStyle w:val="Standard1"/>
              <w:spacing w:after="60"/>
              <w:jc w:val="both"/>
              <w:rPr>
                <w:rFonts w:eastAsia="Book Antiqua" w:cs="Times New Roman"/>
              </w:rPr>
            </w:pPr>
            <w:r w:rsidRPr="00FF00B9">
              <w:rPr>
                <w:rFonts w:eastAsia="Book Antiqua" w:cs="Times New Roman"/>
                <w:b/>
                <w:bCs/>
              </w:rPr>
              <w:t xml:space="preserve">EN CONSÉQUENCE, </w:t>
            </w:r>
            <w:r w:rsidR="00D05718">
              <w:rPr>
                <w:rFonts w:eastAsia="Book Antiqua" w:cs="Times New Roman"/>
                <w:b/>
                <w:bCs/>
              </w:rPr>
              <w:t xml:space="preserve">IL EST PROPOSÉ PAR </w:t>
            </w:r>
            <w:sdt>
              <w:sdtPr>
                <w:rPr>
                  <w:rFonts w:eastAsia="Book Antiqua" w:cs="Times New Roman"/>
                  <w:bCs/>
                  <w:iCs/>
                </w:rPr>
                <w:alias w:val="conseiller"/>
                <w:tag w:val="conseiller"/>
                <w:id w:val="2080941851"/>
                <w:placeholder>
                  <w:docPart w:val="77F15636810D4F6A834813DC66C4AAE7"/>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Pr="00FF00B9">
                  <w:rPr>
                    <w:rFonts w:eastAsia="Book Antiqua" w:cs="Times New Roman"/>
                    <w:bCs/>
                    <w:iCs/>
                  </w:rPr>
                  <w:t>la conseillère Hélène Jacques</w:t>
                </w:r>
              </w:sdtContent>
            </w:sdt>
            <w:r w:rsidRPr="00FF00B9">
              <w:rPr>
                <w:rFonts w:eastAsia="Book Antiqua" w:cs="Times New Roman"/>
              </w:rPr>
              <w:t xml:space="preserve"> </w:t>
            </w:r>
            <w:r w:rsidR="00D05718">
              <w:rPr>
                <w:rFonts w:eastAsia="Book Antiqua" w:cs="Times New Roman"/>
                <w:b/>
                <w:bCs/>
              </w:rPr>
              <w:t xml:space="preserve">ET APPUYÉ PAR </w:t>
            </w:r>
            <w:sdt>
              <w:sdtPr>
                <w:rPr>
                  <w:rFonts w:eastAsia="Book Antiqua" w:cs="Times New Roman"/>
                  <w:bCs/>
                  <w:iCs/>
                </w:rPr>
                <w:alias w:val="conseiller"/>
                <w:tag w:val="conseiller"/>
                <w:id w:val="205301542"/>
                <w:placeholder>
                  <w:docPart w:val="D32DD9EEDE314A2A9445D20033994DFB"/>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Pr="00FF00B9">
                  <w:rPr>
                    <w:rFonts w:eastAsia="Book Antiqua" w:cs="Times New Roman"/>
                    <w:bCs/>
                    <w:iCs/>
                  </w:rPr>
                  <w:t>le conseiller Antoine Couture</w:t>
                </w:r>
              </w:sdtContent>
            </w:sdt>
          </w:p>
          <w:p w14:paraId="55D10CFA" w14:textId="558EC7DC" w:rsidR="00F000DA" w:rsidRPr="00FF00B9" w:rsidRDefault="00CE4988" w:rsidP="003F3364">
            <w:pPr>
              <w:jc w:val="both"/>
              <w:rPr>
                <w:rFonts w:eastAsia="Book Antiqua" w:cs="Times New Roman"/>
              </w:rPr>
            </w:pPr>
            <w:r>
              <w:rPr>
                <w:rFonts w:eastAsia="Book Antiqua" w:cs="Times New Roman"/>
                <w:b/>
                <w:bCs/>
              </w:rPr>
              <w:t xml:space="preserve">ET RÉSOLU </w:t>
            </w:r>
            <w:r>
              <w:rPr>
                <w:rFonts w:eastAsia="Book Antiqua" w:cs="Times New Roman"/>
              </w:rPr>
              <w:t xml:space="preserve">d’adopter </w:t>
            </w:r>
            <w:r w:rsidR="00F000DA" w:rsidRPr="00FF00B9">
              <w:rPr>
                <w:rFonts w:eastAsia="Book Antiqua" w:cs="Times New Roman"/>
              </w:rPr>
              <w:t>ledit rapport datée du 18 février 2022 ainsi que les recommandations du Directeur des Travaux publics, tel que présenté.</w:t>
            </w:r>
          </w:p>
          <w:p w14:paraId="4FEBBECB" w14:textId="02A33023" w:rsidR="00F000DA" w:rsidRPr="00FF00B9" w:rsidRDefault="00F000DA" w:rsidP="003F3364">
            <w:pPr>
              <w:jc w:val="both"/>
              <w:rPr>
                <w:rFonts w:eastAsia="Book Antiqua" w:cs="Times New Roman"/>
              </w:rPr>
            </w:pPr>
            <w:r w:rsidRPr="00D161B5">
              <w:rPr>
                <w:rFonts w:eastAsia="Book Antiqua" w:cs="Times New Roman"/>
                <w:b/>
                <w:bCs/>
              </w:rPr>
              <w:t>QUE</w:t>
            </w:r>
            <w:r w:rsidRPr="00FF00B9">
              <w:rPr>
                <w:rFonts w:eastAsia="Book Antiqua" w:cs="Times New Roman"/>
              </w:rPr>
              <w:t xml:space="preserve"> le Directeur des travaux publics exécute les travaux </w:t>
            </w:r>
            <w:r w:rsidR="00D05718">
              <w:rPr>
                <w:rFonts w:eastAsia="Book Antiqua" w:cs="Times New Roman"/>
              </w:rPr>
              <w:t xml:space="preserve">au montant estimé de </w:t>
            </w:r>
            <w:r w:rsidRPr="00FF00B9">
              <w:rPr>
                <w:rFonts w:eastAsia="Book Antiqua" w:cs="Times New Roman"/>
              </w:rPr>
              <w:t>256 007,04 $, tel que présenté</w:t>
            </w:r>
            <w:r w:rsidR="00D05718">
              <w:rPr>
                <w:rFonts w:eastAsia="Book Antiqua" w:cs="Times New Roman"/>
              </w:rPr>
              <w:t xml:space="preserve"> </w:t>
            </w:r>
            <w:r w:rsidRPr="00FF00B9">
              <w:rPr>
                <w:rFonts w:eastAsia="Book Antiqua" w:cs="Times New Roman"/>
              </w:rPr>
              <w:t>;</w:t>
            </w:r>
          </w:p>
          <w:p w14:paraId="220341C6" w14:textId="77777777" w:rsidR="00F000DA" w:rsidRPr="00FF00B9" w:rsidRDefault="00F000DA" w:rsidP="003F3364">
            <w:pPr>
              <w:jc w:val="both"/>
              <w:rPr>
                <w:rFonts w:cs="Times New Roman"/>
              </w:rPr>
            </w:pPr>
            <w:r w:rsidRPr="00CE4988">
              <w:rPr>
                <w:rFonts w:cs="Times New Roman"/>
              </w:rPr>
              <w:t>QU’</w:t>
            </w:r>
            <w:r w:rsidRPr="00FF00B9">
              <w:rPr>
                <w:rFonts w:cs="Times New Roman"/>
              </w:rPr>
              <w:t>on mandate le Directeur du Service des travaux publics à produire un rapport sur l’état actuel ainsi qu’un plan d’action afin d’assurer les besoins à long terme en matière d’approvisionnement en eau potable, le tout conjointement avec le Directeur du Service Incendie.</w:t>
            </w:r>
          </w:p>
          <w:p w14:paraId="71FEFC1A" w14:textId="0716CD2A" w:rsidR="00F000DA" w:rsidRPr="00FF00B9" w:rsidRDefault="00F000DA" w:rsidP="003F3364">
            <w:pPr>
              <w:jc w:val="both"/>
              <w:rPr>
                <w:rFonts w:eastAsia="Book Antiqua" w:cs="Times New Roman"/>
              </w:rPr>
            </w:pPr>
            <w:r w:rsidRPr="00D161B5">
              <w:rPr>
                <w:rFonts w:cs="Times New Roman"/>
                <w:b/>
                <w:bCs/>
              </w:rPr>
              <w:lastRenderedPageBreak/>
              <w:t>QUE</w:t>
            </w:r>
            <w:r w:rsidRPr="00FF00B9">
              <w:rPr>
                <w:rFonts w:cs="Times New Roman"/>
              </w:rPr>
              <w:t xml:space="preserve"> le </w:t>
            </w:r>
            <w:r w:rsidR="00D05718">
              <w:rPr>
                <w:rFonts w:cs="Times New Roman"/>
              </w:rPr>
              <w:t>c</w:t>
            </w:r>
            <w:r w:rsidRPr="00FF00B9">
              <w:rPr>
                <w:rFonts w:cs="Times New Roman"/>
              </w:rPr>
              <w:t xml:space="preserve">onseil accepte la recommandation du Directeur des travaux publics quant à la stratégie de gestion de contrats municipaux avec l’aide d’une firme de génie-conseil ayant le mandat de gérer et coordonner l’ensemble des étapes, des demandes et processus en regard au nouveau projet de développement résidentiel et de procéder à un appel d’offre public, conformément </w:t>
            </w:r>
            <w:r w:rsidR="00753F43">
              <w:rPr>
                <w:rFonts w:cs="Times New Roman"/>
              </w:rPr>
              <w:t xml:space="preserve">à </w:t>
            </w:r>
            <w:r w:rsidRPr="00FF00B9">
              <w:rPr>
                <w:rFonts w:cs="Times New Roman"/>
              </w:rPr>
              <w:t>la gestion des contrats municipaux.</w:t>
            </w:r>
          </w:p>
        </w:tc>
      </w:tr>
      <w:tr w:rsidR="00F000DA" w:rsidRPr="00FF00B9" w14:paraId="0C17ADEA" w14:textId="77777777" w:rsidTr="00905473">
        <w:trPr>
          <w:trHeight w:val="323"/>
        </w:trPr>
        <w:tc>
          <w:tcPr>
            <w:tcW w:w="1428" w:type="dxa"/>
            <w:tcBorders>
              <w:top w:val="nil"/>
              <w:left w:val="nil"/>
              <w:bottom w:val="nil"/>
              <w:right w:val="nil"/>
            </w:tcBorders>
            <w:shd w:val="clear" w:color="auto" w:fill="FFFFFF"/>
            <w:tcMar>
              <w:top w:w="0" w:type="dxa"/>
              <w:left w:w="10" w:type="dxa"/>
              <w:bottom w:w="0" w:type="dxa"/>
              <w:right w:w="10" w:type="dxa"/>
            </w:tcMar>
          </w:tcPr>
          <w:p w14:paraId="37DFDB1E" w14:textId="77777777" w:rsidR="00F000DA" w:rsidRPr="00FF00B9" w:rsidRDefault="00F000DA" w:rsidP="003F3364">
            <w:pPr>
              <w:jc w:val="both"/>
              <w:rPr>
                <w:rFonts w:cs="Times New Roman"/>
                <w:highlight w:val="yellow"/>
              </w:rPr>
            </w:pPr>
            <w:r w:rsidRPr="00FF00B9">
              <w:rPr>
                <w:rFonts w:cs="Times New Roman"/>
                <w:highlight w:val="yellow"/>
              </w:rPr>
              <w:lastRenderedPageBreak/>
              <w:t xml:space="preserve"> </w:t>
            </w:r>
          </w:p>
        </w:tc>
        <w:tc>
          <w:tcPr>
            <w:tcW w:w="8080" w:type="dxa"/>
            <w:tcBorders>
              <w:top w:val="nil"/>
              <w:left w:val="nil"/>
              <w:bottom w:val="nil"/>
              <w:right w:val="nil"/>
            </w:tcBorders>
            <w:shd w:val="clear" w:color="auto" w:fill="FFFFFF"/>
            <w:tcMar>
              <w:top w:w="0" w:type="dxa"/>
              <w:left w:w="10" w:type="dxa"/>
              <w:bottom w:w="0" w:type="dxa"/>
              <w:right w:w="10" w:type="dxa"/>
            </w:tcMar>
          </w:tcPr>
          <w:p w14:paraId="21E5E890" w14:textId="77777777" w:rsidR="00F000DA" w:rsidRPr="00FF00B9" w:rsidRDefault="00F000DA" w:rsidP="003F3364">
            <w:pPr>
              <w:jc w:val="right"/>
              <w:rPr>
                <w:rFonts w:cs="Times New Roman"/>
                <w:bCs/>
                <w:highlight w:val="yellow"/>
              </w:rPr>
            </w:pPr>
            <w:r w:rsidRPr="00FF00B9">
              <w:rPr>
                <w:rFonts w:eastAsia="Book Antiqua" w:cs="Times New Roman"/>
                <w:bCs/>
              </w:rPr>
              <w:t>ADOPTÉE À L’UNANIMITÉ</w:t>
            </w:r>
          </w:p>
        </w:tc>
      </w:tr>
    </w:tbl>
    <w:p w14:paraId="04FD00B1" w14:textId="77777777" w:rsidR="00F000DA" w:rsidRPr="00FF00B9" w:rsidRDefault="00F000DA" w:rsidP="00905473">
      <w:pPr>
        <w:pStyle w:val="Standard"/>
        <w:spacing w:after="60"/>
        <w:jc w:val="both"/>
        <w:rPr>
          <w:rFonts w:eastAsia="Book Antiqua" w:cs="Times New Roman"/>
          <w:b/>
          <w:bCs/>
          <w:u w:val="single"/>
          <w:lang w:val="fr-CA"/>
        </w:rPr>
      </w:pPr>
    </w:p>
    <w:tbl>
      <w:tblPr>
        <w:tblW w:w="9508" w:type="dxa"/>
        <w:tblInd w:w="-10" w:type="dxa"/>
        <w:tblLayout w:type="fixed"/>
        <w:tblCellMar>
          <w:left w:w="10" w:type="dxa"/>
          <w:right w:w="10" w:type="dxa"/>
        </w:tblCellMar>
        <w:tblLook w:val="04A0" w:firstRow="1" w:lastRow="0" w:firstColumn="1" w:lastColumn="0" w:noHBand="0" w:noVBand="1"/>
      </w:tblPr>
      <w:tblGrid>
        <w:gridCol w:w="1428"/>
        <w:gridCol w:w="8080"/>
      </w:tblGrid>
      <w:tr w:rsidR="00140A26" w:rsidRPr="00FF00B9" w14:paraId="2760314B" w14:textId="77777777" w:rsidTr="00905473">
        <w:trPr>
          <w:trHeight w:val="323"/>
        </w:trPr>
        <w:tc>
          <w:tcPr>
            <w:tcW w:w="1428" w:type="dxa"/>
            <w:shd w:val="clear" w:color="auto" w:fill="FFFFFF"/>
            <w:tcMar>
              <w:top w:w="0" w:type="dxa"/>
              <w:left w:w="10" w:type="dxa"/>
              <w:bottom w:w="0" w:type="dxa"/>
              <w:right w:w="10" w:type="dxa"/>
            </w:tcMar>
          </w:tcPr>
          <w:p w14:paraId="5DAF944A" w14:textId="13FDA446" w:rsidR="00140A26" w:rsidRPr="00FF00B9" w:rsidRDefault="00140A26" w:rsidP="006C1BBB">
            <w:pPr>
              <w:pStyle w:val="Standard"/>
              <w:spacing w:after="60"/>
              <w:jc w:val="both"/>
              <w:rPr>
                <w:rFonts w:eastAsia="Calibri" w:cs="Times New Roman"/>
                <w:b/>
                <w:bCs/>
                <w:highlight w:val="yellow"/>
                <w:lang w:val="fr-CA"/>
              </w:rPr>
            </w:pPr>
            <w:bookmarkStart w:id="10" w:name="_Hlk73949795"/>
          </w:p>
        </w:tc>
        <w:tc>
          <w:tcPr>
            <w:tcW w:w="8080" w:type="dxa"/>
            <w:shd w:val="clear" w:color="auto" w:fill="FFFFFF"/>
            <w:tcMar>
              <w:top w:w="0" w:type="dxa"/>
              <w:left w:w="10" w:type="dxa"/>
              <w:bottom w:w="0" w:type="dxa"/>
              <w:right w:w="10" w:type="dxa"/>
            </w:tcMar>
          </w:tcPr>
          <w:p w14:paraId="5E9F7BE0" w14:textId="3647FD50" w:rsidR="00140A26" w:rsidRPr="00FF00B9" w:rsidRDefault="00140A26" w:rsidP="006C1BBB">
            <w:pPr>
              <w:widowControl/>
              <w:spacing w:after="60"/>
              <w:jc w:val="both"/>
              <w:rPr>
                <w:rFonts w:eastAsia="Book Antiqua" w:cs="Times New Roman"/>
                <w:iCs/>
              </w:rPr>
            </w:pPr>
            <w:r w:rsidRPr="00753F43">
              <w:rPr>
                <w:rFonts w:eastAsia="Book Antiqua" w:cs="Times New Roman"/>
                <w:b/>
                <w:u w:val="single"/>
              </w:rPr>
              <w:t>9.</w:t>
            </w:r>
            <w:r w:rsidR="00C652B8" w:rsidRPr="00753F43">
              <w:rPr>
                <w:rFonts w:eastAsia="Book Antiqua" w:cs="Times New Roman"/>
                <w:b/>
                <w:u w:val="single"/>
              </w:rPr>
              <w:t>2</w:t>
            </w:r>
            <w:r w:rsidRPr="00753F43">
              <w:rPr>
                <w:rFonts w:eastAsia="Book Antiqua" w:cs="Times New Roman"/>
                <w:u w:val="single"/>
              </w:rPr>
              <w:t xml:space="preserve"> </w:t>
            </w:r>
            <w:r w:rsidRPr="00FF00B9">
              <w:rPr>
                <w:rFonts w:eastAsia="Book Antiqua" w:cs="Times New Roman"/>
                <w:b/>
                <w:u w:val="single"/>
              </w:rPr>
              <w:t xml:space="preserve">Adjudication de mandat à R. Beaumont et Fils </w:t>
            </w:r>
            <w:proofErr w:type="spellStart"/>
            <w:r w:rsidRPr="00FF00B9">
              <w:rPr>
                <w:rFonts w:eastAsia="Book Antiqua" w:cs="Times New Roman"/>
                <w:b/>
                <w:u w:val="single"/>
              </w:rPr>
              <w:t>inc.</w:t>
            </w:r>
            <w:proofErr w:type="spellEnd"/>
            <w:r w:rsidRPr="00FF00B9">
              <w:rPr>
                <w:rFonts w:eastAsia="Book Antiqua" w:cs="Times New Roman"/>
                <w:b/>
                <w:u w:val="single"/>
              </w:rPr>
              <w:t xml:space="preserve"> dans le cadre de l’appel d’offre des travaux de forage pour la recherche en eau </w:t>
            </w:r>
          </w:p>
        </w:tc>
      </w:tr>
      <w:tr w:rsidR="00140A26" w:rsidRPr="00FF00B9" w14:paraId="55C059E7" w14:textId="77777777" w:rsidTr="00905473">
        <w:trPr>
          <w:trHeight w:val="323"/>
        </w:trPr>
        <w:tc>
          <w:tcPr>
            <w:tcW w:w="1428" w:type="dxa"/>
            <w:shd w:val="clear" w:color="auto" w:fill="FFFFFF"/>
            <w:tcMar>
              <w:top w:w="0" w:type="dxa"/>
              <w:left w:w="10" w:type="dxa"/>
              <w:bottom w:w="0" w:type="dxa"/>
              <w:right w:w="10" w:type="dxa"/>
            </w:tcMar>
          </w:tcPr>
          <w:p w14:paraId="083CAC69" w14:textId="77777777" w:rsidR="00140A26" w:rsidRPr="00FF00B9" w:rsidRDefault="00140A26" w:rsidP="006C1BBB">
            <w:pPr>
              <w:pStyle w:val="Standard"/>
              <w:spacing w:after="60"/>
              <w:jc w:val="both"/>
              <w:rPr>
                <w:rFonts w:eastAsia="Calibri" w:cs="Times New Roman"/>
                <w:b/>
                <w:bCs/>
              </w:rPr>
            </w:pPr>
          </w:p>
          <w:p w14:paraId="1AAEF9EF" w14:textId="77777777" w:rsidR="00140A26" w:rsidRPr="00FF00B9" w:rsidRDefault="00140A26" w:rsidP="006C1BBB">
            <w:pPr>
              <w:pStyle w:val="Standard"/>
              <w:spacing w:after="60"/>
              <w:jc w:val="both"/>
              <w:rPr>
                <w:rFonts w:eastAsia="Calibri" w:cs="Times New Roman"/>
                <w:b/>
                <w:bCs/>
              </w:rPr>
            </w:pPr>
          </w:p>
          <w:p w14:paraId="45B70BBB" w14:textId="77777777" w:rsidR="00140A26" w:rsidRPr="00FF00B9" w:rsidRDefault="00140A26" w:rsidP="006C1BBB">
            <w:pPr>
              <w:pStyle w:val="Standard"/>
              <w:spacing w:after="60"/>
              <w:jc w:val="both"/>
              <w:rPr>
                <w:rFonts w:eastAsia="Calibri" w:cs="Times New Roman"/>
                <w:b/>
                <w:bCs/>
              </w:rPr>
            </w:pPr>
          </w:p>
          <w:p w14:paraId="1A49F0D5" w14:textId="77777777" w:rsidR="00140A26" w:rsidRPr="00FF00B9" w:rsidRDefault="00140A26" w:rsidP="006C1BBB">
            <w:pPr>
              <w:pStyle w:val="Standard"/>
              <w:spacing w:after="60"/>
              <w:jc w:val="both"/>
              <w:rPr>
                <w:rFonts w:eastAsia="Calibri" w:cs="Times New Roman"/>
                <w:b/>
                <w:bCs/>
              </w:rPr>
            </w:pPr>
          </w:p>
          <w:p w14:paraId="21A8E470" w14:textId="77777777" w:rsidR="00140A26" w:rsidRPr="00FF00B9" w:rsidRDefault="00140A26" w:rsidP="006C1BBB">
            <w:pPr>
              <w:pStyle w:val="Standard"/>
              <w:spacing w:after="60"/>
              <w:jc w:val="both"/>
              <w:rPr>
                <w:rFonts w:eastAsia="Calibri" w:cs="Times New Roman"/>
                <w:b/>
                <w:bCs/>
              </w:rPr>
            </w:pPr>
          </w:p>
          <w:p w14:paraId="38949F28" w14:textId="77777777" w:rsidR="00985AB1" w:rsidRPr="00FF00B9" w:rsidRDefault="00985AB1" w:rsidP="006C1BBB">
            <w:pPr>
              <w:pStyle w:val="Standard"/>
              <w:spacing w:after="60"/>
              <w:jc w:val="both"/>
              <w:rPr>
                <w:rFonts w:eastAsia="Calibri" w:cs="Times New Roman"/>
                <w:b/>
                <w:bCs/>
              </w:rPr>
            </w:pPr>
          </w:p>
          <w:p w14:paraId="02906EC7" w14:textId="77777777" w:rsidR="00985AB1" w:rsidRPr="00FF00B9" w:rsidRDefault="00985AB1" w:rsidP="006C1BBB">
            <w:pPr>
              <w:pStyle w:val="Standard"/>
              <w:spacing w:after="60"/>
              <w:jc w:val="both"/>
              <w:rPr>
                <w:rFonts w:eastAsia="Calibri" w:cs="Times New Roman"/>
                <w:b/>
                <w:bCs/>
              </w:rPr>
            </w:pPr>
          </w:p>
          <w:p w14:paraId="7DA6E0E1" w14:textId="77777777" w:rsidR="00985AB1" w:rsidRPr="00FF00B9" w:rsidRDefault="00985AB1" w:rsidP="006C1BBB">
            <w:pPr>
              <w:pStyle w:val="Standard"/>
              <w:spacing w:after="60"/>
              <w:jc w:val="both"/>
              <w:rPr>
                <w:rFonts w:eastAsia="Calibri" w:cs="Times New Roman"/>
                <w:b/>
                <w:bCs/>
              </w:rPr>
            </w:pPr>
          </w:p>
          <w:p w14:paraId="641B5CEB" w14:textId="77777777" w:rsidR="00985AB1" w:rsidRPr="00FF00B9" w:rsidRDefault="00985AB1" w:rsidP="006C1BBB">
            <w:pPr>
              <w:pStyle w:val="Standard"/>
              <w:spacing w:after="60"/>
              <w:jc w:val="both"/>
              <w:rPr>
                <w:rFonts w:eastAsia="Calibri" w:cs="Times New Roman"/>
                <w:b/>
                <w:bCs/>
              </w:rPr>
            </w:pPr>
          </w:p>
          <w:p w14:paraId="12244801" w14:textId="77777777" w:rsidR="00985AB1" w:rsidRPr="00FF00B9" w:rsidRDefault="00985AB1" w:rsidP="006C1BBB">
            <w:pPr>
              <w:pStyle w:val="Standard"/>
              <w:spacing w:after="60"/>
              <w:jc w:val="both"/>
              <w:rPr>
                <w:rFonts w:eastAsia="Calibri" w:cs="Times New Roman"/>
                <w:b/>
                <w:bCs/>
              </w:rPr>
            </w:pPr>
          </w:p>
          <w:p w14:paraId="130BFEB2" w14:textId="77777777" w:rsidR="00985AB1" w:rsidRPr="00FF00B9" w:rsidRDefault="00985AB1" w:rsidP="006C1BBB">
            <w:pPr>
              <w:pStyle w:val="Standard"/>
              <w:spacing w:after="60"/>
              <w:jc w:val="both"/>
              <w:rPr>
                <w:rFonts w:eastAsia="Calibri" w:cs="Times New Roman"/>
                <w:b/>
                <w:bCs/>
              </w:rPr>
            </w:pPr>
          </w:p>
          <w:p w14:paraId="0D3E0E9C" w14:textId="77777777" w:rsidR="006C1884" w:rsidRDefault="006C1884" w:rsidP="006C1BBB">
            <w:pPr>
              <w:pStyle w:val="Standard"/>
              <w:spacing w:after="60"/>
              <w:jc w:val="both"/>
              <w:rPr>
                <w:rFonts w:eastAsia="Calibri" w:cs="Times New Roman"/>
                <w:b/>
                <w:bCs/>
              </w:rPr>
            </w:pPr>
          </w:p>
          <w:p w14:paraId="675053FC" w14:textId="450FE12B" w:rsidR="00140A26" w:rsidRPr="00FF00B9" w:rsidRDefault="005C6B5A" w:rsidP="006C1BBB">
            <w:pPr>
              <w:pStyle w:val="Standard"/>
              <w:spacing w:after="60"/>
              <w:jc w:val="both"/>
              <w:rPr>
                <w:rFonts w:eastAsia="Calibri" w:cs="Times New Roman"/>
                <w:b/>
                <w:bCs/>
                <w:lang w:val="fr-CA"/>
              </w:rPr>
            </w:pPr>
            <w:r w:rsidRPr="00FF00B9">
              <w:rPr>
                <w:rFonts w:eastAsia="Calibri" w:cs="Times New Roman"/>
                <w:b/>
                <w:bCs/>
              </w:rPr>
              <w:t>2022-03-</w:t>
            </w:r>
            <w:r w:rsidR="00905473" w:rsidRPr="00FF00B9">
              <w:rPr>
                <w:rFonts w:eastAsia="Calibri" w:cs="Times New Roman"/>
                <w:b/>
                <w:bCs/>
              </w:rPr>
              <w:t>72</w:t>
            </w:r>
          </w:p>
          <w:p w14:paraId="4E45EA7E" w14:textId="112309D3" w:rsidR="00140A26" w:rsidRPr="00FF00B9" w:rsidRDefault="00140A26" w:rsidP="006C1BBB">
            <w:pPr>
              <w:jc w:val="both"/>
              <w:rPr>
                <w:rFonts w:cs="Times New Roman"/>
                <w:highlight w:val="yellow"/>
              </w:rPr>
            </w:pPr>
          </w:p>
        </w:tc>
        <w:tc>
          <w:tcPr>
            <w:tcW w:w="8080" w:type="dxa"/>
            <w:shd w:val="clear" w:color="auto" w:fill="FFFFFF"/>
            <w:tcMar>
              <w:top w:w="0" w:type="dxa"/>
              <w:left w:w="10" w:type="dxa"/>
              <w:bottom w:w="0" w:type="dxa"/>
              <w:right w:w="10" w:type="dxa"/>
            </w:tcMar>
          </w:tcPr>
          <w:p w14:paraId="586F9846" w14:textId="6B86D462" w:rsidR="00140A26" w:rsidRPr="00FF00B9" w:rsidRDefault="00140A26" w:rsidP="006C1BBB">
            <w:pPr>
              <w:pStyle w:val="Standard1"/>
              <w:spacing w:after="60"/>
              <w:jc w:val="both"/>
              <w:rPr>
                <w:rFonts w:eastAsia="Book Antiqua" w:cs="Times New Roman"/>
                <w:bCs/>
              </w:rPr>
            </w:pPr>
            <w:r w:rsidRPr="00FF00B9">
              <w:rPr>
                <w:rFonts w:eastAsia="Book Antiqua" w:cs="Times New Roman"/>
                <w:b/>
                <w:bCs/>
              </w:rPr>
              <w:t xml:space="preserve">ATTENDU </w:t>
            </w:r>
            <w:r w:rsidRPr="00FF00B9">
              <w:rPr>
                <w:rFonts w:eastAsia="Book Antiqua" w:cs="Times New Roman"/>
                <w:bCs/>
              </w:rPr>
              <w:t xml:space="preserve">l’appel d’offre géré par la firme de Génie-Conseil </w:t>
            </w:r>
            <w:proofErr w:type="spellStart"/>
            <w:r w:rsidRPr="00FF00B9">
              <w:rPr>
                <w:rFonts w:eastAsia="Book Antiqua" w:cs="Times New Roman"/>
                <w:bCs/>
              </w:rPr>
              <w:t>Akifer</w:t>
            </w:r>
            <w:proofErr w:type="spellEnd"/>
            <w:r w:rsidRPr="00FF00B9">
              <w:rPr>
                <w:rFonts w:eastAsia="Book Antiqua" w:cs="Times New Roman"/>
                <w:bCs/>
              </w:rPr>
              <w:t xml:space="preserve"> dans le cadre des travaux de forage pour la recherche en eau</w:t>
            </w:r>
            <w:r w:rsidR="00D05718">
              <w:rPr>
                <w:rFonts w:eastAsia="Book Antiqua" w:cs="Times New Roman"/>
                <w:bCs/>
              </w:rPr>
              <w:t xml:space="preserve"> </w:t>
            </w:r>
            <w:r w:rsidRPr="00FF00B9">
              <w:rPr>
                <w:rFonts w:eastAsia="Book Antiqua" w:cs="Times New Roman"/>
                <w:bCs/>
              </w:rPr>
              <w:t>;</w:t>
            </w:r>
          </w:p>
          <w:p w14:paraId="4C3196C3" w14:textId="746E77A2" w:rsidR="00140A26" w:rsidRPr="00FF00B9" w:rsidRDefault="00140A26" w:rsidP="006C1BBB">
            <w:pPr>
              <w:pStyle w:val="Standard1"/>
              <w:spacing w:after="60"/>
              <w:jc w:val="both"/>
              <w:rPr>
                <w:rFonts w:eastAsia="Book Antiqua" w:cs="Times New Roman"/>
              </w:rPr>
            </w:pPr>
            <w:r w:rsidRPr="00FF00B9">
              <w:rPr>
                <w:rFonts w:eastAsia="Book Antiqua" w:cs="Times New Roman"/>
                <w:b/>
                <w:bCs/>
              </w:rPr>
              <w:t xml:space="preserve">ATTENDU QUE </w:t>
            </w:r>
            <w:r w:rsidRPr="00FF00B9">
              <w:rPr>
                <w:rFonts w:eastAsia="Book Antiqua" w:cs="Times New Roman"/>
              </w:rPr>
              <w:t xml:space="preserve">les compagnies </w:t>
            </w:r>
            <w:r w:rsidR="005C6B5A" w:rsidRPr="00FF00B9">
              <w:rPr>
                <w:rFonts w:eastAsia="Book Antiqua" w:cs="Times New Roman"/>
              </w:rPr>
              <w:t xml:space="preserve">suivantes ont </w:t>
            </w:r>
            <w:r w:rsidRPr="00FF00B9">
              <w:rPr>
                <w:rFonts w:eastAsia="Book Antiqua" w:cs="Times New Roman"/>
              </w:rPr>
              <w:t>déposé des soumissions conformes dans les délais fixés;</w:t>
            </w:r>
          </w:p>
          <w:tbl>
            <w:tblPr>
              <w:tblStyle w:val="Grilledutableau"/>
              <w:tblW w:w="0" w:type="auto"/>
              <w:tblLayout w:type="fixed"/>
              <w:tblLook w:val="04A0" w:firstRow="1" w:lastRow="0" w:firstColumn="1" w:lastColumn="0" w:noHBand="0" w:noVBand="1"/>
            </w:tblPr>
            <w:tblGrid>
              <w:gridCol w:w="4025"/>
              <w:gridCol w:w="4025"/>
            </w:tblGrid>
            <w:tr w:rsidR="00F5089A" w:rsidRPr="00FF00B9" w14:paraId="4DC02360" w14:textId="77777777" w:rsidTr="004113C8">
              <w:tc>
                <w:tcPr>
                  <w:tcW w:w="4025" w:type="dxa"/>
                  <w:tcBorders>
                    <w:top w:val="single" w:sz="4" w:space="0" w:color="auto"/>
                    <w:left w:val="single" w:sz="4" w:space="0" w:color="auto"/>
                    <w:bottom w:val="single" w:sz="4" w:space="0" w:color="auto"/>
                    <w:right w:val="single" w:sz="4" w:space="0" w:color="auto"/>
                  </w:tcBorders>
                </w:tcPr>
                <w:p w14:paraId="2F253FC6" w14:textId="04DE5B5B" w:rsidR="00F5089A" w:rsidRPr="00FF00B9" w:rsidRDefault="00F5089A" w:rsidP="006C1BBB">
                  <w:pPr>
                    <w:pStyle w:val="Standard1"/>
                    <w:spacing w:after="60"/>
                    <w:jc w:val="both"/>
                    <w:rPr>
                      <w:rFonts w:eastAsia="Book Antiqua"/>
                      <w:sz w:val="24"/>
                      <w:szCs w:val="24"/>
                    </w:rPr>
                  </w:pPr>
                  <w:r w:rsidRPr="00FF00B9">
                    <w:rPr>
                      <w:rFonts w:eastAsia="Book Antiqua"/>
                      <w:sz w:val="24"/>
                      <w:szCs w:val="24"/>
                    </w:rPr>
                    <w:t>Compagnie</w:t>
                  </w:r>
                </w:p>
              </w:tc>
              <w:tc>
                <w:tcPr>
                  <w:tcW w:w="4025" w:type="dxa"/>
                  <w:tcBorders>
                    <w:top w:val="single" w:sz="4" w:space="0" w:color="auto"/>
                    <w:left w:val="single" w:sz="4" w:space="0" w:color="auto"/>
                    <w:bottom w:val="single" w:sz="4" w:space="0" w:color="auto"/>
                    <w:right w:val="single" w:sz="4" w:space="0" w:color="auto"/>
                  </w:tcBorders>
                </w:tcPr>
                <w:p w14:paraId="430C665F" w14:textId="5E6C2CC2" w:rsidR="00F5089A" w:rsidRPr="00FF00B9" w:rsidRDefault="00F5089A" w:rsidP="006C1BBB">
                  <w:pPr>
                    <w:pStyle w:val="Standard1"/>
                    <w:spacing w:after="60"/>
                    <w:jc w:val="both"/>
                    <w:rPr>
                      <w:rFonts w:eastAsia="Book Antiqua"/>
                      <w:sz w:val="24"/>
                      <w:szCs w:val="24"/>
                    </w:rPr>
                  </w:pPr>
                  <w:r w:rsidRPr="00FF00B9">
                    <w:rPr>
                      <w:rFonts w:eastAsia="Book Antiqua"/>
                      <w:sz w:val="24"/>
                      <w:szCs w:val="24"/>
                    </w:rPr>
                    <w:t>Prix</w:t>
                  </w:r>
                </w:p>
              </w:tc>
            </w:tr>
            <w:tr w:rsidR="00F5089A" w:rsidRPr="00FF00B9" w14:paraId="7AA22EB8" w14:textId="77777777" w:rsidTr="004113C8">
              <w:tc>
                <w:tcPr>
                  <w:tcW w:w="4025" w:type="dxa"/>
                  <w:tcBorders>
                    <w:top w:val="single" w:sz="4" w:space="0" w:color="auto"/>
                  </w:tcBorders>
                </w:tcPr>
                <w:p w14:paraId="5F1A040C" w14:textId="3C9C7CF1" w:rsidR="00F5089A" w:rsidRPr="00FF00B9" w:rsidRDefault="00F5089A" w:rsidP="006C1BBB">
                  <w:pPr>
                    <w:pStyle w:val="Standard1"/>
                    <w:spacing w:after="60"/>
                    <w:jc w:val="both"/>
                    <w:rPr>
                      <w:rFonts w:eastAsia="Book Antiqua"/>
                      <w:sz w:val="24"/>
                      <w:szCs w:val="24"/>
                    </w:rPr>
                  </w:pPr>
                  <w:r w:rsidRPr="00FF00B9">
                    <w:rPr>
                      <w:rFonts w:eastAsia="Book Antiqua"/>
                      <w:sz w:val="24"/>
                      <w:szCs w:val="24"/>
                    </w:rPr>
                    <w:t xml:space="preserve">R. Beaumont et Fils </w:t>
                  </w:r>
                  <w:proofErr w:type="spellStart"/>
                  <w:r w:rsidRPr="00FF00B9">
                    <w:rPr>
                      <w:rFonts w:eastAsia="Book Antiqua"/>
                      <w:sz w:val="24"/>
                      <w:szCs w:val="24"/>
                    </w:rPr>
                    <w:t>inc.</w:t>
                  </w:r>
                  <w:proofErr w:type="spellEnd"/>
                </w:p>
              </w:tc>
              <w:tc>
                <w:tcPr>
                  <w:tcW w:w="4025" w:type="dxa"/>
                  <w:tcBorders>
                    <w:top w:val="single" w:sz="4" w:space="0" w:color="auto"/>
                  </w:tcBorders>
                </w:tcPr>
                <w:p w14:paraId="041A28F7" w14:textId="3EAFD2EC" w:rsidR="00F5089A" w:rsidRPr="00FF00B9" w:rsidRDefault="00F5089A" w:rsidP="006C1BBB">
                  <w:pPr>
                    <w:pStyle w:val="Standard1"/>
                    <w:spacing w:after="60"/>
                    <w:jc w:val="both"/>
                    <w:rPr>
                      <w:rFonts w:eastAsia="Book Antiqua"/>
                      <w:sz w:val="24"/>
                      <w:szCs w:val="24"/>
                    </w:rPr>
                  </w:pPr>
                  <w:r w:rsidRPr="00FF00B9">
                    <w:rPr>
                      <w:rFonts w:eastAsia="Book Antiqua"/>
                      <w:sz w:val="24"/>
                      <w:szCs w:val="24"/>
                    </w:rPr>
                    <w:t>57 675,00 $</w:t>
                  </w:r>
                </w:p>
              </w:tc>
            </w:tr>
            <w:tr w:rsidR="00F5089A" w:rsidRPr="00FF00B9" w14:paraId="3BD9B2C5" w14:textId="77777777" w:rsidTr="00F5089A">
              <w:tc>
                <w:tcPr>
                  <w:tcW w:w="4025" w:type="dxa"/>
                </w:tcPr>
                <w:p w14:paraId="3AE74261" w14:textId="2E078869" w:rsidR="00F5089A" w:rsidRPr="00FF00B9" w:rsidRDefault="00D879C2" w:rsidP="006C1BBB">
                  <w:pPr>
                    <w:pStyle w:val="Standard1"/>
                    <w:spacing w:after="60"/>
                    <w:jc w:val="both"/>
                    <w:rPr>
                      <w:rFonts w:eastAsia="Book Antiqua"/>
                      <w:sz w:val="24"/>
                      <w:szCs w:val="24"/>
                    </w:rPr>
                  </w:pPr>
                  <w:r w:rsidRPr="00FF00B9">
                    <w:rPr>
                      <w:rFonts w:eastAsia="Book Antiqua"/>
                      <w:sz w:val="24"/>
                      <w:szCs w:val="24"/>
                    </w:rPr>
                    <w:t xml:space="preserve">F. Lapointe Québec </w:t>
                  </w:r>
                  <w:proofErr w:type="spellStart"/>
                  <w:r w:rsidRPr="00FF00B9">
                    <w:rPr>
                      <w:rFonts w:eastAsia="Book Antiqua"/>
                      <w:sz w:val="24"/>
                      <w:szCs w:val="24"/>
                    </w:rPr>
                    <w:t>inc.</w:t>
                  </w:r>
                  <w:proofErr w:type="spellEnd"/>
                </w:p>
              </w:tc>
              <w:tc>
                <w:tcPr>
                  <w:tcW w:w="4025" w:type="dxa"/>
                </w:tcPr>
                <w:p w14:paraId="54EA4EB1" w14:textId="3F4F5C76" w:rsidR="00F5089A" w:rsidRPr="00FF00B9" w:rsidRDefault="00D879C2" w:rsidP="006C1BBB">
                  <w:pPr>
                    <w:pStyle w:val="Standard1"/>
                    <w:spacing w:after="60"/>
                    <w:jc w:val="both"/>
                    <w:rPr>
                      <w:rFonts w:eastAsia="Book Antiqua"/>
                      <w:sz w:val="24"/>
                      <w:szCs w:val="24"/>
                    </w:rPr>
                  </w:pPr>
                  <w:r w:rsidRPr="00FF00B9">
                    <w:rPr>
                      <w:rFonts w:eastAsia="Book Antiqua"/>
                      <w:sz w:val="24"/>
                      <w:szCs w:val="24"/>
                    </w:rPr>
                    <w:t>65 280,00 $</w:t>
                  </w:r>
                </w:p>
              </w:tc>
            </w:tr>
            <w:tr w:rsidR="00F5089A" w:rsidRPr="00FF00B9" w14:paraId="52FBD12E" w14:textId="77777777" w:rsidTr="00F5089A">
              <w:tc>
                <w:tcPr>
                  <w:tcW w:w="4025" w:type="dxa"/>
                </w:tcPr>
                <w:p w14:paraId="29ABFA92" w14:textId="715B25B9" w:rsidR="00F5089A" w:rsidRPr="00FF00B9" w:rsidRDefault="00D879C2" w:rsidP="006C1BBB">
                  <w:pPr>
                    <w:pStyle w:val="Standard1"/>
                    <w:spacing w:after="60"/>
                    <w:jc w:val="both"/>
                    <w:rPr>
                      <w:rFonts w:eastAsia="Book Antiqua"/>
                      <w:sz w:val="24"/>
                      <w:szCs w:val="24"/>
                    </w:rPr>
                  </w:pPr>
                  <w:r w:rsidRPr="00FF00B9">
                    <w:rPr>
                      <w:rFonts w:eastAsia="Book Antiqua"/>
                      <w:sz w:val="24"/>
                      <w:szCs w:val="24"/>
                    </w:rPr>
                    <w:t xml:space="preserve">Groupe </w:t>
                  </w:r>
                  <w:proofErr w:type="spellStart"/>
                  <w:r w:rsidRPr="00FF00B9">
                    <w:rPr>
                      <w:rFonts w:eastAsia="Book Antiqua"/>
                      <w:sz w:val="24"/>
                      <w:szCs w:val="24"/>
                    </w:rPr>
                    <w:t>Degrandpré</w:t>
                  </w:r>
                  <w:proofErr w:type="spellEnd"/>
                </w:p>
              </w:tc>
              <w:tc>
                <w:tcPr>
                  <w:tcW w:w="4025" w:type="dxa"/>
                </w:tcPr>
                <w:p w14:paraId="45B8860F" w14:textId="388101E9" w:rsidR="00F5089A" w:rsidRPr="00FF00B9" w:rsidRDefault="00D879C2" w:rsidP="006C1BBB">
                  <w:pPr>
                    <w:pStyle w:val="Standard1"/>
                    <w:spacing w:after="60"/>
                    <w:jc w:val="both"/>
                    <w:rPr>
                      <w:rFonts w:eastAsia="Book Antiqua"/>
                      <w:sz w:val="24"/>
                      <w:szCs w:val="24"/>
                    </w:rPr>
                  </w:pPr>
                  <w:r w:rsidRPr="00FF00B9">
                    <w:rPr>
                      <w:rFonts w:eastAsia="Book Antiqua"/>
                      <w:sz w:val="24"/>
                      <w:szCs w:val="24"/>
                    </w:rPr>
                    <w:t>70 225,00 $</w:t>
                  </w:r>
                </w:p>
              </w:tc>
            </w:tr>
            <w:tr w:rsidR="00F5089A" w:rsidRPr="00FF00B9" w14:paraId="16214AD0" w14:textId="77777777" w:rsidTr="00F5089A">
              <w:tc>
                <w:tcPr>
                  <w:tcW w:w="4025" w:type="dxa"/>
                </w:tcPr>
                <w:p w14:paraId="2194A27C" w14:textId="5A71FEE5" w:rsidR="00F5089A" w:rsidRPr="00FF00B9" w:rsidRDefault="00D879C2" w:rsidP="006C1BBB">
                  <w:pPr>
                    <w:pStyle w:val="Standard1"/>
                    <w:spacing w:after="60"/>
                    <w:jc w:val="both"/>
                    <w:rPr>
                      <w:rFonts w:eastAsia="Book Antiqua"/>
                      <w:sz w:val="24"/>
                      <w:szCs w:val="24"/>
                    </w:rPr>
                  </w:pPr>
                  <w:r w:rsidRPr="00FF00B9">
                    <w:rPr>
                      <w:rFonts w:eastAsia="Book Antiqua"/>
                      <w:sz w:val="24"/>
                      <w:szCs w:val="24"/>
                    </w:rPr>
                    <w:t xml:space="preserve">Samson et Frères </w:t>
                  </w:r>
                  <w:proofErr w:type="spellStart"/>
                  <w:r w:rsidRPr="00FF00B9">
                    <w:rPr>
                      <w:rFonts w:eastAsia="Book Antiqua"/>
                      <w:sz w:val="24"/>
                      <w:szCs w:val="24"/>
                    </w:rPr>
                    <w:t>inc.</w:t>
                  </w:r>
                  <w:proofErr w:type="spellEnd"/>
                </w:p>
              </w:tc>
              <w:tc>
                <w:tcPr>
                  <w:tcW w:w="4025" w:type="dxa"/>
                </w:tcPr>
                <w:p w14:paraId="5E2A418B" w14:textId="1110F2D4" w:rsidR="00D879C2" w:rsidRPr="00FF00B9" w:rsidRDefault="00D879C2" w:rsidP="006C1BBB">
                  <w:pPr>
                    <w:pStyle w:val="Standard1"/>
                    <w:spacing w:after="60"/>
                    <w:jc w:val="both"/>
                    <w:rPr>
                      <w:rFonts w:eastAsia="Book Antiqua"/>
                      <w:sz w:val="24"/>
                      <w:szCs w:val="24"/>
                    </w:rPr>
                  </w:pPr>
                  <w:r w:rsidRPr="00FF00B9">
                    <w:rPr>
                      <w:rFonts w:eastAsia="Book Antiqua"/>
                      <w:sz w:val="24"/>
                      <w:szCs w:val="24"/>
                    </w:rPr>
                    <w:t>72 540,00 $</w:t>
                  </w:r>
                </w:p>
              </w:tc>
            </w:tr>
            <w:tr w:rsidR="00D879C2" w:rsidRPr="00FF00B9" w14:paraId="527F6E1F" w14:textId="77777777" w:rsidTr="00F5089A">
              <w:tc>
                <w:tcPr>
                  <w:tcW w:w="4025" w:type="dxa"/>
                </w:tcPr>
                <w:p w14:paraId="7C892A1A" w14:textId="624C6CC2" w:rsidR="00D879C2" w:rsidRPr="00FF00B9" w:rsidRDefault="00D879C2" w:rsidP="006C1BBB">
                  <w:pPr>
                    <w:pStyle w:val="Standard1"/>
                    <w:spacing w:after="60"/>
                    <w:jc w:val="both"/>
                    <w:rPr>
                      <w:rFonts w:eastAsia="Book Antiqua"/>
                      <w:sz w:val="24"/>
                      <w:szCs w:val="24"/>
                    </w:rPr>
                  </w:pPr>
                  <w:r w:rsidRPr="00FF00B9">
                    <w:rPr>
                      <w:rFonts w:eastAsia="Book Antiqua"/>
                      <w:sz w:val="24"/>
                      <w:szCs w:val="24"/>
                    </w:rPr>
                    <w:t xml:space="preserve">Bernard Lizotte et Fils </w:t>
                  </w:r>
                  <w:proofErr w:type="spellStart"/>
                  <w:r w:rsidRPr="00FF00B9">
                    <w:rPr>
                      <w:rFonts w:eastAsia="Book Antiqua"/>
                      <w:sz w:val="24"/>
                      <w:szCs w:val="24"/>
                    </w:rPr>
                    <w:t>inc.</w:t>
                  </w:r>
                  <w:proofErr w:type="spellEnd"/>
                </w:p>
              </w:tc>
              <w:tc>
                <w:tcPr>
                  <w:tcW w:w="4025" w:type="dxa"/>
                </w:tcPr>
                <w:p w14:paraId="35211DC2" w14:textId="409F3966" w:rsidR="00D879C2" w:rsidRPr="00FF00B9" w:rsidRDefault="00D879C2" w:rsidP="006C1BBB">
                  <w:pPr>
                    <w:pStyle w:val="Standard1"/>
                    <w:spacing w:after="60"/>
                    <w:jc w:val="both"/>
                    <w:rPr>
                      <w:rFonts w:eastAsia="Book Antiqua"/>
                      <w:sz w:val="24"/>
                      <w:szCs w:val="24"/>
                    </w:rPr>
                  </w:pPr>
                  <w:r w:rsidRPr="00FF00B9">
                    <w:rPr>
                      <w:rFonts w:eastAsia="Book Antiqua"/>
                      <w:sz w:val="24"/>
                      <w:szCs w:val="24"/>
                    </w:rPr>
                    <w:t>82 467,65 $</w:t>
                  </w:r>
                </w:p>
              </w:tc>
            </w:tr>
          </w:tbl>
          <w:p w14:paraId="25718ECF" w14:textId="3EE2445E" w:rsidR="00140A26" w:rsidRPr="00FF00B9" w:rsidRDefault="00140A26" w:rsidP="006C1BBB">
            <w:pPr>
              <w:pStyle w:val="Standard1"/>
              <w:spacing w:after="60"/>
              <w:jc w:val="both"/>
              <w:rPr>
                <w:rFonts w:eastAsia="Book Antiqua" w:cs="Times New Roman"/>
              </w:rPr>
            </w:pPr>
            <w:r w:rsidRPr="00FF00B9">
              <w:rPr>
                <w:rFonts w:eastAsia="Book Antiqua" w:cs="Times New Roman"/>
                <w:b/>
                <w:bCs/>
              </w:rPr>
              <w:t xml:space="preserve">EN CONSÉQUENCE, </w:t>
            </w:r>
            <w:r w:rsidR="00D05718" w:rsidRPr="00D05718">
              <w:rPr>
                <w:rFonts w:eastAsia="Book Antiqua" w:cs="Times New Roman"/>
                <w:b/>
              </w:rPr>
              <w:t>I</w:t>
            </w:r>
            <w:r w:rsidR="00D05718">
              <w:rPr>
                <w:rFonts w:eastAsia="Book Antiqua" w:cs="Times New Roman"/>
                <w:b/>
              </w:rPr>
              <w:t xml:space="preserve">L EST PROPOSÉ PAR </w:t>
            </w:r>
            <w:sdt>
              <w:sdtPr>
                <w:rPr>
                  <w:rFonts w:eastAsia="Book Antiqua" w:cs="Times New Roman"/>
                  <w:b/>
                  <w:iCs/>
                </w:rPr>
                <w:alias w:val="conseiller"/>
                <w:tag w:val="conseiller"/>
                <w:id w:val="-951554069"/>
                <w:placeholder>
                  <w:docPart w:val="631234B15CC3488DB000E80CBB859E27"/>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C23667" w:rsidRPr="00D05718">
                  <w:rPr>
                    <w:rFonts w:eastAsia="Book Antiqua" w:cs="Times New Roman"/>
                    <w:b/>
                    <w:iCs/>
                  </w:rPr>
                  <w:t xml:space="preserve">la conseillère Cindy Côté </w:t>
                </w:r>
                <w:proofErr w:type="gramStart"/>
                <w:r w:rsidR="00CE4988">
                  <w:rPr>
                    <w:rFonts w:eastAsia="Book Antiqua" w:cs="Times New Roman"/>
                    <w:b/>
                    <w:iCs/>
                  </w:rPr>
                  <w:t xml:space="preserve">et </w:t>
                </w:r>
                <w:r w:rsidR="00D05718" w:rsidRPr="00D05718">
                  <w:rPr>
                    <w:rFonts w:eastAsia="Book Antiqua" w:cs="Times New Roman"/>
                    <w:b/>
                    <w:iCs/>
                  </w:rPr>
                  <w:t xml:space="preserve"> APPUYÉ</w:t>
                </w:r>
                <w:proofErr w:type="gramEnd"/>
                <w:r w:rsidR="00D05718" w:rsidRPr="00D05718">
                  <w:rPr>
                    <w:rFonts w:eastAsia="Book Antiqua" w:cs="Times New Roman"/>
                    <w:b/>
                    <w:iCs/>
                  </w:rPr>
                  <w:t xml:space="preserve"> PAR </w:t>
                </w:r>
              </w:sdtContent>
            </w:sdt>
            <w:r w:rsidRPr="00FF00B9">
              <w:rPr>
                <w:rFonts w:eastAsia="Book Antiqua" w:cs="Times New Roman"/>
              </w:rPr>
              <w:t xml:space="preserve"> </w:t>
            </w:r>
            <w:sdt>
              <w:sdtPr>
                <w:rPr>
                  <w:rFonts w:eastAsia="Book Antiqua" w:cs="Times New Roman"/>
                  <w:bCs/>
                  <w:iCs/>
                </w:rPr>
                <w:alias w:val="conseiller"/>
                <w:tag w:val="conseiller"/>
                <w:id w:val="-583447645"/>
                <w:placeholder>
                  <w:docPart w:val="E92E0679606F4B0598C934146D69B7EC"/>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C23667" w:rsidRPr="00FF00B9">
                  <w:rPr>
                    <w:rFonts w:eastAsia="Book Antiqua" w:cs="Times New Roman"/>
                    <w:bCs/>
                    <w:iCs/>
                  </w:rPr>
                  <w:t>le conseiller Jean-François Allen</w:t>
                </w:r>
              </w:sdtContent>
            </w:sdt>
          </w:p>
          <w:p w14:paraId="1080581F" w14:textId="773CF6A6" w:rsidR="00140A26" w:rsidRPr="00FF00B9" w:rsidRDefault="006C1884" w:rsidP="006C1BBB">
            <w:pPr>
              <w:jc w:val="both"/>
              <w:rPr>
                <w:rFonts w:eastAsia="Book Antiqua" w:cs="Times New Roman"/>
              </w:rPr>
            </w:pPr>
            <w:r>
              <w:rPr>
                <w:rFonts w:eastAsia="Book Antiqua" w:cs="Times New Roman"/>
                <w:b/>
                <w:bCs/>
              </w:rPr>
              <w:t xml:space="preserve">ET RÉSOLU </w:t>
            </w:r>
            <w:r w:rsidR="00513883">
              <w:rPr>
                <w:rFonts w:eastAsia="Book Antiqua" w:cs="Times New Roman"/>
              </w:rPr>
              <w:t>d’</w:t>
            </w:r>
            <w:r w:rsidR="00CE4988">
              <w:rPr>
                <w:rFonts w:eastAsia="Book Antiqua" w:cs="Times New Roman"/>
              </w:rPr>
              <w:t xml:space="preserve">adjuger </w:t>
            </w:r>
            <w:r w:rsidR="00D879C2" w:rsidRPr="00FF00B9">
              <w:rPr>
                <w:rFonts w:eastAsia="Book Antiqua" w:cs="Times New Roman"/>
              </w:rPr>
              <w:t xml:space="preserve">le mandat des travaux de forage pour la recherche en eau à R. Beaumont et Fils </w:t>
            </w:r>
            <w:proofErr w:type="spellStart"/>
            <w:r w:rsidR="00D879C2" w:rsidRPr="00FF00B9">
              <w:rPr>
                <w:rFonts w:eastAsia="Book Antiqua" w:cs="Times New Roman"/>
              </w:rPr>
              <w:t>inc.</w:t>
            </w:r>
            <w:proofErr w:type="spellEnd"/>
            <w:r w:rsidR="00D879C2" w:rsidRPr="00FF00B9">
              <w:rPr>
                <w:rFonts w:eastAsia="Book Antiqua" w:cs="Times New Roman"/>
              </w:rPr>
              <w:t xml:space="preserve"> au prix de 57 675,00 $</w:t>
            </w:r>
            <w:r w:rsidR="00352F0B" w:rsidRPr="00FF00B9">
              <w:rPr>
                <w:rFonts w:eastAsia="Book Antiqua" w:cs="Times New Roman"/>
              </w:rPr>
              <w:t>.</w:t>
            </w:r>
            <w:r w:rsidR="00D879C2" w:rsidRPr="00FF00B9">
              <w:rPr>
                <w:rFonts w:eastAsia="Book Antiqua" w:cs="Times New Roman"/>
              </w:rPr>
              <w:t xml:space="preserve"> </w:t>
            </w:r>
          </w:p>
          <w:p w14:paraId="6B41C8C7" w14:textId="0F766D88" w:rsidR="00140A26" w:rsidRPr="00FF00B9" w:rsidRDefault="00D879C2" w:rsidP="00756EF4">
            <w:pPr>
              <w:jc w:val="both"/>
              <w:rPr>
                <w:rFonts w:cs="Times New Roman"/>
                <w:bCs/>
              </w:rPr>
            </w:pPr>
            <w:r w:rsidRPr="00D161B5">
              <w:rPr>
                <w:rFonts w:eastAsia="Book Antiqua" w:cs="Times New Roman"/>
                <w:b/>
                <w:bCs/>
              </w:rPr>
              <w:t>QUE</w:t>
            </w:r>
            <w:r w:rsidRPr="00FF00B9">
              <w:rPr>
                <w:rFonts w:eastAsia="Book Antiqua" w:cs="Times New Roman"/>
              </w:rPr>
              <w:t xml:space="preserve"> cette dépense soit affectée au poste budgétaire</w:t>
            </w:r>
            <w:r w:rsidR="006A5A23">
              <w:rPr>
                <w:rFonts w:eastAsia="Book Antiqua" w:cs="Times New Roman"/>
              </w:rPr>
              <w:t xml:space="preserve"> 23 05210 721.</w:t>
            </w:r>
          </w:p>
        </w:tc>
      </w:tr>
      <w:tr w:rsidR="00140A26" w:rsidRPr="00FF00B9" w14:paraId="1EE12BF3" w14:textId="77777777" w:rsidTr="00905473">
        <w:trPr>
          <w:trHeight w:val="323"/>
        </w:trPr>
        <w:tc>
          <w:tcPr>
            <w:tcW w:w="1428" w:type="dxa"/>
            <w:shd w:val="clear" w:color="auto" w:fill="FFFFFF"/>
            <w:tcMar>
              <w:top w:w="0" w:type="dxa"/>
              <w:left w:w="10" w:type="dxa"/>
              <w:bottom w:w="0" w:type="dxa"/>
              <w:right w:w="10" w:type="dxa"/>
            </w:tcMar>
          </w:tcPr>
          <w:p w14:paraId="352718D5" w14:textId="3F5FD8C7" w:rsidR="00140A26" w:rsidRPr="00FF00B9" w:rsidRDefault="00140A26" w:rsidP="006C1BBB">
            <w:pPr>
              <w:pStyle w:val="Standard"/>
              <w:spacing w:after="60"/>
              <w:jc w:val="both"/>
              <w:rPr>
                <w:rFonts w:eastAsia="Calibri" w:cs="Times New Roman"/>
                <w:b/>
                <w:bCs/>
              </w:rPr>
            </w:pPr>
            <w:r w:rsidRPr="00FF00B9">
              <w:rPr>
                <w:rFonts w:cs="Times New Roman"/>
                <w:highlight w:val="yellow"/>
              </w:rPr>
              <w:t xml:space="preserve"> </w:t>
            </w:r>
          </w:p>
        </w:tc>
        <w:tc>
          <w:tcPr>
            <w:tcW w:w="8080" w:type="dxa"/>
            <w:shd w:val="clear" w:color="auto" w:fill="FFFFFF"/>
            <w:tcMar>
              <w:top w:w="0" w:type="dxa"/>
              <w:left w:w="10" w:type="dxa"/>
              <w:bottom w:w="0" w:type="dxa"/>
              <w:right w:w="10" w:type="dxa"/>
            </w:tcMar>
          </w:tcPr>
          <w:p w14:paraId="37F075BA" w14:textId="5B0C196A" w:rsidR="00140A26" w:rsidRPr="00FF00B9" w:rsidRDefault="00140A26" w:rsidP="00217D18">
            <w:pPr>
              <w:pStyle w:val="Standard1"/>
              <w:spacing w:after="60"/>
              <w:jc w:val="right"/>
              <w:rPr>
                <w:rFonts w:eastAsia="Book Antiqua" w:cs="Times New Roman"/>
                <w:b/>
                <w:bCs/>
                <w:highlight w:val="yellow"/>
              </w:rPr>
            </w:pPr>
            <w:r w:rsidRPr="00FF00B9">
              <w:rPr>
                <w:rFonts w:eastAsia="Book Antiqua" w:cs="Times New Roman"/>
                <w:bCs/>
              </w:rPr>
              <w:t>ADOPTÉE À L’UNANIMITÉ</w:t>
            </w:r>
          </w:p>
        </w:tc>
      </w:tr>
    </w:tbl>
    <w:bookmarkEnd w:id="10"/>
    <w:p w14:paraId="7C41DD40" w14:textId="1A378346" w:rsidR="00BB0C97" w:rsidRPr="00FF00B9" w:rsidRDefault="001C4F26" w:rsidP="006C1BBB">
      <w:pPr>
        <w:jc w:val="both"/>
        <w:rPr>
          <w:rFonts w:cs="Times New Roman"/>
          <w:highlight w:val="yellow"/>
        </w:rPr>
      </w:pPr>
      <w:r w:rsidRPr="00FF00B9">
        <w:rPr>
          <w:rFonts w:cs="Times New Roman"/>
        </w:rPr>
        <w:tab/>
      </w:r>
      <w:r w:rsidRPr="00FF00B9">
        <w:rPr>
          <w:rFonts w:cs="Times New Roman"/>
        </w:rPr>
        <w:tab/>
      </w:r>
    </w:p>
    <w:tbl>
      <w:tblPr>
        <w:tblW w:w="9508" w:type="dxa"/>
        <w:tblInd w:w="-10" w:type="dxa"/>
        <w:tblLayout w:type="fixed"/>
        <w:tblCellMar>
          <w:left w:w="10" w:type="dxa"/>
          <w:right w:w="10" w:type="dxa"/>
        </w:tblCellMar>
        <w:tblLook w:val="04A0" w:firstRow="1" w:lastRow="0" w:firstColumn="1" w:lastColumn="0" w:noHBand="0" w:noVBand="1"/>
      </w:tblPr>
      <w:tblGrid>
        <w:gridCol w:w="1428"/>
        <w:gridCol w:w="8080"/>
      </w:tblGrid>
      <w:tr w:rsidR="008E3F66" w:rsidRPr="00FF00B9" w14:paraId="426E89E7" w14:textId="77777777" w:rsidTr="00905473">
        <w:trPr>
          <w:trHeight w:val="232"/>
        </w:trPr>
        <w:tc>
          <w:tcPr>
            <w:tcW w:w="1428" w:type="dxa"/>
            <w:shd w:val="clear" w:color="auto" w:fill="FFFFFF"/>
            <w:tcMar>
              <w:top w:w="0" w:type="dxa"/>
              <w:left w:w="10" w:type="dxa"/>
              <w:bottom w:w="0" w:type="dxa"/>
              <w:right w:w="10" w:type="dxa"/>
            </w:tcMar>
          </w:tcPr>
          <w:p w14:paraId="69B21001" w14:textId="77777777" w:rsidR="008E3F66" w:rsidRPr="00FF00B9" w:rsidRDefault="008E3F66" w:rsidP="006C1BBB">
            <w:pPr>
              <w:pStyle w:val="Standard"/>
              <w:spacing w:after="60"/>
              <w:jc w:val="both"/>
              <w:rPr>
                <w:rFonts w:eastAsia="Calibri" w:cs="Times New Roman"/>
                <w:b/>
                <w:bCs/>
                <w:highlight w:val="yellow"/>
                <w:lang w:val="fr-CA"/>
              </w:rPr>
            </w:pPr>
            <w:bookmarkStart w:id="11" w:name="_Hlk65161674"/>
          </w:p>
        </w:tc>
        <w:tc>
          <w:tcPr>
            <w:tcW w:w="8080" w:type="dxa"/>
            <w:shd w:val="clear" w:color="auto" w:fill="auto"/>
            <w:tcMar>
              <w:top w:w="0" w:type="dxa"/>
              <w:left w:w="10" w:type="dxa"/>
              <w:bottom w:w="0" w:type="dxa"/>
              <w:right w:w="10" w:type="dxa"/>
            </w:tcMar>
          </w:tcPr>
          <w:p w14:paraId="6F1CE448" w14:textId="32858534" w:rsidR="008E3F66" w:rsidRPr="00FF00B9" w:rsidRDefault="008E3F66" w:rsidP="006C1BBB">
            <w:pPr>
              <w:pStyle w:val="Standard"/>
              <w:spacing w:after="60"/>
              <w:jc w:val="both"/>
              <w:rPr>
                <w:rFonts w:eastAsia="Book Antiqua" w:cs="Times New Roman"/>
                <w:b/>
                <w:bCs/>
                <w:iCs/>
                <w:highlight w:val="yellow"/>
                <w:lang w:val="fr-CA"/>
              </w:rPr>
            </w:pPr>
            <w:r w:rsidRPr="00FF00B9">
              <w:rPr>
                <w:rFonts w:eastAsia="Book Antiqua" w:cs="Times New Roman"/>
                <w:b/>
                <w:bCs/>
                <w:u w:val="single"/>
                <w:lang w:val="fr-CA"/>
              </w:rPr>
              <w:t>1</w:t>
            </w:r>
            <w:r w:rsidR="002A23C2" w:rsidRPr="00FF00B9">
              <w:rPr>
                <w:rFonts w:eastAsia="Book Antiqua" w:cs="Times New Roman"/>
                <w:b/>
                <w:bCs/>
                <w:u w:val="single"/>
                <w:lang w:val="fr-CA"/>
              </w:rPr>
              <w:t>0</w:t>
            </w:r>
            <w:r w:rsidRPr="00FF00B9">
              <w:rPr>
                <w:rFonts w:eastAsia="Book Antiqua" w:cs="Times New Roman"/>
                <w:b/>
                <w:bCs/>
                <w:u w:val="single"/>
                <w:lang w:val="fr-CA"/>
              </w:rPr>
              <w:t>.  Urbanisme et environnement</w:t>
            </w:r>
          </w:p>
        </w:tc>
      </w:tr>
      <w:tr w:rsidR="00854606" w:rsidRPr="00FF00B9" w14:paraId="61549B50" w14:textId="77777777" w:rsidTr="00905473">
        <w:trPr>
          <w:trHeight w:val="323"/>
        </w:trPr>
        <w:tc>
          <w:tcPr>
            <w:tcW w:w="1428" w:type="dxa"/>
            <w:shd w:val="clear" w:color="auto" w:fill="FFFFFF"/>
            <w:tcMar>
              <w:top w:w="0" w:type="dxa"/>
              <w:left w:w="10" w:type="dxa"/>
              <w:bottom w:w="0" w:type="dxa"/>
              <w:right w:w="10" w:type="dxa"/>
            </w:tcMar>
          </w:tcPr>
          <w:p w14:paraId="71D186F5" w14:textId="78E5FED9" w:rsidR="00854606" w:rsidRPr="00FF00B9" w:rsidRDefault="00854606" w:rsidP="006C1BBB">
            <w:pPr>
              <w:pStyle w:val="Standard"/>
              <w:spacing w:after="60"/>
              <w:jc w:val="both"/>
              <w:rPr>
                <w:rFonts w:eastAsia="Calibri" w:cs="Times New Roman"/>
                <w:highlight w:val="yellow"/>
                <w:lang w:val="fr-CA"/>
              </w:rPr>
            </w:pPr>
          </w:p>
        </w:tc>
        <w:tc>
          <w:tcPr>
            <w:tcW w:w="8080" w:type="dxa"/>
            <w:shd w:val="clear" w:color="auto" w:fill="FFFFFF"/>
            <w:tcMar>
              <w:top w:w="0" w:type="dxa"/>
              <w:left w:w="10" w:type="dxa"/>
              <w:bottom w:w="0" w:type="dxa"/>
              <w:right w:w="10" w:type="dxa"/>
            </w:tcMar>
          </w:tcPr>
          <w:p w14:paraId="0E334E6E" w14:textId="31D654FB" w:rsidR="00F6563D" w:rsidRPr="00FF00B9" w:rsidRDefault="002A23C2" w:rsidP="006C1BBB">
            <w:pPr>
              <w:pStyle w:val="Standard"/>
              <w:spacing w:after="60"/>
              <w:jc w:val="both"/>
              <w:rPr>
                <w:rFonts w:eastAsia="Book Antiqua" w:cs="Times New Roman"/>
                <w:b/>
                <w:bCs/>
                <w:u w:val="single"/>
                <w:lang w:val="fr-CA"/>
              </w:rPr>
            </w:pPr>
            <w:r w:rsidRPr="00FF00B9">
              <w:rPr>
                <w:rFonts w:cs="Times New Roman"/>
                <w:b/>
                <w:bCs/>
                <w:u w:val="single"/>
                <w:lang w:val="fr-CA"/>
              </w:rPr>
              <w:t xml:space="preserve">10.1. </w:t>
            </w:r>
            <w:r w:rsidR="002D425E" w:rsidRPr="00FF00B9">
              <w:rPr>
                <w:rFonts w:cs="Times New Roman"/>
                <w:b/>
                <w:bCs/>
                <w:u w:val="single"/>
                <w:lang w:val="fr-CA"/>
              </w:rPr>
              <w:t xml:space="preserve">Avis de motion </w:t>
            </w:r>
            <w:r w:rsidR="00352F0B" w:rsidRPr="00FF00B9">
              <w:rPr>
                <w:rFonts w:cs="Times New Roman"/>
                <w:b/>
                <w:bCs/>
                <w:u w:val="single"/>
                <w:lang w:val="fr-CA"/>
              </w:rPr>
              <w:t>-</w:t>
            </w:r>
            <w:r w:rsidR="002D425E" w:rsidRPr="00FF00B9">
              <w:rPr>
                <w:rFonts w:cs="Times New Roman"/>
                <w:b/>
                <w:bCs/>
                <w:u w:val="single"/>
                <w:lang w:val="fr-CA"/>
              </w:rPr>
              <w:t xml:space="preserve"> Modification du règlement de zonage no 160-2007 en regard à l’entreposage extérieur</w:t>
            </w:r>
          </w:p>
        </w:tc>
      </w:tr>
      <w:tr w:rsidR="002D425E" w:rsidRPr="00FF00B9" w14:paraId="2CC94D45" w14:textId="77777777" w:rsidTr="00905473">
        <w:trPr>
          <w:trHeight w:val="323"/>
        </w:trPr>
        <w:tc>
          <w:tcPr>
            <w:tcW w:w="1428" w:type="dxa"/>
            <w:shd w:val="clear" w:color="auto" w:fill="FFFFFF"/>
            <w:tcMar>
              <w:top w:w="0" w:type="dxa"/>
              <w:left w:w="10" w:type="dxa"/>
              <w:bottom w:w="0" w:type="dxa"/>
              <w:right w:w="10" w:type="dxa"/>
            </w:tcMar>
          </w:tcPr>
          <w:p w14:paraId="7A40A1DE" w14:textId="77777777" w:rsidR="002D425E" w:rsidRPr="00FF00B9" w:rsidRDefault="002D425E" w:rsidP="006C1BBB">
            <w:pPr>
              <w:pStyle w:val="Standard"/>
              <w:spacing w:after="60"/>
              <w:jc w:val="both"/>
              <w:rPr>
                <w:rFonts w:eastAsia="Calibri" w:cs="Times New Roman"/>
                <w:highlight w:val="yellow"/>
                <w:lang w:val="fr-CA"/>
              </w:rPr>
            </w:pPr>
          </w:p>
        </w:tc>
        <w:tc>
          <w:tcPr>
            <w:tcW w:w="8080" w:type="dxa"/>
            <w:shd w:val="clear" w:color="auto" w:fill="FFFFFF"/>
            <w:tcMar>
              <w:top w:w="0" w:type="dxa"/>
              <w:left w:w="10" w:type="dxa"/>
              <w:bottom w:w="0" w:type="dxa"/>
              <w:right w:w="10" w:type="dxa"/>
            </w:tcMar>
          </w:tcPr>
          <w:p w14:paraId="0B627A40" w14:textId="6E42F138" w:rsidR="002D425E" w:rsidRPr="00FF00B9" w:rsidRDefault="002D425E" w:rsidP="006C1BBB">
            <w:pPr>
              <w:pStyle w:val="Corpsdetexte2"/>
              <w:rPr>
                <w:rFonts w:ascii="Times New Roman" w:hAnsi="Times New Roman" w:cs="Times New Roman"/>
                <w:iCs/>
              </w:rPr>
            </w:pPr>
            <w:r w:rsidRPr="00FF00B9">
              <w:rPr>
                <w:rFonts w:ascii="Times New Roman" w:eastAsia="Book Antiqua" w:hAnsi="Times New Roman" w:cs="Times New Roman"/>
                <w:b/>
                <w:bCs/>
                <w:iCs/>
              </w:rPr>
              <w:t xml:space="preserve">ATTENDU </w:t>
            </w:r>
            <w:proofErr w:type="spellStart"/>
            <w:r w:rsidRPr="00FF00B9">
              <w:rPr>
                <w:rFonts w:ascii="Times New Roman" w:eastAsia="Book Antiqua" w:hAnsi="Times New Roman" w:cs="Times New Roman"/>
                <w:b/>
                <w:bCs/>
                <w:iCs/>
              </w:rPr>
              <w:t>QU’</w:t>
            </w:r>
            <w:r w:rsidRPr="00FF00B9">
              <w:rPr>
                <w:rFonts w:ascii="Times New Roman" w:eastAsia="Book Antiqua" w:hAnsi="Times New Roman" w:cs="Times New Roman"/>
                <w:iCs/>
              </w:rPr>
              <w:t>un</w:t>
            </w:r>
            <w:proofErr w:type="spellEnd"/>
            <w:r w:rsidRPr="00FF00B9">
              <w:rPr>
                <w:rFonts w:ascii="Times New Roman" w:eastAsia="Book Antiqua" w:hAnsi="Times New Roman" w:cs="Times New Roman"/>
                <w:iCs/>
              </w:rPr>
              <w:t xml:space="preserve"> règlement de zonage portant le numéro 160-2007 est en vigueur;</w:t>
            </w:r>
          </w:p>
          <w:p w14:paraId="5BF88E57" w14:textId="5AB24E0D" w:rsidR="002D425E" w:rsidRPr="00FF00B9" w:rsidRDefault="002D425E" w:rsidP="006C1BBB">
            <w:pPr>
              <w:jc w:val="both"/>
              <w:rPr>
                <w:rFonts w:cs="Times New Roman"/>
              </w:rPr>
            </w:pPr>
            <w:r w:rsidRPr="00FF00B9">
              <w:rPr>
                <w:rFonts w:eastAsia="Book Antiqua" w:cs="Times New Roman"/>
                <w:b/>
                <w:bCs/>
                <w:iCs/>
              </w:rPr>
              <w:t>ATTENDU QUE</w:t>
            </w:r>
            <w:r w:rsidRPr="00FF00B9">
              <w:rPr>
                <w:rFonts w:cs="Times New Roman"/>
              </w:rPr>
              <w:t xml:space="preserve"> </w:t>
            </w:r>
            <w:r w:rsidRPr="00FF00B9">
              <w:rPr>
                <w:rFonts w:eastAsia="Book Antiqua" w:cs="Times New Roman"/>
                <w:iCs/>
              </w:rPr>
              <w:t xml:space="preserve">la </w:t>
            </w:r>
            <w:r w:rsidR="00D05718">
              <w:rPr>
                <w:rFonts w:eastAsia="Book Antiqua" w:cs="Times New Roman"/>
                <w:iCs/>
              </w:rPr>
              <w:t>m</w:t>
            </w:r>
            <w:r w:rsidRPr="00FF00B9">
              <w:rPr>
                <w:rFonts w:eastAsia="Book Antiqua" w:cs="Times New Roman"/>
                <w:iCs/>
              </w:rPr>
              <w:t>unicipalité souhaite modifier le règlement de zonage afin d’assujettir l’entreposage extérieur à l’aménagement d’un écran tampon dans les zones industrielles</w:t>
            </w:r>
            <w:r w:rsidR="005C6B5A" w:rsidRPr="00FF00B9">
              <w:rPr>
                <w:rFonts w:eastAsia="Book Antiqua" w:cs="Times New Roman"/>
                <w:iCs/>
              </w:rPr>
              <w:t>;</w:t>
            </w:r>
            <w:r w:rsidRPr="00FF00B9">
              <w:rPr>
                <w:rFonts w:eastAsia="Book Antiqua" w:cs="Times New Roman"/>
                <w:iCs/>
              </w:rPr>
              <w:t xml:space="preserve"> </w:t>
            </w:r>
          </w:p>
          <w:p w14:paraId="69797612" w14:textId="68D4609D" w:rsidR="002D425E" w:rsidRPr="00FF00B9" w:rsidRDefault="002D425E" w:rsidP="006C1BBB">
            <w:pPr>
              <w:jc w:val="both"/>
              <w:rPr>
                <w:rFonts w:eastAsia="Book Antiqua" w:cs="Times New Roman"/>
                <w:iCs/>
              </w:rPr>
            </w:pPr>
            <w:r w:rsidRPr="00FF00B9">
              <w:rPr>
                <w:rFonts w:eastAsia="Book Antiqua" w:cs="Times New Roman"/>
                <w:b/>
                <w:bCs/>
                <w:iCs/>
              </w:rPr>
              <w:t xml:space="preserve">ATTENDU </w:t>
            </w:r>
            <w:r w:rsidR="00D161B5">
              <w:rPr>
                <w:rFonts w:eastAsia="Book Antiqua" w:cs="Times New Roman"/>
                <w:b/>
                <w:bCs/>
                <w:iCs/>
              </w:rPr>
              <w:t>QU</w:t>
            </w:r>
            <w:r w:rsidR="00513883">
              <w:rPr>
                <w:rFonts w:eastAsia="Book Antiqua" w:cs="Times New Roman"/>
                <w:b/>
                <w:bCs/>
                <w:iCs/>
              </w:rPr>
              <w:t>’</w:t>
            </w:r>
            <w:r w:rsidRPr="00FF00B9">
              <w:rPr>
                <w:rFonts w:eastAsia="Book Antiqua" w:cs="Times New Roman"/>
                <w:iCs/>
              </w:rPr>
              <w:t xml:space="preserve">il est dans l’intérêt de la </w:t>
            </w:r>
            <w:r w:rsidR="00D05718">
              <w:rPr>
                <w:rFonts w:eastAsia="Book Antiqua" w:cs="Times New Roman"/>
                <w:iCs/>
              </w:rPr>
              <w:t>m</w:t>
            </w:r>
            <w:r w:rsidRPr="00FF00B9">
              <w:rPr>
                <w:rFonts w:eastAsia="Book Antiqua" w:cs="Times New Roman"/>
                <w:iCs/>
              </w:rPr>
              <w:t>unicipalité d’apporter certaines modifications</w:t>
            </w:r>
            <w:r w:rsidR="005C6B5A" w:rsidRPr="00FF00B9">
              <w:rPr>
                <w:rFonts w:eastAsia="Book Antiqua" w:cs="Times New Roman"/>
                <w:iCs/>
              </w:rPr>
              <w:t>;</w:t>
            </w:r>
          </w:p>
          <w:p w14:paraId="1C8EC932" w14:textId="2E8E884F" w:rsidR="002D425E" w:rsidRPr="00FF00B9" w:rsidRDefault="002D425E" w:rsidP="006C1BBB">
            <w:pPr>
              <w:jc w:val="both"/>
              <w:rPr>
                <w:rFonts w:eastAsia="Book Antiqua" w:cs="Times New Roman"/>
                <w:iCs/>
              </w:rPr>
            </w:pPr>
            <w:r w:rsidRPr="00FF00B9">
              <w:rPr>
                <w:rFonts w:eastAsia="Book Antiqua" w:cs="Times New Roman"/>
                <w:iCs/>
              </w:rPr>
              <w:t>Pour ces causes,</w:t>
            </w:r>
            <w:r w:rsidR="00BA7503" w:rsidRPr="00FF00B9">
              <w:rPr>
                <w:rFonts w:eastAsia="Book Antiqua" w:cs="Times New Roman"/>
                <w:iCs/>
              </w:rPr>
              <w:t xml:space="preserve"> un</w:t>
            </w:r>
            <w:r w:rsidRPr="00FF00B9">
              <w:rPr>
                <w:rFonts w:eastAsia="Book Antiqua" w:cs="Times New Roman"/>
                <w:iCs/>
              </w:rPr>
              <w:t xml:space="preserve"> avis de motion est donné par </w:t>
            </w:r>
            <w:sdt>
              <w:sdtPr>
                <w:rPr>
                  <w:rFonts w:eastAsia="Book Antiqua" w:cs="Times New Roman"/>
                  <w:iCs/>
                </w:rPr>
                <w:alias w:val="conseiller"/>
                <w:tag w:val="conseiller"/>
                <w:id w:val="1288155914"/>
                <w:placeholder>
                  <w:docPart w:val="99DEA755830343A1AA11B7365D9BCB84"/>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6C27B1" w:rsidRPr="00FF00B9">
                  <w:rPr>
                    <w:rFonts w:eastAsia="Book Antiqua" w:cs="Times New Roman"/>
                    <w:iCs/>
                  </w:rPr>
                  <w:t>la conseillère Diane Rhéaume</w:t>
                </w:r>
              </w:sdtContent>
            </w:sdt>
            <w:r w:rsidRPr="00FF00B9">
              <w:rPr>
                <w:rFonts w:eastAsia="Book Antiqua" w:cs="Times New Roman"/>
                <w:iCs/>
              </w:rPr>
              <w:t xml:space="preserve"> de la Municipalité de St-Isidore, qu’à une session subséquente du conseil de la Municipalité, il sera présenté pour adoption un règlement modifiant le règlement de zonage no 160-2007 afin d’assujettir l’entreposage extérieur à l’aménagement d’un écran tampon dans les zones industrielles</w:t>
            </w:r>
            <w:r w:rsidR="00583C86" w:rsidRPr="00FF00B9">
              <w:rPr>
                <w:rFonts w:eastAsia="Book Antiqua" w:cs="Times New Roman"/>
                <w:iCs/>
              </w:rPr>
              <w:t>.</w:t>
            </w:r>
          </w:p>
        </w:tc>
      </w:tr>
      <w:bookmarkEnd w:id="11"/>
    </w:tbl>
    <w:p w14:paraId="30AE1471" w14:textId="77777777" w:rsidR="006C1BBB" w:rsidRPr="00FF00B9" w:rsidRDefault="006C1BBB" w:rsidP="006C1BBB">
      <w:pPr>
        <w:jc w:val="both"/>
        <w:rPr>
          <w:rFonts w:cs="Times New Roman"/>
          <w:highlight w:val="yellow"/>
        </w:rPr>
      </w:pPr>
    </w:p>
    <w:tbl>
      <w:tblPr>
        <w:tblW w:w="9513" w:type="dxa"/>
        <w:tblInd w:w="-10" w:type="dxa"/>
        <w:tblLayout w:type="fixed"/>
        <w:tblCellMar>
          <w:left w:w="10" w:type="dxa"/>
          <w:right w:w="10" w:type="dxa"/>
        </w:tblCellMar>
        <w:tblLook w:val="04A0" w:firstRow="1" w:lastRow="0" w:firstColumn="1" w:lastColumn="0" w:noHBand="0" w:noVBand="1"/>
      </w:tblPr>
      <w:tblGrid>
        <w:gridCol w:w="1429"/>
        <w:gridCol w:w="8084"/>
      </w:tblGrid>
      <w:tr w:rsidR="00CB16FD" w:rsidRPr="00FF00B9" w14:paraId="23BE80A0" w14:textId="77777777" w:rsidTr="00653050">
        <w:trPr>
          <w:trHeight w:val="323"/>
        </w:trPr>
        <w:tc>
          <w:tcPr>
            <w:tcW w:w="1429" w:type="dxa"/>
            <w:shd w:val="clear" w:color="auto" w:fill="FFFFFF"/>
            <w:tcMar>
              <w:top w:w="0" w:type="dxa"/>
              <w:left w:w="10" w:type="dxa"/>
              <w:bottom w:w="0" w:type="dxa"/>
              <w:right w:w="10" w:type="dxa"/>
            </w:tcMar>
          </w:tcPr>
          <w:p w14:paraId="3F81CF8D" w14:textId="77777777" w:rsidR="00CB16FD" w:rsidRPr="00FF00B9" w:rsidRDefault="00CB16FD" w:rsidP="006C1BBB">
            <w:pPr>
              <w:pStyle w:val="Standard"/>
              <w:spacing w:after="60"/>
              <w:jc w:val="both"/>
              <w:rPr>
                <w:rFonts w:eastAsia="Calibri" w:cs="Times New Roman"/>
                <w:highlight w:val="yellow"/>
                <w:lang w:val="fr-CA"/>
              </w:rPr>
            </w:pPr>
          </w:p>
        </w:tc>
        <w:tc>
          <w:tcPr>
            <w:tcW w:w="8084" w:type="dxa"/>
            <w:shd w:val="clear" w:color="auto" w:fill="FFFFFF"/>
            <w:tcMar>
              <w:top w:w="0" w:type="dxa"/>
              <w:left w:w="10" w:type="dxa"/>
              <w:bottom w:w="0" w:type="dxa"/>
              <w:right w:w="10" w:type="dxa"/>
            </w:tcMar>
          </w:tcPr>
          <w:p w14:paraId="720422F8" w14:textId="31E91978" w:rsidR="00CB16FD" w:rsidRPr="00FF00B9" w:rsidRDefault="002A23C2" w:rsidP="006C1BBB">
            <w:pPr>
              <w:pStyle w:val="Standard"/>
              <w:spacing w:after="60"/>
              <w:jc w:val="both"/>
              <w:rPr>
                <w:rFonts w:eastAsia="Book Antiqua" w:cs="Times New Roman"/>
                <w:b/>
                <w:bCs/>
                <w:highlight w:val="yellow"/>
                <w:u w:val="single"/>
                <w:lang w:val="fr-CA"/>
              </w:rPr>
            </w:pPr>
            <w:r w:rsidRPr="00FF00B9">
              <w:rPr>
                <w:rFonts w:cs="Times New Roman"/>
                <w:b/>
                <w:bCs/>
                <w:u w:val="single"/>
                <w:lang w:val="fr-CA"/>
              </w:rPr>
              <w:t xml:space="preserve">10.2. </w:t>
            </w:r>
            <w:r w:rsidR="006C1BBB" w:rsidRPr="00FF00B9">
              <w:rPr>
                <w:rFonts w:cs="Times New Roman"/>
                <w:b/>
                <w:bCs/>
                <w:u w:val="single"/>
                <w:lang w:val="fr-CA"/>
              </w:rPr>
              <w:t xml:space="preserve">Adoption du projet de règlement </w:t>
            </w:r>
            <w:r w:rsidR="00457C7B" w:rsidRPr="00FF00B9">
              <w:rPr>
                <w:rFonts w:cs="Times New Roman"/>
                <w:b/>
                <w:bCs/>
                <w:u w:val="single"/>
                <w:lang w:val="fr-CA"/>
              </w:rPr>
              <w:t>360</w:t>
            </w:r>
            <w:r w:rsidR="006C1BBB" w:rsidRPr="00FF00B9">
              <w:rPr>
                <w:rFonts w:cs="Times New Roman"/>
                <w:b/>
                <w:bCs/>
                <w:u w:val="single"/>
                <w:lang w:val="fr-CA"/>
              </w:rPr>
              <w:t>-2022 sur les projets particuliers de construction, de modification ou d’occupation d’un immeuble.</w:t>
            </w:r>
          </w:p>
        </w:tc>
      </w:tr>
      <w:tr w:rsidR="00CB16FD" w:rsidRPr="00FF00B9" w14:paraId="35D6AAEE" w14:textId="77777777" w:rsidTr="00653050">
        <w:trPr>
          <w:trHeight w:val="323"/>
        </w:trPr>
        <w:tc>
          <w:tcPr>
            <w:tcW w:w="1429" w:type="dxa"/>
            <w:shd w:val="clear" w:color="auto" w:fill="FFFFFF"/>
            <w:tcMar>
              <w:top w:w="0" w:type="dxa"/>
              <w:left w:w="10" w:type="dxa"/>
              <w:bottom w:w="0" w:type="dxa"/>
              <w:right w:w="10" w:type="dxa"/>
            </w:tcMar>
          </w:tcPr>
          <w:p w14:paraId="46049D1D" w14:textId="77777777" w:rsidR="00905473" w:rsidRPr="00FF00B9" w:rsidRDefault="00905473" w:rsidP="006C1BBB">
            <w:pPr>
              <w:pStyle w:val="Standard"/>
              <w:spacing w:after="60"/>
              <w:jc w:val="both"/>
              <w:rPr>
                <w:rFonts w:eastAsia="Calibri" w:cs="Times New Roman"/>
                <w:b/>
                <w:bCs/>
                <w:highlight w:val="yellow"/>
                <w:lang w:val="fr-CA"/>
              </w:rPr>
            </w:pPr>
          </w:p>
          <w:p w14:paraId="045F8BC1" w14:textId="77777777" w:rsidR="00905473" w:rsidRPr="00FF00B9" w:rsidRDefault="00905473" w:rsidP="006C1BBB">
            <w:pPr>
              <w:pStyle w:val="Standard"/>
              <w:spacing w:after="60"/>
              <w:jc w:val="both"/>
              <w:rPr>
                <w:rFonts w:eastAsia="Calibri" w:cs="Times New Roman"/>
                <w:b/>
                <w:bCs/>
                <w:highlight w:val="yellow"/>
                <w:lang w:val="fr-CA"/>
              </w:rPr>
            </w:pPr>
          </w:p>
          <w:p w14:paraId="55C709C8" w14:textId="77777777" w:rsidR="00905473" w:rsidRPr="00FF00B9" w:rsidRDefault="00905473" w:rsidP="006C1BBB">
            <w:pPr>
              <w:pStyle w:val="Standard"/>
              <w:spacing w:after="60"/>
              <w:jc w:val="both"/>
              <w:rPr>
                <w:rFonts w:eastAsia="Calibri" w:cs="Times New Roman"/>
                <w:b/>
                <w:bCs/>
                <w:highlight w:val="yellow"/>
                <w:lang w:val="fr-CA"/>
              </w:rPr>
            </w:pPr>
          </w:p>
          <w:p w14:paraId="5B0983AA" w14:textId="77777777" w:rsidR="00905473" w:rsidRPr="00FF00B9" w:rsidRDefault="00905473" w:rsidP="006C1BBB">
            <w:pPr>
              <w:pStyle w:val="Standard"/>
              <w:spacing w:after="60"/>
              <w:jc w:val="both"/>
              <w:rPr>
                <w:rFonts w:eastAsia="Calibri" w:cs="Times New Roman"/>
                <w:b/>
                <w:bCs/>
                <w:highlight w:val="yellow"/>
                <w:lang w:val="fr-CA"/>
              </w:rPr>
            </w:pPr>
          </w:p>
          <w:p w14:paraId="6687F621" w14:textId="77777777" w:rsidR="00905473" w:rsidRPr="00FF00B9" w:rsidRDefault="00905473" w:rsidP="006C1BBB">
            <w:pPr>
              <w:pStyle w:val="Standard"/>
              <w:spacing w:after="60"/>
              <w:jc w:val="both"/>
              <w:rPr>
                <w:rFonts w:eastAsia="Calibri" w:cs="Times New Roman"/>
                <w:b/>
                <w:bCs/>
                <w:highlight w:val="yellow"/>
                <w:lang w:val="fr-CA"/>
              </w:rPr>
            </w:pPr>
          </w:p>
          <w:p w14:paraId="04734A08" w14:textId="77777777" w:rsidR="00905473" w:rsidRPr="00FF00B9" w:rsidRDefault="00905473" w:rsidP="006C1BBB">
            <w:pPr>
              <w:pStyle w:val="Standard"/>
              <w:spacing w:after="60"/>
              <w:jc w:val="both"/>
              <w:rPr>
                <w:rFonts w:eastAsia="Calibri" w:cs="Times New Roman"/>
                <w:b/>
                <w:bCs/>
                <w:highlight w:val="yellow"/>
                <w:lang w:val="fr-CA"/>
              </w:rPr>
            </w:pPr>
          </w:p>
          <w:p w14:paraId="4FF1FA9A" w14:textId="77777777" w:rsidR="00905473" w:rsidRPr="00FF00B9" w:rsidRDefault="00905473" w:rsidP="006C1BBB">
            <w:pPr>
              <w:pStyle w:val="Standard"/>
              <w:spacing w:after="60"/>
              <w:jc w:val="both"/>
              <w:rPr>
                <w:rFonts w:eastAsia="Calibri" w:cs="Times New Roman"/>
                <w:b/>
                <w:bCs/>
                <w:highlight w:val="yellow"/>
                <w:lang w:val="fr-CA"/>
              </w:rPr>
            </w:pPr>
          </w:p>
          <w:p w14:paraId="3F28BA58" w14:textId="77777777" w:rsidR="00905473" w:rsidRPr="00FF00B9" w:rsidRDefault="00905473" w:rsidP="006C1BBB">
            <w:pPr>
              <w:pStyle w:val="Standard"/>
              <w:spacing w:after="60"/>
              <w:jc w:val="both"/>
              <w:rPr>
                <w:rFonts w:eastAsia="Calibri" w:cs="Times New Roman"/>
                <w:b/>
                <w:bCs/>
                <w:highlight w:val="yellow"/>
                <w:lang w:val="fr-CA"/>
              </w:rPr>
            </w:pPr>
          </w:p>
          <w:p w14:paraId="3EE16A45" w14:textId="77777777" w:rsidR="00905473" w:rsidRPr="00FF00B9" w:rsidRDefault="00905473" w:rsidP="006C1BBB">
            <w:pPr>
              <w:pStyle w:val="Standard"/>
              <w:spacing w:after="60"/>
              <w:jc w:val="both"/>
              <w:rPr>
                <w:rFonts w:eastAsia="Calibri" w:cs="Times New Roman"/>
                <w:b/>
                <w:bCs/>
                <w:highlight w:val="yellow"/>
                <w:lang w:val="fr-CA"/>
              </w:rPr>
            </w:pPr>
          </w:p>
          <w:p w14:paraId="41E957C0" w14:textId="77777777" w:rsidR="00905473" w:rsidRPr="00FF00B9" w:rsidRDefault="00905473" w:rsidP="006C1BBB">
            <w:pPr>
              <w:pStyle w:val="Standard"/>
              <w:spacing w:after="60"/>
              <w:jc w:val="both"/>
              <w:rPr>
                <w:rFonts w:eastAsia="Calibri" w:cs="Times New Roman"/>
                <w:b/>
                <w:bCs/>
                <w:highlight w:val="yellow"/>
                <w:lang w:val="fr-CA"/>
              </w:rPr>
            </w:pPr>
          </w:p>
          <w:p w14:paraId="13E254D3" w14:textId="77777777" w:rsidR="00905473" w:rsidRPr="00FF00B9" w:rsidRDefault="00905473" w:rsidP="006C1BBB">
            <w:pPr>
              <w:pStyle w:val="Standard"/>
              <w:spacing w:after="60"/>
              <w:jc w:val="both"/>
              <w:rPr>
                <w:rFonts w:eastAsia="Calibri" w:cs="Times New Roman"/>
                <w:b/>
                <w:bCs/>
                <w:highlight w:val="yellow"/>
                <w:lang w:val="fr-CA"/>
              </w:rPr>
            </w:pPr>
          </w:p>
          <w:p w14:paraId="5E594FC4" w14:textId="7E6982ED" w:rsidR="00CB16FD" w:rsidRPr="00FF00B9" w:rsidRDefault="00BB109C" w:rsidP="006C1BBB">
            <w:pPr>
              <w:pStyle w:val="Standard"/>
              <w:spacing w:after="60"/>
              <w:jc w:val="both"/>
              <w:rPr>
                <w:rFonts w:eastAsia="Calibri" w:cs="Times New Roman"/>
                <w:b/>
                <w:bCs/>
                <w:highlight w:val="yellow"/>
                <w:lang w:val="fr-CA"/>
              </w:rPr>
            </w:pPr>
            <w:r w:rsidRPr="00FF00B9">
              <w:rPr>
                <w:rFonts w:eastAsia="Calibri" w:cs="Times New Roman"/>
                <w:b/>
                <w:bCs/>
                <w:lang w:val="fr-CA"/>
              </w:rPr>
              <w:t>2022-03-</w:t>
            </w:r>
            <w:r w:rsidR="00905473" w:rsidRPr="00FF00B9">
              <w:rPr>
                <w:rFonts w:eastAsia="Calibri" w:cs="Times New Roman"/>
                <w:b/>
                <w:bCs/>
                <w:lang w:val="fr-CA"/>
              </w:rPr>
              <w:t>73</w:t>
            </w:r>
          </w:p>
        </w:tc>
        <w:tc>
          <w:tcPr>
            <w:tcW w:w="8084" w:type="dxa"/>
            <w:shd w:val="clear" w:color="auto" w:fill="FFFFFF"/>
            <w:tcMar>
              <w:top w:w="0" w:type="dxa"/>
              <w:left w:w="10" w:type="dxa"/>
              <w:bottom w:w="0" w:type="dxa"/>
              <w:right w:w="10" w:type="dxa"/>
            </w:tcMar>
          </w:tcPr>
          <w:p w14:paraId="69A7F78E" w14:textId="63F14F5A" w:rsidR="00CB16FD" w:rsidRPr="00FF00B9" w:rsidRDefault="00CB16FD" w:rsidP="006C1BBB">
            <w:pPr>
              <w:pStyle w:val="Corpsdetexte2"/>
              <w:rPr>
                <w:rFonts w:ascii="Times New Roman" w:eastAsia="Book Antiqua" w:hAnsi="Times New Roman" w:cs="Times New Roman"/>
                <w:iCs/>
              </w:rPr>
            </w:pPr>
            <w:r w:rsidRPr="00FF00B9">
              <w:rPr>
                <w:rFonts w:ascii="Times New Roman" w:eastAsia="Book Antiqua" w:hAnsi="Times New Roman" w:cs="Times New Roman"/>
                <w:b/>
                <w:bCs/>
                <w:iCs/>
              </w:rPr>
              <w:t>ATTENDU</w:t>
            </w:r>
            <w:r w:rsidR="0061457F" w:rsidRPr="00FF00B9">
              <w:rPr>
                <w:rFonts w:ascii="Times New Roman" w:eastAsia="Book Antiqua" w:hAnsi="Times New Roman" w:cs="Times New Roman"/>
                <w:b/>
                <w:bCs/>
                <w:iCs/>
              </w:rPr>
              <w:t xml:space="preserve"> QUE</w:t>
            </w:r>
            <w:r w:rsidRPr="00FF00B9">
              <w:rPr>
                <w:rFonts w:ascii="Times New Roman" w:eastAsia="Book Antiqua" w:hAnsi="Times New Roman" w:cs="Times New Roman"/>
                <w:iCs/>
              </w:rPr>
              <w:t xml:space="preserve"> la Municipalité de Saint-Isidore (ci-après « la Municipalité ») a adopté le plan d’urbanisme 234-91 conformément à la Loi sur l’aménagement et l’urbanisme (RLRQ, c. A-19.1);</w:t>
            </w:r>
          </w:p>
          <w:p w14:paraId="6BD0E1BE" w14:textId="6B6ADBB5" w:rsidR="00CB16FD" w:rsidRPr="00FF00B9" w:rsidRDefault="00CB16FD" w:rsidP="006C1BBB">
            <w:pPr>
              <w:pStyle w:val="Corpsdetexte2"/>
              <w:rPr>
                <w:rFonts w:ascii="Times New Roman" w:eastAsia="Book Antiqua" w:hAnsi="Times New Roman" w:cs="Times New Roman"/>
                <w:iCs/>
              </w:rPr>
            </w:pPr>
            <w:r w:rsidRPr="00FF00B9">
              <w:rPr>
                <w:rFonts w:ascii="Times New Roman" w:eastAsia="Book Antiqua" w:hAnsi="Times New Roman" w:cs="Times New Roman"/>
                <w:b/>
                <w:bCs/>
                <w:iCs/>
              </w:rPr>
              <w:t>ATTENDU</w:t>
            </w:r>
            <w:r w:rsidRPr="00FF00B9">
              <w:rPr>
                <w:rFonts w:ascii="Times New Roman" w:eastAsia="Book Antiqua" w:hAnsi="Times New Roman" w:cs="Times New Roman"/>
                <w:iCs/>
              </w:rPr>
              <w:t xml:space="preserve"> le comité consultatif d’urbanisme (CCU) de la Municipalité, constitué en vertu d’un règlement adopté conformément à loi susdite;</w:t>
            </w:r>
          </w:p>
          <w:p w14:paraId="47712A16" w14:textId="639E9041" w:rsidR="00CB16FD" w:rsidRPr="00FF00B9" w:rsidRDefault="00CB16FD" w:rsidP="006C1BBB">
            <w:pPr>
              <w:pStyle w:val="Corpsdetexte2"/>
              <w:rPr>
                <w:rFonts w:ascii="Times New Roman" w:eastAsia="Book Antiqua" w:hAnsi="Times New Roman" w:cs="Times New Roman"/>
                <w:iCs/>
              </w:rPr>
            </w:pPr>
            <w:r w:rsidRPr="00FF00B9">
              <w:rPr>
                <w:rFonts w:ascii="Times New Roman" w:eastAsia="Book Antiqua" w:hAnsi="Times New Roman" w:cs="Times New Roman"/>
                <w:b/>
                <w:bCs/>
                <w:iCs/>
              </w:rPr>
              <w:t xml:space="preserve">ATTENDU </w:t>
            </w:r>
            <w:r w:rsidRPr="00FF00B9">
              <w:rPr>
                <w:rFonts w:ascii="Times New Roman" w:eastAsia="Book Antiqua" w:hAnsi="Times New Roman" w:cs="Times New Roman"/>
                <w:iCs/>
              </w:rPr>
              <w:t>les pouvoirs conférés à une municipalité dotée d’un CCU par la section XI du chapitre IV du titre I de la loi susdite d’adopter un règlement sur les projets particuliers de construction, de modification ou d’occupation d’un immeuble;</w:t>
            </w:r>
          </w:p>
          <w:p w14:paraId="5B6875C4" w14:textId="76D0B86D" w:rsidR="00CB16FD" w:rsidRPr="00FF00B9" w:rsidRDefault="00CB16FD" w:rsidP="006C1BBB">
            <w:pPr>
              <w:pStyle w:val="Corpsdetexte2"/>
              <w:rPr>
                <w:rFonts w:ascii="Times New Roman" w:eastAsia="Book Antiqua" w:hAnsi="Times New Roman" w:cs="Times New Roman"/>
                <w:iCs/>
              </w:rPr>
            </w:pPr>
            <w:r w:rsidRPr="00FF00B9">
              <w:rPr>
                <w:rFonts w:ascii="Times New Roman" w:eastAsia="Book Antiqua" w:hAnsi="Times New Roman" w:cs="Times New Roman"/>
                <w:b/>
                <w:bCs/>
                <w:iCs/>
              </w:rPr>
              <w:t>ATTENDU</w:t>
            </w:r>
            <w:r w:rsidRPr="00FF00B9">
              <w:rPr>
                <w:rFonts w:ascii="Times New Roman" w:eastAsia="Book Antiqua" w:hAnsi="Times New Roman" w:cs="Times New Roman"/>
                <w:iCs/>
              </w:rPr>
              <w:t xml:space="preserve"> l’objectif de ce type de règlement, soit d’habiliter le conseil de la Municipalité à autoriser, sur demande et à certaines conditions, un projet particulier de construction, de modification ou d’occupation d’un immeuble qui déroge à l’un ou l’autre des règlements d’urbanisme;</w:t>
            </w:r>
          </w:p>
          <w:p w14:paraId="0C0ABF1C" w14:textId="0691E83D" w:rsidR="00CB16FD" w:rsidRPr="00FF00B9" w:rsidRDefault="00CB16FD" w:rsidP="006C1BBB">
            <w:pPr>
              <w:pStyle w:val="Standard1"/>
              <w:spacing w:after="60"/>
              <w:jc w:val="both"/>
              <w:rPr>
                <w:rFonts w:eastAsia="Book Antiqua" w:cs="Times New Roman"/>
              </w:rPr>
            </w:pPr>
            <w:r w:rsidRPr="00FF00B9">
              <w:rPr>
                <w:rFonts w:eastAsia="Book Antiqua" w:cs="Times New Roman"/>
                <w:b/>
                <w:bCs/>
              </w:rPr>
              <w:t xml:space="preserve">EN CONSÉQUENCE, </w:t>
            </w:r>
            <w:r w:rsidR="00754893">
              <w:rPr>
                <w:rFonts w:eastAsia="Book Antiqua" w:cs="Times New Roman"/>
                <w:b/>
                <w:bCs/>
              </w:rPr>
              <w:t xml:space="preserve">IL EST PROPOSÉ PAR </w:t>
            </w:r>
            <w:sdt>
              <w:sdtPr>
                <w:rPr>
                  <w:rFonts w:eastAsia="Book Antiqua" w:cs="Times New Roman"/>
                  <w:bCs/>
                  <w:iCs/>
                </w:rPr>
                <w:alias w:val="conseiller"/>
                <w:tag w:val="conseiller"/>
                <w:id w:val="-80452416"/>
                <w:placeholder>
                  <w:docPart w:val="2FAC458C0CF040899823C4BD086B0767"/>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4E695A" w:rsidRPr="00FF00B9">
                  <w:rPr>
                    <w:rFonts w:eastAsia="Book Antiqua" w:cs="Times New Roman"/>
                    <w:bCs/>
                    <w:iCs/>
                  </w:rPr>
                  <w:t>la conseillère Hélène Jacques</w:t>
                </w:r>
              </w:sdtContent>
            </w:sdt>
            <w:r w:rsidRPr="00FF00B9">
              <w:rPr>
                <w:rFonts w:eastAsia="Book Antiqua" w:cs="Times New Roman"/>
              </w:rPr>
              <w:t xml:space="preserve"> </w:t>
            </w:r>
            <w:r w:rsidR="00754893">
              <w:rPr>
                <w:rFonts w:eastAsia="Book Antiqua" w:cs="Times New Roman"/>
                <w:b/>
                <w:bCs/>
              </w:rPr>
              <w:t xml:space="preserve">ET APPUYÉ </w:t>
            </w:r>
            <w:r w:rsidRPr="00FF00B9">
              <w:rPr>
                <w:rFonts w:eastAsia="Book Antiqua" w:cs="Times New Roman"/>
                <w:bCs/>
              </w:rPr>
              <w:t>par</w:t>
            </w:r>
            <w:r w:rsidRPr="00FF00B9">
              <w:rPr>
                <w:rFonts w:eastAsia="Book Antiqua" w:cs="Times New Roman"/>
              </w:rPr>
              <w:t xml:space="preserve"> </w:t>
            </w:r>
            <w:sdt>
              <w:sdtPr>
                <w:rPr>
                  <w:rFonts w:eastAsia="Book Antiqua" w:cs="Times New Roman"/>
                  <w:bCs/>
                  <w:iCs/>
                </w:rPr>
                <w:alias w:val="conseiller"/>
                <w:tag w:val="conseiller"/>
                <w:id w:val="2069997292"/>
                <w:placeholder>
                  <w:docPart w:val="675C1C0DBC6145CE872FF97BF5B33582"/>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4E695A" w:rsidRPr="00FF00B9">
                  <w:rPr>
                    <w:rFonts w:eastAsia="Book Antiqua" w:cs="Times New Roman"/>
                    <w:bCs/>
                    <w:iCs/>
                  </w:rPr>
                  <w:t>le conseiller Antoine Couture</w:t>
                </w:r>
              </w:sdtContent>
            </w:sdt>
          </w:p>
          <w:p w14:paraId="235603A6" w14:textId="44A1285A" w:rsidR="00CB16FD" w:rsidRPr="00FF00B9" w:rsidRDefault="00CE4988" w:rsidP="006C1BBB">
            <w:pPr>
              <w:pStyle w:val="Corpsdetexte2"/>
              <w:rPr>
                <w:rFonts w:ascii="Times New Roman" w:eastAsia="Book Antiqua" w:hAnsi="Times New Roman" w:cs="Times New Roman"/>
                <w:iCs/>
              </w:rPr>
            </w:pPr>
            <w:r>
              <w:rPr>
                <w:rFonts w:ascii="Times New Roman" w:eastAsia="Book Antiqua" w:hAnsi="Times New Roman" w:cs="Times New Roman"/>
                <w:b/>
                <w:bCs/>
                <w:iCs/>
              </w:rPr>
              <w:t xml:space="preserve">ET RÉSOLU </w:t>
            </w:r>
            <w:r w:rsidR="00CB16FD" w:rsidRPr="00D161B5">
              <w:rPr>
                <w:rFonts w:ascii="Times New Roman" w:eastAsia="Book Antiqua" w:hAnsi="Times New Roman" w:cs="Times New Roman"/>
                <w:b/>
                <w:bCs/>
                <w:iCs/>
              </w:rPr>
              <w:t>QUE</w:t>
            </w:r>
            <w:r w:rsidR="00CB16FD" w:rsidRPr="00FF00B9">
              <w:rPr>
                <w:rFonts w:ascii="Times New Roman" w:eastAsia="Book Antiqua" w:hAnsi="Times New Roman" w:cs="Times New Roman"/>
                <w:iCs/>
              </w:rPr>
              <w:tab/>
              <w:t xml:space="preserve">soit adopté le projet de règlement </w:t>
            </w:r>
            <w:r w:rsidR="00DB2659" w:rsidRPr="00FF00B9">
              <w:rPr>
                <w:rFonts w:ascii="Times New Roman" w:eastAsia="Book Antiqua" w:hAnsi="Times New Roman" w:cs="Times New Roman"/>
                <w:iCs/>
              </w:rPr>
              <w:t>360-</w:t>
            </w:r>
            <w:r w:rsidR="00CB16FD" w:rsidRPr="00FF00B9">
              <w:rPr>
                <w:rFonts w:ascii="Times New Roman" w:eastAsia="Book Antiqua" w:hAnsi="Times New Roman" w:cs="Times New Roman"/>
                <w:iCs/>
              </w:rPr>
              <w:t>2022 sur les projets particuliers de construction, de modification ou d’occupation d’un immeuble</w:t>
            </w:r>
            <w:r w:rsidR="005529F8" w:rsidRPr="00FF00B9">
              <w:rPr>
                <w:rFonts w:ascii="Times New Roman" w:eastAsia="Book Antiqua" w:hAnsi="Times New Roman" w:cs="Times New Roman"/>
                <w:iCs/>
              </w:rPr>
              <w:t>.</w:t>
            </w:r>
          </w:p>
        </w:tc>
      </w:tr>
      <w:tr w:rsidR="006C1BBB" w:rsidRPr="00FF00B9" w14:paraId="281A3E11" w14:textId="77777777" w:rsidTr="00653050">
        <w:trPr>
          <w:trHeight w:val="323"/>
        </w:trPr>
        <w:tc>
          <w:tcPr>
            <w:tcW w:w="1429" w:type="dxa"/>
            <w:shd w:val="clear" w:color="auto" w:fill="FFFFFF"/>
            <w:tcMar>
              <w:top w:w="0" w:type="dxa"/>
              <w:left w:w="10" w:type="dxa"/>
              <w:bottom w:w="0" w:type="dxa"/>
              <w:right w:w="10" w:type="dxa"/>
            </w:tcMar>
          </w:tcPr>
          <w:p w14:paraId="6E70194B" w14:textId="77777777" w:rsidR="006C1BBB" w:rsidRPr="00FF00B9" w:rsidRDefault="006C1BBB" w:rsidP="006C1BBB">
            <w:pPr>
              <w:pStyle w:val="Standard"/>
              <w:spacing w:after="60"/>
              <w:jc w:val="both"/>
              <w:rPr>
                <w:rFonts w:eastAsia="Calibri" w:cs="Times New Roman"/>
                <w:highlight w:val="yellow"/>
                <w:lang w:val="fr-CA"/>
              </w:rPr>
            </w:pPr>
          </w:p>
        </w:tc>
        <w:tc>
          <w:tcPr>
            <w:tcW w:w="8084" w:type="dxa"/>
            <w:shd w:val="clear" w:color="auto" w:fill="FFFFFF"/>
            <w:tcMar>
              <w:top w:w="0" w:type="dxa"/>
              <w:left w:w="10" w:type="dxa"/>
              <w:bottom w:w="0" w:type="dxa"/>
              <w:right w:w="10" w:type="dxa"/>
            </w:tcMar>
          </w:tcPr>
          <w:p w14:paraId="5D873C1E" w14:textId="20743EE9" w:rsidR="006C1BBB" w:rsidRPr="00FF00B9" w:rsidRDefault="006C1BBB" w:rsidP="006C1BBB">
            <w:pPr>
              <w:pStyle w:val="Corpsdetexte2"/>
              <w:jc w:val="right"/>
              <w:rPr>
                <w:rFonts w:ascii="Times New Roman" w:eastAsia="Book Antiqua" w:hAnsi="Times New Roman" w:cs="Times New Roman"/>
                <w:bCs/>
              </w:rPr>
            </w:pPr>
            <w:r w:rsidRPr="00FF00B9">
              <w:rPr>
                <w:rFonts w:ascii="Times New Roman" w:eastAsia="Book Antiqua" w:hAnsi="Times New Roman" w:cs="Times New Roman"/>
                <w:bCs/>
              </w:rPr>
              <w:t>ADOPTÉE À L’UNANIMITÉ</w:t>
            </w:r>
          </w:p>
        </w:tc>
      </w:tr>
    </w:tbl>
    <w:p w14:paraId="5D6C94A0" w14:textId="4D54C110" w:rsidR="00D13648" w:rsidRDefault="00D13648" w:rsidP="006C1BBB">
      <w:pPr>
        <w:jc w:val="both"/>
        <w:rPr>
          <w:rFonts w:cs="Times New Roman"/>
        </w:rPr>
      </w:pPr>
    </w:p>
    <w:p w14:paraId="477F67AA" w14:textId="77777777" w:rsidR="00756EF4" w:rsidRPr="00FF00B9" w:rsidRDefault="00756EF4" w:rsidP="006C1BBB">
      <w:pPr>
        <w:jc w:val="both"/>
        <w:rPr>
          <w:rFonts w:cs="Times New Roman"/>
        </w:rPr>
      </w:pPr>
    </w:p>
    <w:tbl>
      <w:tblPr>
        <w:tblW w:w="9513" w:type="dxa"/>
        <w:tblInd w:w="-10" w:type="dxa"/>
        <w:tblLayout w:type="fixed"/>
        <w:tblCellMar>
          <w:left w:w="10" w:type="dxa"/>
          <w:right w:w="10" w:type="dxa"/>
        </w:tblCellMar>
        <w:tblLook w:val="04A0" w:firstRow="1" w:lastRow="0" w:firstColumn="1" w:lastColumn="0" w:noHBand="0" w:noVBand="1"/>
      </w:tblPr>
      <w:tblGrid>
        <w:gridCol w:w="1429"/>
        <w:gridCol w:w="8084"/>
      </w:tblGrid>
      <w:tr w:rsidR="00DB2659" w:rsidRPr="00FF00B9" w14:paraId="31CAB687" w14:textId="77777777" w:rsidTr="00905473">
        <w:trPr>
          <w:trHeight w:val="1"/>
        </w:trPr>
        <w:tc>
          <w:tcPr>
            <w:tcW w:w="1429" w:type="dxa"/>
            <w:shd w:val="clear" w:color="auto" w:fill="FFFFFF"/>
            <w:tcMar>
              <w:top w:w="0" w:type="dxa"/>
              <w:left w:w="10" w:type="dxa"/>
              <w:bottom w:w="0" w:type="dxa"/>
              <w:right w:w="10" w:type="dxa"/>
            </w:tcMar>
          </w:tcPr>
          <w:p w14:paraId="167A97B2" w14:textId="77777777" w:rsidR="00DB2659" w:rsidRPr="00FF00B9" w:rsidRDefault="00DB2659" w:rsidP="003F3364">
            <w:pPr>
              <w:jc w:val="both"/>
              <w:rPr>
                <w:rFonts w:cs="Times New Roman"/>
                <w:b/>
                <w:bCs/>
              </w:rPr>
            </w:pPr>
          </w:p>
        </w:tc>
        <w:tc>
          <w:tcPr>
            <w:tcW w:w="8084" w:type="dxa"/>
            <w:shd w:val="clear" w:color="auto" w:fill="auto"/>
            <w:tcMar>
              <w:top w:w="0" w:type="dxa"/>
              <w:left w:w="10" w:type="dxa"/>
              <w:bottom w:w="0" w:type="dxa"/>
              <w:right w:w="10" w:type="dxa"/>
            </w:tcMar>
          </w:tcPr>
          <w:p w14:paraId="256F16CE" w14:textId="12D19092" w:rsidR="00DB2659" w:rsidRPr="00FF00B9" w:rsidRDefault="00DB2659" w:rsidP="003F3364">
            <w:pPr>
              <w:jc w:val="both"/>
              <w:rPr>
                <w:rFonts w:cs="Times New Roman"/>
                <w:b/>
                <w:bCs/>
              </w:rPr>
            </w:pPr>
            <w:r w:rsidRPr="00FF00B9">
              <w:rPr>
                <w:rFonts w:cs="Times New Roman"/>
                <w:b/>
                <w:bCs/>
                <w:u w:val="single"/>
              </w:rPr>
              <w:t xml:space="preserve">10.3.  Dépôt </w:t>
            </w:r>
            <w:r w:rsidR="00CE4988">
              <w:rPr>
                <w:rFonts w:cs="Times New Roman"/>
                <w:b/>
                <w:bCs/>
                <w:u w:val="single"/>
              </w:rPr>
              <w:t>-</w:t>
            </w:r>
            <w:r w:rsidRPr="00FF00B9">
              <w:rPr>
                <w:rFonts w:cs="Times New Roman"/>
                <w:b/>
                <w:bCs/>
                <w:u w:val="single"/>
              </w:rPr>
              <w:t xml:space="preserve"> Permis pour le mois de février 2022</w:t>
            </w:r>
          </w:p>
        </w:tc>
      </w:tr>
      <w:tr w:rsidR="00DB2659" w:rsidRPr="00FF00B9" w14:paraId="53D85493" w14:textId="77777777" w:rsidTr="00905473">
        <w:trPr>
          <w:trHeight w:val="1"/>
        </w:trPr>
        <w:tc>
          <w:tcPr>
            <w:tcW w:w="1429" w:type="dxa"/>
            <w:shd w:val="clear" w:color="auto" w:fill="FFFFFF"/>
            <w:tcMar>
              <w:top w:w="0" w:type="dxa"/>
              <w:left w:w="10" w:type="dxa"/>
              <w:bottom w:w="0" w:type="dxa"/>
              <w:right w:w="10" w:type="dxa"/>
            </w:tcMar>
          </w:tcPr>
          <w:p w14:paraId="48C91CC7" w14:textId="77777777" w:rsidR="00DB2659" w:rsidRPr="00FF00B9" w:rsidRDefault="00DB2659" w:rsidP="003F3364">
            <w:pPr>
              <w:jc w:val="both"/>
              <w:rPr>
                <w:rFonts w:cs="Times New Roman"/>
                <w:b/>
                <w:bCs/>
              </w:rPr>
            </w:pPr>
          </w:p>
        </w:tc>
        <w:tc>
          <w:tcPr>
            <w:tcW w:w="8084" w:type="dxa"/>
            <w:shd w:val="clear" w:color="auto" w:fill="auto"/>
            <w:tcMar>
              <w:top w:w="0" w:type="dxa"/>
              <w:left w:w="10" w:type="dxa"/>
              <w:bottom w:w="0" w:type="dxa"/>
              <w:right w:w="10" w:type="dxa"/>
            </w:tcMar>
          </w:tcPr>
          <w:p w14:paraId="6661DFEC" w14:textId="217399F3" w:rsidR="00DB2659" w:rsidRPr="00FF00B9" w:rsidRDefault="00DB2659" w:rsidP="003F3364">
            <w:pPr>
              <w:jc w:val="both"/>
              <w:rPr>
                <w:rFonts w:cs="Times New Roman"/>
              </w:rPr>
            </w:pPr>
            <w:r w:rsidRPr="00FF00B9">
              <w:rPr>
                <w:rFonts w:cs="Times New Roman"/>
              </w:rPr>
              <w:t xml:space="preserve">Le Conseil prend acte des permis émis pour le mois de février 2022. </w:t>
            </w:r>
          </w:p>
        </w:tc>
      </w:tr>
    </w:tbl>
    <w:p w14:paraId="3D22EA90" w14:textId="77777777" w:rsidR="00E73140" w:rsidRPr="00FF00B9" w:rsidRDefault="00E73140" w:rsidP="006C1BBB">
      <w:pPr>
        <w:jc w:val="both"/>
        <w:rPr>
          <w:rFonts w:cs="Times New Roman"/>
        </w:rPr>
      </w:pPr>
    </w:p>
    <w:tbl>
      <w:tblPr>
        <w:tblW w:w="95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36"/>
        <w:gridCol w:w="8125"/>
      </w:tblGrid>
      <w:tr w:rsidR="00FB5B75" w:rsidRPr="00FF00B9" w14:paraId="58FCEA74" w14:textId="77777777" w:rsidTr="005F5480">
        <w:trPr>
          <w:trHeight w:val="2"/>
        </w:trPr>
        <w:tc>
          <w:tcPr>
            <w:tcW w:w="1436" w:type="dxa"/>
            <w:tcBorders>
              <w:top w:val="nil"/>
              <w:left w:val="nil"/>
              <w:bottom w:val="nil"/>
              <w:right w:val="nil"/>
            </w:tcBorders>
            <w:shd w:val="clear" w:color="auto" w:fill="FFFFFF"/>
            <w:tcMar>
              <w:top w:w="0" w:type="dxa"/>
              <w:left w:w="10" w:type="dxa"/>
              <w:bottom w:w="0" w:type="dxa"/>
              <w:right w:w="10" w:type="dxa"/>
            </w:tcMar>
          </w:tcPr>
          <w:p w14:paraId="4F7C64B9" w14:textId="77777777" w:rsidR="00FB5B75" w:rsidRPr="00FF00B9" w:rsidRDefault="00FB5B75" w:rsidP="00FB5B75">
            <w:pPr>
              <w:jc w:val="both"/>
              <w:rPr>
                <w:rFonts w:cs="Times New Roman"/>
                <w:b/>
                <w:bCs/>
              </w:rPr>
            </w:pPr>
          </w:p>
        </w:tc>
        <w:tc>
          <w:tcPr>
            <w:tcW w:w="8125" w:type="dxa"/>
            <w:tcBorders>
              <w:top w:val="nil"/>
              <w:left w:val="nil"/>
              <w:bottom w:val="nil"/>
              <w:right w:val="nil"/>
            </w:tcBorders>
            <w:shd w:val="clear" w:color="auto" w:fill="auto"/>
            <w:tcMar>
              <w:top w:w="0" w:type="dxa"/>
              <w:left w:w="10" w:type="dxa"/>
              <w:bottom w:w="0" w:type="dxa"/>
              <w:right w:w="10" w:type="dxa"/>
            </w:tcMar>
          </w:tcPr>
          <w:p w14:paraId="7230E638" w14:textId="084DA8C6" w:rsidR="00FB5B75" w:rsidRPr="00FF00B9" w:rsidRDefault="00457C7B" w:rsidP="00FB5B75">
            <w:pPr>
              <w:jc w:val="both"/>
              <w:rPr>
                <w:rFonts w:cs="Times New Roman"/>
                <w:b/>
                <w:bCs/>
                <w:u w:val="single"/>
              </w:rPr>
            </w:pPr>
            <w:r w:rsidRPr="00FF00B9">
              <w:rPr>
                <w:rFonts w:cs="Times New Roman"/>
                <w:b/>
                <w:bCs/>
                <w:u w:val="single"/>
              </w:rPr>
              <w:t>10.</w:t>
            </w:r>
            <w:r w:rsidR="00DB2659" w:rsidRPr="00FF00B9">
              <w:rPr>
                <w:rFonts w:cs="Times New Roman"/>
                <w:b/>
                <w:bCs/>
                <w:u w:val="single"/>
              </w:rPr>
              <w:t>4</w:t>
            </w:r>
            <w:r w:rsidRPr="00FF00B9">
              <w:rPr>
                <w:rFonts w:cs="Times New Roman"/>
                <w:b/>
                <w:bCs/>
                <w:u w:val="single"/>
              </w:rPr>
              <w:t xml:space="preserve">. </w:t>
            </w:r>
            <w:r w:rsidR="00FB5B75" w:rsidRPr="00FF00B9">
              <w:rPr>
                <w:rFonts w:cs="Times New Roman"/>
                <w:b/>
                <w:bCs/>
                <w:u w:val="single"/>
              </w:rPr>
              <w:t xml:space="preserve">Comité consultatif d’urbanisme </w:t>
            </w:r>
          </w:p>
        </w:tc>
      </w:tr>
      <w:tr w:rsidR="002B3E16" w:rsidRPr="00FF00B9" w14:paraId="6B26EA23" w14:textId="77777777" w:rsidTr="005F5480">
        <w:trPr>
          <w:trHeight w:val="2"/>
        </w:trPr>
        <w:tc>
          <w:tcPr>
            <w:tcW w:w="1436" w:type="dxa"/>
            <w:tcBorders>
              <w:top w:val="nil"/>
              <w:left w:val="nil"/>
              <w:bottom w:val="nil"/>
              <w:right w:val="nil"/>
            </w:tcBorders>
            <w:shd w:val="clear" w:color="auto" w:fill="FFFFFF"/>
            <w:tcMar>
              <w:top w:w="0" w:type="dxa"/>
              <w:left w:w="10" w:type="dxa"/>
              <w:bottom w:w="0" w:type="dxa"/>
              <w:right w:w="10" w:type="dxa"/>
            </w:tcMar>
          </w:tcPr>
          <w:p w14:paraId="710B78EC" w14:textId="77777777" w:rsidR="002B3E16" w:rsidRPr="00FF00B9" w:rsidRDefault="002B3E16" w:rsidP="00FB5B75">
            <w:pPr>
              <w:jc w:val="both"/>
              <w:rPr>
                <w:rFonts w:cs="Times New Roman"/>
                <w:b/>
                <w:bCs/>
              </w:rPr>
            </w:pPr>
          </w:p>
        </w:tc>
        <w:tc>
          <w:tcPr>
            <w:tcW w:w="8125" w:type="dxa"/>
            <w:tcBorders>
              <w:top w:val="nil"/>
              <w:left w:val="nil"/>
              <w:bottom w:val="nil"/>
              <w:right w:val="nil"/>
            </w:tcBorders>
            <w:shd w:val="clear" w:color="auto" w:fill="auto"/>
            <w:tcMar>
              <w:top w:w="0" w:type="dxa"/>
              <w:left w:w="10" w:type="dxa"/>
              <w:bottom w:w="0" w:type="dxa"/>
              <w:right w:w="10" w:type="dxa"/>
            </w:tcMar>
          </w:tcPr>
          <w:p w14:paraId="602AF5DC" w14:textId="7C914642" w:rsidR="002B3E16" w:rsidRPr="00FF00B9" w:rsidRDefault="002B3E16" w:rsidP="00FB5B75">
            <w:pPr>
              <w:jc w:val="both"/>
              <w:rPr>
                <w:rFonts w:cs="Times New Roman"/>
                <w:b/>
                <w:bCs/>
                <w:u w:val="single"/>
              </w:rPr>
            </w:pPr>
            <w:r w:rsidRPr="00FF00B9">
              <w:rPr>
                <w:rFonts w:cs="Times New Roman"/>
                <w:b/>
                <w:bCs/>
                <w:u w:val="single"/>
              </w:rPr>
              <w:t>10.4.1. Demandes de dérogation mineure</w:t>
            </w:r>
          </w:p>
        </w:tc>
      </w:tr>
      <w:tr w:rsidR="002B3E16" w:rsidRPr="00FF00B9" w14:paraId="7A68C5EF" w14:textId="77777777" w:rsidTr="005F5480">
        <w:trPr>
          <w:trHeight w:val="2"/>
        </w:trPr>
        <w:tc>
          <w:tcPr>
            <w:tcW w:w="1436" w:type="dxa"/>
            <w:tcBorders>
              <w:top w:val="nil"/>
              <w:left w:val="nil"/>
              <w:bottom w:val="nil"/>
              <w:right w:val="nil"/>
            </w:tcBorders>
            <w:shd w:val="clear" w:color="auto" w:fill="FFFFFF"/>
            <w:tcMar>
              <w:top w:w="0" w:type="dxa"/>
              <w:left w:w="10" w:type="dxa"/>
              <w:bottom w:w="0" w:type="dxa"/>
              <w:right w:w="10" w:type="dxa"/>
            </w:tcMar>
          </w:tcPr>
          <w:p w14:paraId="23E6467A" w14:textId="77777777" w:rsidR="002B3E16" w:rsidRPr="00FF00B9" w:rsidRDefault="002B3E16" w:rsidP="00FB5B75">
            <w:pPr>
              <w:jc w:val="both"/>
              <w:rPr>
                <w:rFonts w:cs="Times New Roman"/>
                <w:b/>
                <w:bCs/>
              </w:rPr>
            </w:pPr>
          </w:p>
        </w:tc>
        <w:tc>
          <w:tcPr>
            <w:tcW w:w="8125" w:type="dxa"/>
            <w:tcBorders>
              <w:top w:val="nil"/>
              <w:left w:val="nil"/>
              <w:bottom w:val="nil"/>
              <w:right w:val="nil"/>
            </w:tcBorders>
            <w:shd w:val="clear" w:color="auto" w:fill="auto"/>
            <w:tcMar>
              <w:top w:w="0" w:type="dxa"/>
              <w:left w:w="10" w:type="dxa"/>
              <w:bottom w:w="0" w:type="dxa"/>
              <w:right w:w="10" w:type="dxa"/>
            </w:tcMar>
          </w:tcPr>
          <w:p w14:paraId="542A6B72" w14:textId="28411B34" w:rsidR="002B3E16" w:rsidRPr="00FF00B9" w:rsidRDefault="002B3E16" w:rsidP="00FB5B75">
            <w:pPr>
              <w:jc w:val="both"/>
              <w:rPr>
                <w:rFonts w:cs="Times New Roman"/>
                <w:b/>
                <w:bCs/>
                <w:u w:val="single"/>
              </w:rPr>
            </w:pPr>
            <w:r w:rsidRPr="00FF00B9">
              <w:rPr>
                <w:rFonts w:cs="Times New Roman"/>
                <w:b/>
                <w:bCs/>
                <w:u w:val="single"/>
              </w:rPr>
              <w:t xml:space="preserve">10.4.1.1. Municipalité de Saint-Isidore </w:t>
            </w:r>
            <w:r w:rsidR="001D50EE">
              <w:rPr>
                <w:rFonts w:cs="Times New Roman"/>
                <w:b/>
                <w:bCs/>
                <w:u w:val="single"/>
              </w:rPr>
              <w:t>-</w:t>
            </w:r>
            <w:r w:rsidRPr="00FF00B9">
              <w:rPr>
                <w:rFonts w:cs="Times New Roman"/>
                <w:b/>
                <w:bCs/>
                <w:u w:val="single"/>
              </w:rPr>
              <w:t xml:space="preserve"> lot 6 461 270</w:t>
            </w:r>
          </w:p>
        </w:tc>
      </w:tr>
      <w:tr w:rsidR="00FB5B75" w:rsidRPr="00FF00B9" w14:paraId="69349289" w14:textId="77777777" w:rsidTr="00E808B2">
        <w:trPr>
          <w:trHeight w:val="7617"/>
        </w:trPr>
        <w:tc>
          <w:tcPr>
            <w:tcW w:w="1436" w:type="dxa"/>
            <w:tcBorders>
              <w:top w:val="nil"/>
              <w:left w:val="nil"/>
              <w:bottom w:val="nil"/>
              <w:right w:val="nil"/>
            </w:tcBorders>
            <w:shd w:val="clear" w:color="auto" w:fill="FFFFFF"/>
            <w:tcMar>
              <w:top w:w="0" w:type="dxa"/>
              <w:left w:w="10" w:type="dxa"/>
              <w:bottom w:w="0" w:type="dxa"/>
              <w:right w:w="10" w:type="dxa"/>
            </w:tcMar>
          </w:tcPr>
          <w:p w14:paraId="5005259E" w14:textId="77777777" w:rsidR="00905473" w:rsidRPr="00FF00B9" w:rsidRDefault="00905473" w:rsidP="00FB5B75">
            <w:pPr>
              <w:jc w:val="both"/>
              <w:rPr>
                <w:rFonts w:cs="Times New Roman"/>
                <w:b/>
                <w:bCs/>
              </w:rPr>
            </w:pPr>
          </w:p>
          <w:p w14:paraId="1F5E26B9" w14:textId="77777777" w:rsidR="00905473" w:rsidRPr="00FF00B9" w:rsidRDefault="00905473" w:rsidP="00FB5B75">
            <w:pPr>
              <w:jc w:val="both"/>
              <w:rPr>
                <w:rFonts w:cs="Times New Roman"/>
                <w:b/>
                <w:bCs/>
              </w:rPr>
            </w:pPr>
          </w:p>
          <w:p w14:paraId="7650D7D0" w14:textId="77777777" w:rsidR="00905473" w:rsidRPr="00FF00B9" w:rsidRDefault="00905473" w:rsidP="00FB5B75">
            <w:pPr>
              <w:jc w:val="both"/>
              <w:rPr>
                <w:rFonts w:cs="Times New Roman"/>
                <w:b/>
                <w:bCs/>
              </w:rPr>
            </w:pPr>
          </w:p>
          <w:p w14:paraId="02C9419D" w14:textId="77777777" w:rsidR="00905473" w:rsidRPr="00FF00B9" w:rsidRDefault="00905473" w:rsidP="00FB5B75">
            <w:pPr>
              <w:jc w:val="both"/>
              <w:rPr>
                <w:rFonts w:cs="Times New Roman"/>
                <w:b/>
                <w:bCs/>
              </w:rPr>
            </w:pPr>
          </w:p>
          <w:p w14:paraId="1BAA30FB" w14:textId="77777777" w:rsidR="00905473" w:rsidRPr="00FF00B9" w:rsidRDefault="00905473" w:rsidP="00FB5B75">
            <w:pPr>
              <w:jc w:val="both"/>
              <w:rPr>
                <w:rFonts w:cs="Times New Roman"/>
                <w:b/>
                <w:bCs/>
              </w:rPr>
            </w:pPr>
          </w:p>
          <w:p w14:paraId="2736AD33" w14:textId="77777777" w:rsidR="00905473" w:rsidRPr="00FF00B9" w:rsidRDefault="00905473" w:rsidP="00FB5B75">
            <w:pPr>
              <w:jc w:val="both"/>
              <w:rPr>
                <w:rFonts w:cs="Times New Roman"/>
                <w:b/>
                <w:bCs/>
              </w:rPr>
            </w:pPr>
          </w:p>
          <w:p w14:paraId="34861E3D" w14:textId="77777777" w:rsidR="00905473" w:rsidRPr="00FF00B9" w:rsidRDefault="00905473" w:rsidP="00FB5B75">
            <w:pPr>
              <w:jc w:val="both"/>
              <w:rPr>
                <w:rFonts w:cs="Times New Roman"/>
                <w:b/>
                <w:bCs/>
              </w:rPr>
            </w:pPr>
          </w:p>
          <w:p w14:paraId="57D8B531" w14:textId="77777777" w:rsidR="00905473" w:rsidRPr="00FF00B9" w:rsidRDefault="00905473" w:rsidP="00FB5B75">
            <w:pPr>
              <w:jc w:val="both"/>
              <w:rPr>
                <w:rFonts w:cs="Times New Roman"/>
                <w:b/>
                <w:bCs/>
              </w:rPr>
            </w:pPr>
          </w:p>
          <w:p w14:paraId="71D61744" w14:textId="77777777" w:rsidR="00905473" w:rsidRPr="00FF00B9" w:rsidRDefault="00905473" w:rsidP="00FB5B75">
            <w:pPr>
              <w:jc w:val="both"/>
              <w:rPr>
                <w:rFonts w:cs="Times New Roman"/>
                <w:b/>
                <w:bCs/>
              </w:rPr>
            </w:pPr>
          </w:p>
          <w:p w14:paraId="7AC9AC4E" w14:textId="77777777" w:rsidR="00905473" w:rsidRPr="00FF00B9" w:rsidRDefault="00905473" w:rsidP="00FB5B75">
            <w:pPr>
              <w:jc w:val="both"/>
              <w:rPr>
                <w:rFonts w:cs="Times New Roman"/>
                <w:b/>
                <w:bCs/>
              </w:rPr>
            </w:pPr>
          </w:p>
          <w:p w14:paraId="3AB63CAD" w14:textId="77777777" w:rsidR="00905473" w:rsidRPr="00FF00B9" w:rsidRDefault="00905473" w:rsidP="00FB5B75">
            <w:pPr>
              <w:jc w:val="both"/>
              <w:rPr>
                <w:rFonts w:cs="Times New Roman"/>
                <w:b/>
                <w:bCs/>
              </w:rPr>
            </w:pPr>
          </w:p>
          <w:p w14:paraId="1E4D7AC7" w14:textId="77777777" w:rsidR="00905473" w:rsidRPr="00FF00B9" w:rsidRDefault="00905473" w:rsidP="00FB5B75">
            <w:pPr>
              <w:jc w:val="both"/>
              <w:rPr>
                <w:rFonts w:cs="Times New Roman"/>
                <w:b/>
                <w:bCs/>
              </w:rPr>
            </w:pPr>
          </w:p>
          <w:p w14:paraId="524EF80A" w14:textId="77777777" w:rsidR="00905473" w:rsidRPr="00FF00B9" w:rsidRDefault="00905473" w:rsidP="00FB5B75">
            <w:pPr>
              <w:jc w:val="both"/>
              <w:rPr>
                <w:rFonts w:cs="Times New Roman"/>
                <w:b/>
                <w:bCs/>
              </w:rPr>
            </w:pPr>
          </w:p>
          <w:p w14:paraId="095E55B2" w14:textId="77777777" w:rsidR="00905473" w:rsidRPr="00FF00B9" w:rsidRDefault="00905473" w:rsidP="00FB5B75">
            <w:pPr>
              <w:jc w:val="both"/>
              <w:rPr>
                <w:rFonts w:cs="Times New Roman"/>
                <w:b/>
                <w:bCs/>
              </w:rPr>
            </w:pPr>
          </w:p>
          <w:p w14:paraId="3D4EFE48" w14:textId="77777777" w:rsidR="00905473" w:rsidRPr="00FF00B9" w:rsidRDefault="00905473" w:rsidP="00FB5B75">
            <w:pPr>
              <w:jc w:val="both"/>
              <w:rPr>
                <w:rFonts w:cs="Times New Roman"/>
                <w:b/>
                <w:bCs/>
              </w:rPr>
            </w:pPr>
          </w:p>
          <w:p w14:paraId="6C6CB9F7" w14:textId="77777777" w:rsidR="00905473" w:rsidRPr="00FF00B9" w:rsidRDefault="00905473" w:rsidP="00FB5B75">
            <w:pPr>
              <w:jc w:val="both"/>
              <w:rPr>
                <w:rFonts w:cs="Times New Roman"/>
                <w:b/>
                <w:bCs/>
              </w:rPr>
            </w:pPr>
          </w:p>
          <w:p w14:paraId="50E9123C" w14:textId="77777777" w:rsidR="00905473" w:rsidRPr="00FF00B9" w:rsidRDefault="00905473" w:rsidP="00FB5B75">
            <w:pPr>
              <w:jc w:val="both"/>
              <w:rPr>
                <w:rFonts w:cs="Times New Roman"/>
                <w:b/>
                <w:bCs/>
              </w:rPr>
            </w:pPr>
          </w:p>
          <w:p w14:paraId="38EE08E0" w14:textId="77777777" w:rsidR="00905473" w:rsidRPr="00FF00B9" w:rsidRDefault="00905473" w:rsidP="00FB5B75">
            <w:pPr>
              <w:jc w:val="both"/>
              <w:rPr>
                <w:rFonts w:cs="Times New Roman"/>
                <w:b/>
                <w:bCs/>
              </w:rPr>
            </w:pPr>
          </w:p>
          <w:p w14:paraId="46C28997" w14:textId="77777777" w:rsidR="00905473" w:rsidRPr="00FF00B9" w:rsidRDefault="00905473" w:rsidP="00FB5B75">
            <w:pPr>
              <w:jc w:val="both"/>
              <w:rPr>
                <w:rFonts w:cs="Times New Roman"/>
                <w:b/>
                <w:bCs/>
              </w:rPr>
            </w:pPr>
          </w:p>
          <w:p w14:paraId="228AC87A" w14:textId="77777777" w:rsidR="00905473" w:rsidRPr="00FF00B9" w:rsidRDefault="00905473" w:rsidP="00FB5B75">
            <w:pPr>
              <w:jc w:val="both"/>
              <w:rPr>
                <w:rFonts w:cs="Times New Roman"/>
                <w:b/>
                <w:bCs/>
              </w:rPr>
            </w:pPr>
          </w:p>
          <w:p w14:paraId="5BF73326" w14:textId="77777777" w:rsidR="00905473" w:rsidRPr="00FF00B9" w:rsidRDefault="00905473" w:rsidP="00FB5B75">
            <w:pPr>
              <w:jc w:val="both"/>
              <w:rPr>
                <w:rFonts w:cs="Times New Roman"/>
                <w:b/>
                <w:bCs/>
              </w:rPr>
            </w:pPr>
          </w:p>
          <w:p w14:paraId="22CCE1DD" w14:textId="77777777" w:rsidR="00905473" w:rsidRPr="00FF00B9" w:rsidRDefault="00905473" w:rsidP="00FB5B75">
            <w:pPr>
              <w:jc w:val="both"/>
              <w:rPr>
                <w:rFonts w:cs="Times New Roman"/>
                <w:b/>
                <w:bCs/>
              </w:rPr>
            </w:pPr>
          </w:p>
          <w:p w14:paraId="78603A8E" w14:textId="77777777" w:rsidR="006C1884" w:rsidRDefault="006C1884" w:rsidP="00FB5B75">
            <w:pPr>
              <w:jc w:val="both"/>
              <w:rPr>
                <w:rFonts w:cs="Times New Roman"/>
                <w:b/>
                <w:bCs/>
              </w:rPr>
            </w:pPr>
          </w:p>
          <w:p w14:paraId="5EA5AD71" w14:textId="77777777" w:rsidR="006C1884" w:rsidRDefault="006C1884" w:rsidP="00FB5B75">
            <w:pPr>
              <w:jc w:val="both"/>
              <w:rPr>
                <w:rFonts w:cs="Times New Roman"/>
                <w:b/>
                <w:bCs/>
              </w:rPr>
            </w:pPr>
          </w:p>
          <w:p w14:paraId="79BB4492" w14:textId="1EB34689" w:rsidR="00FB5B75" w:rsidRPr="00FF00B9" w:rsidRDefault="00BB109C" w:rsidP="00FB5B75">
            <w:pPr>
              <w:jc w:val="both"/>
              <w:rPr>
                <w:rFonts w:cs="Times New Roman"/>
                <w:b/>
                <w:bCs/>
              </w:rPr>
            </w:pPr>
            <w:r w:rsidRPr="00FF00B9">
              <w:rPr>
                <w:rFonts w:cs="Times New Roman"/>
                <w:b/>
                <w:bCs/>
              </w:rPr>
              <w:t>2022-03-</w:t>
            </w:r>
            <w:r w:rsidR="00905473" w:rsidRPr="00FF00B9">
              <w:rPr>
                <w:rFonts w:cs="Times New Roman"/>
                <w:b/>
                <w:bCs/>
              </w:rPr>
              <w:t>74</w:t>
            </w:r>
          </w:p>
          <w:p w14:paraId="20428C7A" w14:textId="77777777" w:rsidR="00FB5B75" w:rsidRPr="00FF00B9" w:rsidRDefault="00FB5B75" w:rsidP="00FB5B75">
            <w:pPr>
              <w:jc w:val="both"/>
              <w:rPr>
                <w:rFonts w:cs="Times New Roman"/>
                <w:b/>
                <w:bCs/>
              </w:rPr>
            </w:pPr>
          </w:p>
          <w:p w14:paraId="3413EC7A" w14:textId="77777777" w:rsidR="00FB5B75" w:rsidRPr="00FF00B9" w:rsidRDefault="00FB5B75" w:rsidP="00FB5B75">
            <w:pPr>
              <w:jc w:val="both"/>
              <w:rPr>
                <w:rFonts w:cs="Times New Roman"/>
                <w:b/>
                <w:bCs/>
              </w:rPr>
            </w:pPr>
          </w:p>
          <w:p w14:paraId="7B63DB15" w14:textId="77777777" w:rsidR="00FB5B75" w:rsidRPr="00FF00B9" w:rsidRDefault="00FB5B75" w:rsidP="00FB5B75">
            <w:pPr>
              <w:jc w:val="both"/>
              <w:rPr>
                <w:rFonts w:cs="Times New Roman"/>
                <w:b/>
                <w:bCs/>
              </w:rPr>
            </w:pPr>
          </w:p>
          <w:p w14:paraId="4545A1F5" w14:textId="77777777" w:rsidR="00FB5B75" w:rsidRPr="00FF00B9" w:rsidRDefault="00FB5B75" w:rsidP="00FB5B75">
            <w:pPr>
              <w:jc w:val="both"/>
              <w:rPr>
                <w:rFonts w:cs="Times New Roman"/>
                <w:b/>
                <w:bCs/>
                <w:lang w:val="de-DE"/>
              </w:rPr>
            </w:pPr>
          </w:p>
        </w:tc>
        <w:tc>
          <w:tcPr>
            <w:tcW w:w="8125" w:type="dxa"/>
            <w:tcBorders>
              <w:top w:val="nil"/>
              <w:left w:val="nil"/>
              <w:bottom w:val="nil"/>
              <w:right w:val="nil"/>
            </w:tcBorders>
            <w:shd w:val="clear" w:color="auto" w:fill="auto"/>
            <w:tcMar>
              <w:top w:w="0" w:type="dxa"/>
              <w:left w:w="10" w:type="dxa"/>
              <w:bottom w:w="0" w:type="dxa"/>
              <w:right w:w="10" w:type="dxa"/>
            </w:tcMar>
          </w:tcPr>
          <w:p w14:paraId="1B6318EF" w14:textId="53CD6FC7" w:rsidR="00FB5B75" w:rsidRPr="00FF00B9" w:rsidRDefault="00FB5B75" w:rsidP="00FB5B75">
            <w:pPr>
              <w:jc w:val="both"/>
              <w:rPr>
                <w:rFonts w:cs="Times New Roman"/>
                <w:bCs/>
                <w:lang w:val="fr-FR"/>
              </w:rPr>
            </w:pPr>
            <w:r w:rsidRPr="00FF00B9">
              <w:rPr>
                <w:rFonts w:cs="Times New Roman"/>
                <w:b/>
                <w:bCs/>
                <w:iCs/>
                <w:lang w:val="de-DE"/>
              </w:rPr>
              <w:t xml:space="preserve">ATTENDU QUE </w:t>
            </w:r>
            <w:r w:rsidRPr="00FF00B9">
              <w:rPr>
                <w:rFonts w:cs="Times New Roman"/>
                <w:bCs/>
                <w:lang w:val="fr-FR"/>
              </w:rPr>
              <w:t>la municipalité de Saint-Isidore est propriétaire du lot 6 461 270 au cadastre du Québec, d’une superficie totale de quarante-trois mille neuf cent vingt-huit mètres carrés et 8 dixièmes (43</w:t>
            </w:r>
            <w:r w:rsidR="00352F0B" w:rsidRPr="00FF00B9">
              <w:rPr>
                <w:rFonts w:cs="Times New Roman"/>
                <w:bCs/>
                <w:lang w:val="fr-FR"/>
              </w:rPr>
              <w:t> </w:t>
            </w:r>
            <w:r w:rsidRPr="00FF00B9">
              <w:rPr>
                <w:rFonts w:cs="Times New Roman"/>
                <w:bCs/>
                <w:lang w:val="fr-FR"/>
              </w:rPr>
              <w:t>928</w:t>
            </w:r>
            <w:r w:rsidR="00352F0B" w:rsidRPr="00FF00B9">
              <w:rPr>
                <w:rFonts w:cs="Times New Roman"/>
                <w:bCs/>
                <w:lang w:val="fr-FR"/>
              </w:rPr>
              <w:t>,</w:t>
            </w:r>
            <w:r w:rsidRPr="00FF00B9">
              <w:rPr>
                <w:rFonts w:cs="Times New Roman"/>
                <w:bCs/>
                <w:lang w:val="fr-FR"/>
              </w:rPr>
              <w:t xml:space="preserve">8 </w:t>
            </w:r>
            <w:proofErr w:type="spellStart"/>
            <w:r w:rsidRPr="00FF00B9">
              <w:rPr>
                <w:rFonts w:cs="Times New Roman"/>
                <w:bCs/>
                <w:lang w:val="fr-FR"/>
              </w:rPr>
              <w:t>m.c</w:t>
            </w:r>
            <w:proofErr w:type="spellEnd"/>
            <w:r w:rsidRPr="00FF00B9">
              <w:rPr>
                <w:rFonts w:cs="Times New Roman"/>
                <w:bCs/>
                <w:lang w:val="fr-FR"/>
              </w:rPr>
              <w:t>.), situé rue du Camionneur;</w:t>
            </w:r>
          </w:p>
          <w:p w14:paraId="44B01B49" w14:textId="77777777" w:rsidR="00FB5B75" w:rsidRPr="00FF00B9" w:rsidRDefault="00FB5B75" w:rsidP="00FB5B75">
            <w:pPr>
              <w:jc w:val="both"/>
              <w:rPr>
                <w:rFonts w:cs="Times New Roman"/>
                <w:bCs/>
                <w:lang w:val="fr-FR"/>
              </w:rPr>
            </w:pPr>
            <w:r w:rsidRPr="00FF00B9">
              <w:rPr>
                <w:rFonts w:cs="Times New Roman"/>
                <w:b/>
                <w:bCs/>
                <w:iCs/>
              </w:rPr>
              <w:t xml:space="preserve">ATTENDU QUE </w:t>
            </w:r>
            <w:r w:rsidRPr="00FF00B9">
              <w:rPr>
                <w:rFonts w:cs="Times New Roman"/>
                <w:bCs/>
                <w:lang w:val="fr-FR"/>
              </w:rPr>
              <w:t>la municipalité de Saint-Isidore désire procéder au lotissement de sept (7) lots constructibles;</w:t>
            </w:r>
          </w:p>
          <w:p w14:paraId="12C106A8" w14:textId="77777777" w:rsidR="00FB5B75" w:rsidRPr="00FF00B9" w:rsidRDefault="00FB5B75" w:rsidP="00FB5B75">
            <w:pPr>
              <w:jc w:val="both"/>
              <w:rPr>
                <w:rFonts w:cs="Times New Roman"/>
                <w:bCs/>
                <w:lang w:val="fr-FR"/>
              </w:rPr>
            </w:pPr>
            <w:r w:rsidRPr="00FF00B9">
              <w:rPr>
                <w:rFonts w:cs="Times New Roman"/>
                <w:b/>
                <w:bCs/>
                <w:iCs/>
                <w:lang w:val="de-DE"/>
              </w:rPr>
              <w:t xml:space="preserve">ATTENDU QUE </w:t>
            </w:r>
            <w:r w:rsidRPr="00FF00B9">
              <w:rPr>
                <w:rFonts w:cs="Times New Roman"/>
                <w:bCs/>
                <w:lang w:val="fr-FR"/>
              </w:rPr>
              <w:t>la norme relative à la largeur de cinq (5) lots (</w:t>
            </w:r>
            <w:proofErr w:type="spellStart"/>
            <w:r w:rsidRPr="00FF00B9">
              <w:rPr>
                <w:rFonts w:cs="Times New Roman"/>
                <w:bCs/>
                <w:lang w:val="fr-FR"/>
              </w:rPr>
              <w:t>frontage</w:t>
            </w:r>
            <w:proofErr w:type="spellEnd"/>
            <w:r w:rsidRPr="00FF00B9">
              <w:rPr>
                <w:rFonts w:cs="Times New Roman"/>
                <w:bCs/>
                <w:lang w:val="fr-FR"/>
              </w:rPr>
              <w:t>) ne peut être respectée conformément à celle prévue au règlement de lotissement;</w:t>
            </w:r>
          </w:p>
          <w:p w14:paraId="12291421" w14:textId="77777777" w:rsidR="00FB5B75" w:rsidRPr="00FF00B9" w:rsidRDefault="00FB5B75" w:rsidP="00FB5B75">
            <w:pPr>
              <w:jc w:val="both"/>
              <w:rPr>
                <w:rFonts w:cs="Times New Roman"/>
                <w:b/>
                <w:bCs/>
                <w:iCs/>
                <w:lang w:val="de-DE"/>
              </w:rPr>
            </w:pPr>
          </w:p>
          <w:tbl>
            <w:tblPr>
              <w:tblStyle w:val="Grilledutableau"/>
              <w:tblW w:w="0" w:type="auto"/>
              <w:tblInd w:w="256" w:type="dxa"/>
              <w:tblLayout w:type="fixed"/>
              <w:tblLook w:val="04A0" w:firstRow="1" w:lastRow="0" w:firstColumn="1" w:lastColumn="0" w:noHBand="0" w:noVBand="1"/>
            </w:tblPr>
            <w:tblGrid>
              <w:gridCol w:w="2442"/>
              <w:gridCol w:w="2698"/>
              <w:gridCol w:w="2373"/>
            </w:tblGrid>
            <w:tr w:rsidR="00FB5B75" w:rsidRPr="00FF00B9" w14:paraId="2B0E8D82" w14:textId="77777777" w:rsidTr="00F97093">
              <w:trPr>
                <w:trHeight w:val="260"/>
              </w:trPr>
              <w:tc>
                <w:tcPr>
                  <w:tcW w:w="2442" w:type="dxa"/>
                </w:tcPr>
                <w:p w14:paraId="4CF5F933" w14:textId="77777777" w:rsidR="00FB5B75" w:rsidRPr="00FF00B9" w:rsidRDefault="00FB5B75" w:rsidP="00FB5B75">
                  <w:pPr>
                    <w:widowControl w:val="0"/>
                    <w:jc w:val="both"/>
                    <w:rPr>
                      <w:rFonts w:eastAsia="Book Antiqua"/>
                      <w:iCs/>
                      <w:sz w:val="24"/>
                      <w:szCs w:val="24"/>
                      <w:lang w:val="de-DE"/>
                    </w:rPr>
                  </w:pPr>
                </w:p>
              </w:tc>
              <w:tc>
                <w:tcPr>
                  <w:tcW w:w="2698" w:type="dxa"/>
                </w:tcPr>
                <w:p w14:paraId="1365F0BF" w14:textId="77777777" w:rsidR="00FB5B75" w:rsidRPr="00FF00B9" w:rsidRDefault="00FB5B75" w:rsidP="00FB5B75">
                  <w:pPr>
                    <w:widowControl w:val="0"/>
                    <w:jc w:val="both"/>
                    <w:rPr>
                      <w:rFonts w:eastAsia="Book Antiqua"/>
                      <w:b/>
                      <w:bCs/>
                      <w:iCs/>
                      <w:sz w:val="24"/>
                      <w:szCs w:val="24"/>
                      <w:u w:val="single"/>
                      <w:lang w:val="de-DE"/>
                    </w:rPr>
                  </w:pPr>
                  <w:proofErr w:type="spellStart"/>
                  <w:r w:rsidRPr="00FF00B9">
                    <w:rPr>
                      <w:rFonts w:eastAsia="Book Antiqua"/>
                      <w:b/>
                      <w:bCs/>
                      <w:iCs/>
                      <w:sz w:val="24"/>
                      <w:szCs w:val="24"/>
                      <w:u w:val="single"/>
                      <w:lang w:val="de-DE"/>
                    </w:rPr>
                    <w:t>Demandée</w:t>
                  </w:r>
                  <w:proofErr w:type="spellEnd"/>
                </w:p>
              </w:tc>
              <w:tc>
                <w:tcPr>
                  <w:tcW w:w="2373" w:type="dxa"/>
                </w:tcPr>
                <w:p w14:paraId="48D19359" w14:textId="77777777" w:rsidR="00FB5B75" w:rsidRPr="00FF00B9" w:rsidRDefault="00FB5B75" w:rsidP="00FB5B75">
                  <w:pPr>
                    <w:widowControl w:val="0"/>
                    <w:jc w:val="both"/>
                    <w:rPr>
                      <w:rFonts w:eastAsia="Book Antiqua"/>
                      <w:b/>
                      <w:bCs/>
                      <w:iCs/>
                      <w:sz w:val="24"/>
                      <w:szCs w:val="24"/>
                      <w:u w:val="single"/>
                      <w:lang w:val="de-DE"/>
                    </w:rPr>
                  </w:pPr>
                  <w:proofErr w:type="spellStart"/>
                  <w:r w:rsidRPr="00FF00B9">
                    <w:rPr>
                      <w:rFonts w:eastAsia="Book Antiqua"/>
                      <w:b/>
                      <w:bCs/>
                      <w:iCs/>
                      <w:sz w:val="24"/>
                      <w:szCs w:val="24"/>
                      <w:u w:val="single"/>
                      <w:lang w:val="de-DE"/>
                    </w:rPr>
                    <w:t>Requise</w:t>
                  </w:r>
                  <w:proofErr w:type="spellEnd"/>
                </w:p>
              </w:tc>
            </w:tr>
            <w:tr w:rsidR="00FB5B75" w:rsidRPr="00FF00B9" w14:paraId="6A83E718" w14:textId="77777777" w:rsidTr="00F97093">
              <w:trPr>
                <w:trHeight w:val="297"/>
              </w:trPr>
              <w:tc>
                <w:tcPr>
                  <w:tcW w:w="2442" w:type="dxa"/>
                </w:tcPr>
                <w:p w14:paraId="68577556"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 xml:space="preserve">Lot </w:t>
                  </w:r>
                  <w:proofErr w:type="spellStart"/>
                  <w:r w:rsidRPr="00FF00B9">
                    <w:rPr>
                      <w:rFonts w:eastAsia="Book Antiqua"/>
                      <w:iCs/>
                      <w:sz w:val="24"/>
                      <w:szCs w:val="24"/>
                      <w:lang w:val="de-DE"/>
                    </w:rPr>
                    <w:t>no</w:t>
                  </w:r>
                  <w:proofErr w:type="spellEnd"/>
                  <w:r w:rsidRPr="00FF00B9">
                    <w:rPr>
                      <w:rFonts w:eastAsia="Book Antiqua"/>
                      <w:iCs/>
                      <w:sz w:val="24"/>
                      <w:szCs w:val="24"/>
                      <w:lang w:val="de-DE"/>
                    </w:rPr>
                    <w:t>. 6 497 855</w:t>
                  </w:r>
                </w:p>
              </w:tc>
              <w:tc>
                <w:tcPr>
                  <w:tcW w:w="2698" w:type="dxa"/>
                </w:tcPr>
                <w:p w14:paraId="7E3D5E86"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44,59 m</w:t>
                  </w:r>
                </w:p>
              </w:tc>
              <w:tc>
                <w:tcPr>
                  <w:tcW w:w="2373" w:type="dxa"/>
                </w:tcPr>
                <w:p w14:paraId="1360254E"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45 m min.</w:t>
                  </w:r>
                </w:p>
              </w:tc>
            </w:tr>
            <w:tr w:rsidR="00FB5B75" w:rsidRPr="00FF00B9" w14:paraId="73E2028B" w14:textId="77777777" w:rsidTr="00F97093">
              <w:trPr>
                <w:trHeight w:val="273"/>
              </w:trPr>
              <w:tc>
                <w:tcPr>
                  <w:tcW w:w="2442" w:type="dxa"/>
                </w:tcPr>
                <w:p w14:paraId="614561AD"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 xml:space="preserve">Lot </w:t>
                  </w:r>
                  <w:proofErr w:type="spellStart"/>
                  <w:r w:rsidRPr="00FF00B9">
                    <w:rPr>
                      <w:rFonts w:eastAsia="Book Antiqua"/>
                      <w:iCs/>
                      <w:sz w:val="24"/>
                      <w:szCs w:val="24"/>
                      <w:lang w:val="de-DE"/>
                    </w:rPr>
                    <w:t>no</w:t>
                  </w:r>
                  <w:proofErr w:type="spellEnd"/>
                  <w:r w:rsidRPr="00FF00B9">
                    <w:rPr>
                      <w:rFonts w:eastAsia="Book Antiqua"/>
                      <w:iCs/>
                      <w:sz w:val="24"/>
                      <w:szCs w:val="24"/>
                      <w:lang w:val="de-DE"/>
                    </w:rPr>
                    <w:t>. 6 497 856</w:t>
                  </w:r>
                </w:p>
              </w:tc>
              <w:tc>
                <w:tcPr>
                  <w:tcW w:w="2698" w:type="dxa"/>
                </w:tcPr>
                <w:p w14:paraId="3DC12182"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38,10 m</w:t>
                  </w:r>
                </w:p>
              </w:tc>
              <w:tc>
                <w:tcPr>
                  <w:tcW w:w="2373" w:type="dxa"/>
                </w:tcPr>
                <w:p w14:paraId="352F5523"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45 m min.</w:t>
                  </w:r>
                </w:p>
              </w:tc>
            </w:tr>
            <w:tr w:rsidR="00FB5B75" w:rsidRPr="00FF00B9" w14:paraId="67EAF5B0" w14:textId="77777777" w:rsidTr="00F97093">
              <w:trPr>
                <w:trHeight w:val="44"/>
              </w:trPr>
              <w:tc>
                <w:tcPr>
                  <w:tcW w:w="2442" w:type="dxa"/>
                </w:tcPr>
                <w:p w14:paraId="40887EBD"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 xml:space="preserve">Lot </w:t>
                  </w:r>
                  <w:proofErr w:type="spellStart"/>
                  <w:r w:rsidRPr="00FF00B9">
                    <w:rPr>
                      <w:rFonts w:eastAsia="Book Antiqua"/>
                      <w:iCs/>
                      <w:sz w:val="24"/>
                      <w:szCs w:val="24"/>
                      <w:lang w:val="de-DE"/>
                    </w:rPr>
                    <w:t>no</w:t>
                  </w:r>
                  <w:proofErr w:type="spellEnd"/>
                  <w:r w:rsidRPr="00FF00B9">
                    <w:rPr>
                      <w:rFonts w:eastAsia="Book Antiqua"/>
                      <w:iCs/>
                      <w:sz w:val="24"/>
                      <w:szCs w:val="24"/>
                      <w:lang w:val="de-DE"/>
                    </w:rPr>
                    <w:t>. 6 497 857</w:t>
                  </w:r>
                </w:p>
              </w:tc>
              <w:tc>
                <w:tcPr>
                  <w:tcW w:w="2698" w:type="dxa"/>
                </w:tcPr>
                <w:p w14:paraId="4F72F665"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35,00 m</w:t>
                  </w:r>
                </w:p>
              </w:tc>
              <w:tc>
                <w:tcPr>
                  <w:tcW w:w="2373" w:type="dxa"/>
                </w:tcPr>
                <w:p w14:paraId="08636373"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45 m min.</w:t>
                  </w:r>
                </w:p>
              </w:tc>
            </w:tr>
            <w:tr w:rsidR="00FB5B75" w:rsidRPr="00FF00B9" w14:paraId="4FCBBEC7" w14:textId="77777777" w:rsidTr="00F97093">
              <w:trPr>
                <w:trHeight w:val="178"/>
              </w:trPr>
              <w:tc>
                <w:tcPr>
                  <w:tcW w:w="2442" w:type="dxa"/>
                </w:tcPr>
                <w:p w14:paraId="3BE042A5"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 xml:space="preserve">Lot </w:t>
                  </w:r>
                  <w:proofErr w:type="spellStart"/>
                  <w:r w:rsidRPr="00FF00B9">
                    <w:rPr>
                      <w:rFonts w:eastAsia="Book Antiqua"/>
                      <w:iCs/>
                      <w:sz w:val="24"/>
                      <w:szCs w:val="24"/>
                      <w:lang w:val="de-DE"/>
                    </w:rPr>
                    <w:t>no</w:t>
                  </w:r>
                  <w:proofErr w:type="spellEnd"/>
                  <w:r w:rsidRPr="00FF00B9">
                    <w:rPr>
                      <w:rFonts w:eastAsia="Book Antiqua"/>
                      <w:iCs/>
                      <w:sz w:val="24"/>
                      <w:szCs w:val="24"/>
                      <w:lang w:val="de-DE"/>
                    </w:rPr>
                    <w:t>. 6 497 858</w:t>
                  </w:r>
                </w:p>
              </w:tc>
              <w:tc>
                <w:tcPr>
                  <w:tcW w:w="2698" w:type="dxa"/>
                </w:tcPr>
                <w:p w14:paraId="25698863"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35,00 m</w:t>
                  </w:r>
                </w:p>
              </w:tc>
              <w:tc>
                <w:tcPr>
                  <w:tcW w:w="2373" w:type="dxa"/>
                </w:tcPr>
                <w:p w14:paraId="5CA20CA3"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45 m min.</w:t>
                  </w:r>
                </w:p>
              </w:tc>
            </w:tr>
            <w:tr w:rsidR="00FB5B75" w:rsidRPr="00FF00B9" w14:paraId="016655A9" w14:textId="77777777" w:rsidTr="00F97093">
              <w:trPr>
                <w:trHeight w:val="131"/>
              </w:trPr>
              <w:tc>
                <w:tcPr>
                  <w:tcW w:w="2442" w:type="dxa"/>
                </w:tcPr>
                <w:p w14:paraId="5662B1E8"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 xml:space="preserve">Lot </w:t>
                  </w:r>
                  <w:proofErr w:type="spellStart"/>
                  <w:r w:rsidRPr="00FF00B9">
                    <w:rPr>
                      <w:rFonts w:eastAsia="Book Antiqua"/>
                      <w:iCs/>
                      <w:sz w:val="24"/>
                      <w:szCs w:val="24"/>
                      <w:lang w:val="de-DE"/>
                    </w:rPr>
                    <w:t>no</w:t>
                  </w:r>
                  <w:proofErr w:type="spellEnd"/>
                  <w:r w:rsidRPr="00FF00B9">
                    <w:rPr>
                      <w:rFonts w:eastAsia="Book Antiqua"/>
                      <w:iCs/>
                      <w:sz w:val="24"/>
                      <w:szCs w:val="24"/>
                      <w:lang w:val="de-DE"/>
                    </w:rPr>
                    <w:t>. 6 497 859</w:t>
                  </w:r>
                </w:p>
              </w:tc>
              <w:tc>
                <w:tcPr>
                  <w:tcW w:w="2698" w:type="dxa"/>
                </w:tcPr>
                <w:p w14:paraId="234FF46A"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37,99 m</w:t>
                  </w:r>
                </w:p>
              </w:tc>
              <w:tc>
                <w:tcPr>
                  <w:tcW w:w="2373" w:type="dxa"/>
                </w:tcPr>
                <w:p w14:paraId="4D6045E6" w14:textId="77777777" w:rsidR="00FB5B75" w:rsidRPr="00FF00B9" w:rsidRDefault="00FB5B75" w:rsidP="00FB5B75">
                  <w:pPr>
                    <w:widowControl w:val="0"/>
                    <w:jc w:val="both"/>
                    <w:rPr>
                      <w:rFonts w:eastAsia="Book Antiqua"/>
                      <w:iCs/>
                      <w:sz w:val="24"/>
                      <w:szCs w:val="24"/>
                      <w:lang w:val="de-DE"/>
                    </w:rPr>
                  </w:pPr>
                  <w:r w:rsidRPr="00FF00B9">
                    <w:rPr>
                      <w:rFonts w:eastAsia="Book Antiqua"/>
                      <w:iCs/>
                      <w:sz w:val="24"/>
                      <w:szCs w:val="24"/>
                      <w:lang w:val="de-DE"/>
                    </w:rPr>
                    <w:t>45 m min.</w:t>
                  </w:r>
                </w:p>
              </w:tc>
            </w:tr>
          </w:tbl>
          <w:p w14:paraId="4DF0E459" w14:textId="66252DA1" w:rsidR="00FB5B75" w:rsidRPr="00FF00B9" w:rsidRDefault="00FB5B75" w:rsidP="00FB5B75">
            <w:pPr>
              <w:jc w:val="both"/>
              <w:rPr>
                <w:rFonts w:cs="Times New Roman"/>
                <w:iCs/>
              </w:rPr>
            </w:pPr>
            <w:r w:rsidRPr="00FF00B9">
              <w:rPr>
                <w:rFonts w:cs="Times New Roman"/>
                <w:b/>
                <w:bCs/>
                <w:iCs/>
              </w:rPr>
              <w:t xml:space="preserve">ATTENDU </w:t>
            </w:r>
            <w:r w:rsidR="00513883">
              <w:rPr>
                <w:rFonts w:cs="Times New Roman"/>
                <w:b/>
                <w:bCs/>
                <w:iCs/>
              </w:rPr>
              <w:t xml:space="preserve">QUE </w:t>
            </w:r>
            <w:r w:rsidRPr="00FF00B9">
              <w:rPr>
                <w:rFonts w:cs="Times New Roman"/>
                <w:iCs/>
              </w:rPr>
              <w:t>lesdits lots sont localisés à l’extérieur d’un corridor riverain et non riverain;</w:t>
            </w:r>
          </w:p>
          <w:p w14:paraId="44434C35" w14:textId="3833572C" w:rsidR="001D50EE" w:rsidRDefault="00FB5B75" w:rsidP="00FB5B75">
            <w:pPr>
              <w:jc w:val="both"/>
              <w:rPr>
                <w:rFonts w:cs="Times New Roman"/>
                <w:lang w:val="fr-FR"/>
              </w:rPr>
            </w:pPr>
            <w:r w:rsidRPr="00FF00B9">
              <w:rPr>
                <w:rFonts w:cs="Times New Roman"/>
                <w:b/>
                <w:bCs/>
                <w:lang w:val="fr-FR"/>
              </w:rPr>
              <w:t>ATTENDU QUE</w:t>
            </w:r>
            <w:r w:rsidRPr="00FF00B9">
              <w:rPr>
                <w:rFonts w:cs="Times New Roman"/>
                <w:lang w:val="fr-FR"/>
              </w:rPr>
              <w:t xml:space="preserve"> </w:t>
            </w:r>
            <w:r w:rsidR="001D50EE">
              <w:rPr>
                <w:rFonts w:cs="Times New Roman"/>
                <w:lang w:val="fr-FR"/>
              </w:rPr>
              <w:t>les terrains dépassent largement la superficie minimale de 2 500 </w:t>
            </w:r>
            <w:proofErr w:type="spellStart"/>
            <w:r w:rsidR="001D50EE">
              <w:rPr>
                <w:rFonts w:cs="Times New Roman"/>
                <w:lang w:val="fr-FR"/>
              </w:rPr>
              <w:t>m.c</w:t>
            </w:r>
            <w:proofErr w:type="spellEnd"/>
            <w:r w:rsidR="001D50EE">
              <w:rPr>
                <w:rFonts w:cs="Times New Roman"/>
                <w:lang w:val="fr-FR"/>
              </w:rPr>
              <w:t>. et qu’ils ne sont pas localisés dans un corridor riverain.  De plus, le comité suggère d’avoir une certaine uniformité pour l’implantation des puits et des installations septiques entre les futurs propriétaires ;</w:t>
            </w:r>
          </w:p>
          <w:p w14:paraId="333A13D6" w14:textId="77777777" w:rsidR="00FB5B75" w:rsidRPr="00FF00B9" w:rsidRDefault="00FB5B75" w:rsidP="00FB5B75">
            <w:pPr>
              <w:jc w:val="both"/>
              <w:rPr>
                <w:rFonts w:cs="Times New Roman"/>
                <w:bCs/>
                <w:lang w:val="fr-FR"/>
              </w:rPr>
            </w:pPr>
            <w:r w:rsidRPr="00FF00B9">
              <w:rPr>
                <w:rFonts w:cs="Times New Roman"/>
                <w:b/>
                <w:lang w:val="fr-FR"/>
              </w:rPr>
              <w:t>ATTENDU QUE</w:t>
            </w:r>
            <w:r w:rsidRPr="00FF00B9">
              <w:rPr>
                <w:rFonts w:cs="Times New Roman"/>
                <w:bCs/>
                <w:lang w:val="fr-FR"/>
              </w:rPr>
              <w:t xml:space="preserve"> la demande a été étudiée par le comité consultatif d’urbanisme et que celui-ci recommande d’accorder la dérogation mineure demandée ;</w:t>
            </w:r>
          </w:p>
          <w:p w14:paraId="69782100" w14:textId="24F7DE46" w:rsidR="00FB5B75" w:rsidRPr="00FF00B9" w:rsidRDefault="00FB5B75" w:rsidP="00FB5B75">
            <w:pPr>
              <w:jc w:val="both"/>
              <w:rPr>
                <w:rFonts w:cs="Times New Roman"/>
                <w:bCs/>
                <w:iCs/>
                <w:lang w:val="de-DE"/>
              </w:rPr>
            </w:pPr>
            <w:r w:rsidRPr="00FF00B9">
              <w:rPr>
                <w:rFonts w:cs="Times New Roman"/>
                <w:b/>
                <w:bCs/>
                <w:iCs/>
                <w:lang w:val="de-DE"/>
              </w:rPr>
              <w:t>EN CONSÉQUENCE, Il EST PROPOSÉ PAR</w:t>
            </w:r>
            <w:r w:rsidRPr="00FF00B9">
              <w:rPr>
                <w:rFonts w:cs="Times New Roman"/>
                <w:bCs/>
                <w:iCs/>
                <w:lang w:val="de-DE"/>
              </w:rPr>
              <w:t xml:space="preserve"> </w:t>
            </w:r>
            <w:sdt>
              <w:sdtPr>
                <w:rPr>
                  <w:rFonts w:cs="Times New Roman"/>
                  <w:bCs/>
                  <w:iCs/>
                  <w:lang w:val="de-DE"/>
                </w:rPr>
                <w:alias w:val="conseiller"/>
                <w:tag w:val="conseiller"/>
                <w:id w:val="2118097919"/>
                <w:placeholder>
                  <w:docPart w:val="72888B16DC01492C97703CAA5A934604"/>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4E695A" w:rsidRPr="00FF00B9">
                  <w:rPr>
                    <w:rFonts w:cs="Times New Roman"/>
                    <w:bCs/>
                    <w:iCs/>
                    <w:lang w:val="de-DE"/>
                  </w:rPr>
                  <w:t xml:space="preserve">le </w:t>
                </w:r>
                <w:proofErr w:type="spellStart"/>
                <w:r w:rsidR="004E695A" w:rsidRPr="00FF00B9">
                  <w:rPr>
                    <w:rFonts w:cs="Times New Roman"/>
                    <w:bCs/>
                    <w:iCs/>
                    <w:lang w:val="de-DE"/>
                  </w:rPr>
                  <w:t>conseiller</w:t>
                </w:r>
                <w:proofErr w:type="spellEnd"/>
                <w:r w:rsidR="004E695A" w:rsidRPr="00FF00B9">
                  <w:rPr>
                    <w:rFonts w:cs="Times New Roman"/>
                    <w:bCs/>
                    <w:iCs/>
                    <w:lang w:val="de-DE"/>
                  </w:rPr>
                  <w:t xml:space="preserve"> Jean-François Allen</w:t>
                </w:r>
              </w:sdtContent>
            </w:sdt>
            <w:r w:rsidRPr="00FF00B9">
              <w:rPr>
                <w:rFonts w:cs="Times New Roman"/>
                <w:bCs/>
                <w:iCs/>
                <w:lang w:val="de-DE"/>
              </w:rPr>
              <w:t xml:space="preserve">, </w:t>
            </w:r>
            <w:r w:rsidRPr="00FF00B9">
              <w:rPr>
                <w:rFonts w:cs="Times New Roman"/>
                <w:b/>
                <w:bCs/>
                <w:iCs/>
                <w:lang w:val="de-DE"/>
              </w:rPr>
              <w:t>APPUYÉ PAR</w:t>
            </w:r>
            <w:r w:rsidRPr="00FF00B9">
              <w:rPr>
                <w:rFonts w:cs="Times New Roman"/>
                <w:bCs/>
                <w:iCs/>
                <w:lang w:val="de-DE"/>
              </w:rPr>
              <w:t xml:space="preserve"> </w:t>
            </w:r>
            <w:sdt>
              <w:sdtPr>
                <w:rPr>
                  <w:rFonts w:cs="Times New Roman"/>
                  <w:bCs/>
                  <w:iCs/>
                  <w:lang w:val="de-DE"/>
                </w:rPr>
                <w:alias w:val="conseiller"/>
                <w:tag w:val="conseiller"/>
                <w:id w:val="-698315607"/>
                <w:placeholder>
                  <w:docPart w:val="BC304AE7D14E4000A0B106F4A7E7604B"/>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4E695A" w:rsidRPr="00FF00B9">
                  <w:rPr>
                    <w:rFonts w:cs="Times New Roman"/>
                    <w:bCs/>
                    <w:iCs/>
                    <w:lang w:val="de-DE"/>
                  </w:rPr>
                  <w:t xml:space="preserve">la </w:t>
                </w:r>
                <w:proofErr w:type="spellStart"/>
                <w:r w:rsidR="004E695A" w:rsidRPr="00FF00B9">
                  <w:rPr>
                    <w:rFonts w:cs="Times New Roman"/>
                    <w:bCs/>
                    <w:iCs/>
                    <w:lang w:val="de-DE"/>
                  </w:rPr>
                  <w:t>conseillère</w:t>
                </w:r>
                <w:proofErr w:type="spellEnd"/>
                <w:r w:rsidR="004E695A" w:rsidRPr="00FF00B9">
                  <w:rPr>
                    <w:rFonts w:cs="Times New Roman"/>
                    <w:bCs/>
                    <w:iCs/>
                    <w:lang w:val="de-DE"/>
                  </w:rPr>
                  <w:t xml:space="preserve"> Cindy Côté </w:t>
                </w:r>
              </w:sdtContent>
            </w:sdt>
            <w:r w:rsidRPr="00FF00B9">
              <w:rPr>
                <w:rFonts w:cs="Times New Roman"/>
                <w:bCs/>
                <w:iCs/>
                <w:lang w:val="de-DE"/>
              </w:rPr>
              <w:t xml:space="preserve"> </w:t>
            </w:r>
            <w:r w:rsidRPr="00FF00B9">
              <w:rPr>
                <w:rFonts w:cs="Times New Roman"/>
                <w:b/>
                <w:iCs/>
                <w:lang w:val="de-DE"/>
              </w:rPr>
              <w:t xml:space="preserve"> </w:t>
            </w:r>
          </w:p>
          <w:p w14:paraId="23114945" w14:textId="2C272B8D" w:rsidR="00FB5B75" w:rsidRPr="00FF00B9" w:rsidRDefault="00CE4988" w:rsidP="00FB5B75">
            <w:pPr>
              <w:jc w:val="both"/>
              <w:rPr>
                <w:rFonts w:cs="Times New Roman"/>
                <w:iCs/>
              </w:rPr>
            </w:pPr>
            <w:r>
              <w:rPr>
                <w:rFonts w:cs="Times New Roman"/>
                <w:b/>
                <w:bCs/>
                <w:iCs/>
              </w:rPr>
              <w:t xml:space="preserve">ET RÉSOLU </w:t>
            </w:r>
            <w:r w:rsidR="00FB5B75" w:rsidRPr="00481D24">
              <w:rPr>
                <w:rFonts w:cs="Times New Roman"/>
                <w:b/>
                <w:bCs/>
                <w:iCs/>
              </w:rPr>
              <w:t>QUE</w:t>
            </w:r>
            <w:r w:rsidR="00FB5B75" w:rsidRPr="00FF00B9">
              <w:rPr>
                <w:rFonts w:cs="Times New Roman"/>
                <w:iCs/>
              </w:rPr>
              <w:t xml:space="preserve"> le conseil de la municipalité de Saint-Isidore convienne d’accorder la dérogation mineure demandée par la municipalité de Saint-Isidore relativement </w:t>
            </w:r>
            <w:r w:rsidR="001D50EE">
              <w:rPr>
                <w:rFonts w:cs="Times New Roman"/>
                <w:iCs/>
              </w:rPr>
              <w:t xml:space="preserve">au </w:t>
            </w:r>
            <w:proofErr w:type="spellStart"/>
            <w:r w:rsidR="001D50EE">
              <w:rPr>
                <w:rFonts w:cs="Times New Roman"/>
                <w:iCs/>
              </w:rPr>
              <w:t>frontage</w:t>
            </w:r>
            <w:proofErr w:type="spellEnd"/>
            <w:r w:rsidR="001D50EE">
              <w:rPr>
                <w:rFonts w:cs="Times New Roman"/>
                <w:iCs/>
              </w:rPr>
              <w:t xml:space="preserve"> des lots 6 497 855, 6 497 856, 6 497 857, 6 497 858 et 6 497 859.</w:t>
            </w:r>
          </w:p>
        </w:tc>
      </w:tr>
      <w:tr w:rsidR="00FB5B75" w:rsidRPr="00FF00B9" w14:paraId="4BD6296D" w14:textId="77777777" w:rsidTr="00812535">
        <w:trPr>
          <w:trHeight w:val="203"/>
        </w:trPr>
        <w:tc>
          <w:tcPr>
            <w:tcW w:w="1436" w:type="dxa"/>
            <w:tcBorders>
              <w:top w:val="nil"/>
              <w:left w:val="nil"/>
              <w:bottom w:val="nil"/>
              <w:right w:val="nil"/>
            </w:tcBorders>
            <w:shd w:val="clear" w:color="auto" w:fill="FFFFFF"/>
            <w:tcMar>
              <w:top w:w="0" w:type="dxa"/>
              <w:left w:w="10" w:type="dxa"/>
              <w:bottom w:w="0" w:type="dxa"/>
              <w:right w:w="10" w:type="dxa"/>
            </w:tcMar>
          </w:tcPr>
          <w:p w14:paraId="20E693FF" w14:textId="77777777" w:rsidR="00FB5B75" w:rsidRPr="00FF00B9" w:rsidRDefault="00FB5B75" w:rsidP="00FB5B75">
            <w:pPr>
              <w:jc w:val="both"/>
              <w:rPr>
                <w:rFonts w:cs="Times New Roman"/>
              </w:rPr>
            </w:pPr>
          </w:p>
        </w:tc>
        <w:tc>
          <w:tcPr>
            <w:tcW w:w="8125" w:type="dxa"/>
            <w:tcBorders>
              <w:top w:val="nil"/>
              <w:left w:val="nil"/>
              <w:bottom w:val="nil"/>
              <w:right w:val="nil"/>
            </w:tcBorders>
            <w:shd w:val="clear" w:color="auto" w:fill="FFFFFF"/>
            <w:tcMar>
              <w:top w:w="0" w:type="dxa"/>
              <w:left w:w="10" w:type="dxa"/>
              <w:bottom w:w="0" w:type="dxa"/>
              <w:right w:w="10" w:type="dxa"/>
            </w:tcMar>
          </w:tcPr>
          <w:p w14:paraId="48C86BA3" w14:textId="02EBF8EB" w:rsidR="00FB5B75" w:rsidRPr="00FF00B9" w:rsidRDefault="00E808B2" w:rsidP="00FB5B75">
            <w:pPr>
              <w:jc w:val="right"/>
              <w:rPr>
                <w:rFonts w:cs="Times New Roman"/>
                <w:bCs/>
              </w:rPr>
            </w:pPr>
            <w:r>
              <w:rPr>
                <w:rFonts w:cs="Times New Roman"/>
                <w:bCs/>
              </w:rPr>
              <w:t xml:space="preserve">ADOPTÉE À L’UNANIMITÉ  </w:t>
            </w:r>
            <w:r w:rsidR="00FB5B75" w:rsidRPr="00FF00B9">
              <w:rPr>
                <w:rFonts w:cs="Times New Roman"/>
                <w:bCs/>
              </w:rPr>
              <w:t xml:space="preserve"> </w:t>
            </w:r>
          </w:p>
        </w:tc>
      </w:tr>
    </w:tbl>
    <w:p w14:paraId="52ABB962" w14:textId="72983146" w:rsidR="00DC0B9F" w:rsidRDefault="00DC0B9F" w:rsidP="006C1BBB">
      <w:pPr>
        <w:jc w:val="both"/>
        <w:rPr>
          <w:rFonts w:cs="Times New Roman"/>
        </w:rPr>
      </w:pPr>
    </w:p>
    <w:p w14:paraId="25A70738" w14:textId="77777777" w:rsidR="00917455" w:rsidRPr="00FF00B9" w:rsidRDefault="00917455" w:rsidP="006C1BBB">
      <w:pPr>
        <w:jc w:val="both"/>
        <w:rPr>
          <w:rFonts w:cs="Times New Roman"/>
        </w:rPr>
      </w:pPr>
    </w:p>
    <w:tbl>
      <w:tblPr>
        <w:tblW w:w="9561" w:type="dxa"/>
        <w:tblInd w:w="-10" w:type="dxa"/>
        <w:tblLayout w:type="fixed"/>
        <w:tblCellMar>
          <w:left w:w="10" w:type="dxa"/>
          <w:right w:w="10" w:type="dxa"/>
        </w:tblCellMar>
        <w:tblLook w:val="04A0" w:firstRow="1" w:lastRow="0" w:firstColumn="1" w:lastColumn="0" w:noHBand="0" w:noVBand="1"/>
      </w:tblPr>
      <w:tblGrid>
        <w:gridCol w:w="1436"/>
        <w:gridCol w:w="8125"/>
      </w:tblGrid>
      <w:tr w:rsidR="00FB5B75" w:rsidRPr="00FF00B9" w14:paraId="36A3A89E" w14:textId="77777777" w:rsidTr="007453F6">
        <w:trPr>
          <w:trHeight w:val="2"/>
        </w:trPr>
        <w:tc>
          <w:tcPr>
            <w:tcW w:w="1436" w:type="dxa"/>
            <w:shd w:val="clear" w:color="auto" w:fill="FFFFFF"/>
            <w:tcMar>
              <w:top w:w="0" w:type="dxa"/>
              <w:left w:w="10" w:type="dxa"/>
              <w:bottom w:w="0" w:type="dxa"/>
              <w:right w:w="10" w:type="dxa"/>
            </w:tcMar>
          </w:tcPr>
          <w:p w14:paraId="57EDB671" w14:textId="77777777" w:rsidR="00FB5B75" w:rsidRPr="00FF00B9" w:rsidRDefault="00FB5B75" w:rsidP="003F3364">
            <w:pPr>
              <w:pStyle w:val="Standard"/>
              <w:spacing w:after="60"/>
              <w:ind w:right="164"/>
              <w:rPr>
                <w:rFonts w:cs="Times New Roman"/>
                <w:b/>
                <w:bCs/>
                <w:highlight w:val="yellow"/>
                <w:lang w:val="fr-CA"/>
              </w:rPr>
            </w:pPr>
          </w:p>
        </w:tc>
        <w:tc>
          <w:tcPr>
            <w:tcW w:w="8125" w:type="dxa"/>
            <w:shd w:val="clear" w:color="auto" w:fill="auto"/>
            <w:tcMar>
              <w:top w:w="0" w:type="dxa"/>
              <w:left w:w="10" w:type="dxa"/>
              <w:bottom w:w="0" w:type="dxa"/>
              <w:right w:w="10" w:type="dxa"/>
            </w:tcMar>
          </w:tcPr>
          <w:p w14:paraId="557CFA85" w14:textId="1DF99E98" w:rsidR="00FB5B75" w:rsidRPr="00FF00B9" w:rsidRDefault="002B3E16" w:rsidP="003F3364">
            <w:pPr>
              <w:pStyle w:val="Standard"/>
              <w:spacing w:after="60"/>
              <w:jc w:val="both"/>
              <w:rPr>
                <w:rFonts w:cs="Times New Roman"/>
                <w:b/>
                <w:bCs/>
                <w:u w:val="single"/>
                <w:lang w:val="fr-CA"/>
              </w:rPr>
            </w:pPr>
            <w:r w:rsidRPr="00FF00B9">
              <w:rPr>
                <w:rFonts w:cs="Times New Roman"/>
                <w:b/>
                <w:bCs/>
                <w:u w:val="single"/>
                <w:lang w:val="fr-CA"/>
              </w:rPr>
              <w:t xml:space="preserve">10.4.1.2. </w:t>
            </w:r>
            <w:r w:rsidR="00FB5B75" w:rsidRPr="00FF00B9">
              <w:rPr>
                <w:rFonts w:cs="Times New Roman"/>
                <w:b/>
                <w:bCs/>
                <w:u w:val="single"/>
                <w:lang w:val="fr-CA"/>
              </w:rPr>
              <w:t>Municipalité de Saint-Isidore</w:t>
            </w:r>
            <w:r w:rsidRPr="00FF00B9">
              <w:rPr>
                <w:rFonts w:cs="Times New Roman"/>
                <w:b/>
                <w:bCs/>
                <w:u w:val="single"/>
                <w:lang w:val="fr-CA"/>
              </w:rPr>
              <w:t xml:space="preserve"> </w:t>
            </w:r>
            <w:r w:rsidR="00994839" w:rsidRPr="00FF00B9">
              <w:rPr>
                <w:rFonts w:cs="Times New Roman"/>
                <w:b/>
                <w:bCs/>
                <w:u w:val="single"/>
                <w:lang w:val="fr-CA"/>
              </w:rPr>
              <w:t>-</w:t>
            </w:r>
            <w:r w:rsidRPr="00FF00B9">
              <w:rPr>
                <w:rFonts w:cs="Times New Roman"/>
                <w:b/>
                <w:bCs/>
                <w:u w:val="single"/>
                <w:lang w:val="fr-CA"/>
              </w:rPr>
              <w:t xml:space="preserve"> lot </w:t>
            </w:r>
            <w:r w:rsidR="00994839" w:rsidRPr="00FF00B9">
              <w:rPr>
                <w:rFonts w:cs="Times New Roman"/>
                <w:b/>
                <w:bCs/>
                <w:u w:val="single"/>
                <w:lang w:val="fr-CA"/>
              </w:rPr>
              <w:t>6 461 269</w:t>
            </w:r>
          </w:p>
        </w:tc>
      </w:tr>
      <w:tr w:rsidR="00DC0B9F" w:rsidRPr="00FF00B9" w14:paraId="68135613" w14:textId="77777777" w:rsidTr="007453F6">
        <w:trPr>
          <w:trHeight w:val="2"/>
        </w:trPr>
        <w:tc>
          <w:tcPr>
            <w:tcW w:w="1436" w:type="dxa"/>
            <w:shd w:val="clear" w:color="auto" w:fill="FFFFFF"/>
            <w:tcMar>
              <w:top w:w="0" w:type="dxa"/>
              <w:left w:w="10" w:type="dxa"/>
              <w:bottom w:w="0" w:type="dxa"/>
              <w:right w:w="10" w:type="dxa"/>
            </w:tcMar>
          </w:tcPr>
          <w:p w14:paraId="52B47392" w14:textId="77777777" w:rsidR="00DC0B9F" w:rsidRDefault="00DC0B9F" w:rsidP="00DC0B9F">
            <w:pPr>
              <w:pStyle w:val="Standard"/>
              <w:spacing w:after="60"/>
              <w:ind w:right="164"/>
              <w:rPr>
                <w:rFonts w:cs="Times New Roman"/>
                <w:b/>
                <w:bCs/>
                <w:highlight w:val="yellow"/>
                <w:lang w:val="fr-CA"/>
              </w:rPr>
            </w:pPr>
          </w:p>
          <w:p w14:paraId="12F7D22F" w14:textId="77777777" w:rsidR="00136AF5" w:rsidRDefault="00136AF5" w:rsidP="00DC0B9F">
            <w:pPr>
              <w:pStyle w:val="Standard"/>
              <w:spacing w:after="60"/>
              <w:ind w:right="164"/>
              <w:rPr>
                <w:rFonts w:cs="Times New Roman"/>
                <w:b/>
                <w:bCs/>
                <w:highlight w:val="yellow"/>
                <w:lang w:val="fr-CA"/>
              </w:rPr>
            </w:pPr>
          </w:p>
          <w:p w14:paraId="66C6EA69" w14:textId="77777777" w:rsidR="00136AF5" w:rsidRDefault="00136AF5" w:rsidP="00DC0B9F">
            <w:pPr>
              <w:pStyle w:val="Standard"/>
              <w:spacing w:after="60"/>
              <w:ind w:right="164"/>
              <w:rPr>
                <w:rFonts w:cs="Times New Roman"/>
                <w:b/>
                <w:bCs/>
                <w:highlight w:val="yellow"/>
                <w:lang w:val="fr-CA"/>
              </w:rPr>
            </w:pPr>
          </w:p>
          <w:p w14:paraId="5AAFF605" w14:textId="77777777" w:rsidR="00136AF5" w:rsidRDefault="00136AF5" w:rsidP="00DC0B9F">
            <w:pPr>
              <w:pStyle w:val="Standard"/>
              <w:spacing w:after="60"/>
              <w:ind w:right="164"/>
              <w:rPr>
                <w:rFonts w:cs="Times New Roman"/>
                <w:b/>
                <w:bCs/>
                <w:highlight w:val="yellow"/>
                <w:lang w:val="fr-CA"/>
              </w:rPr>
            </w:pPr>
          </w:p>
          <w:p w14:paraId="1E4D0EC5" w14:textId="77777777" w:rsidR="00136AF5" w:rsidRDefault="00136AF5" w:rsidP="00DC0B9F">
            <w:pPr>
              <w:pStyle w:val="Standard"/>
              <w:spacing w:after="60"/>
              <w:ind w:right="164"/>
              <w:rPr>
                <w:rFonts w:cs="Times New Roman"/>
                <w:b/>
                <w:bCs/>
                <w:highlight w:val="yellow"/>
                <w:lang w:val="fr-CA"/>
              </w:rPr>
            </w:pPr>
          </w:p>
          <w:p w14:paraId="5F8E5533" w14:textId="77777777" w:rsidR="00136AF5" w:rsidRDefault="00136AF5" w:rsidP="00DC0B9F">
            <w:pPr>
              <w:pStyle w:val="Standard"/>
              <w:spacing w:after="60"/>
              <w:ind w:right="164"/>
              <w:rPr>
                <w:rFonts w:cs="Times New Roman"/>
                <w:b/>
                <w:bCs/>
                <w:highlight w:val="yellow"/>
                <w:lang w:val="fr-CA"/>
              </w:rPr>
            </w:pPr>
          </w:p>
          <w:p w14:paraId="03A8607A" w14:textId="77777777" w:rsidR="00136AF5" w:rsidRDefault="00136AF5" w:rsidP="00DC0B9F">
            <w:pPr>
              <w:pStyle w:val="Standard"/>
              <w:spacing w:after="60"/>
              <w:ind w:right="164"/>
              <w:rPr>
                <w:rFonts w:cs="Times New Roman"/>
                <w:b/>
                <w:bCs/>
                <w:highlight w:val="yellow"/>
                <w:lang w:val="fr-CA"/>
              </w:rPr>
            </w:pPr>
          </w:p>
          <w:p w14:paraId="5F0C5866" w14:textId="77777777" w:rsidR="00136AF5" w:rsidRDefault="00136AF5" w:rsidP="00DC0B9F">
            <w:pPr>
              <w:pStyle w:val="Standard"/>
              <w:spacing w:after="60"/>
              <w:ind w:right="164"/>
              <w:rPr>
                <w:rFonts w:cs="Times New Roman"/>
                <w:b/>
                <w:bCs/>
                <w:highlight w:val="yellow"/>
                <w:lang w:val="fr-CA"/>
              </w:rPr>
            </w:pPr>
          </w:p>
          <w:p w14:paraId="078F8FB2" w14:textId="77777777" w:rsidR="00136AF5" w:rsidRDefault="00136AF5" w:rsidP="00DC0B9F">
            <w:pPr>
              <w:pStyle w:val="Standard"/>
              <w:spacing w:after="60"/>
              <w:ind w:right="164"/>
              <w:rPr>
                <w:rFonts w:cs="Times New Roman"/>
                <w:b/>
                <w:bCs/>
                <w:highlight w:val="yellow"/>
                <w:lang w:val="fr-CA"/>
              </w:rPr>
            </w:pPr>
          </w:p>
          <w:p w14:paraId="6C29F1EC" w14:textId="77777777" w:rsidR="00136AF5" w:rsidRDefault="00136AF5" w:rsidP="00DC0B9F">
            <w:pPr>
              <w:pStyle w:val="Standard"/>
              <w:spacing w:after="60"/>
              <w:ind w:right="164"/>
              <w:rPr>
                <w:rFonts w:cs="Times New Roman"/>
                <w:b/>
                <w:bCs/>
                <w:highlight w:val="yellow"/>
                <w:lang w:val="fr-CA"/>
              </w:rPr>
            </w:pPr>
          </w:p>
          <w:p w14:paraId="5AF61BBF" w14:textId="77777777" w:rsidR="00136AF5" w:rsidRDefault="00136AF5" w:rsidP="00DC0B9F">
            <w:pPr>
              <w:pStyle w:val="Standard"/>
              <w:spacing w:after="60"/>
              <w:ind w:right="164"/>
              <w:rPr>
                <w:rFonts w:cs="Times New Roman"/>
                <w:b/>
                <w:bCs/>
                <w:highlight w:val="yellow"/>
                <w:lang w:val="fr-CA"/>
              </w:rPr>
            </w:pPr>
          </w:p>
          <w:p w14:paraId="640D01D1" w14:textId="77777777" w:rsidR="00136AF5" w:rsidRDefault="00136AF5" w:rsidP="00DC0B9F">
            <w:pPr>
              <w:pStyle w:val="Standard"/>
              <w:spacing w:after="60"/>
              <w:ind w:right="164"/>
              <w:rPr>
                <w:rFonts w:cs="Times New Roman"/>
                <w:b/>
                <w:bCs/>
                <w:highlight w:val="yellow"/>
                <w:lang w:val="fr-CA"/>
              </w:rPr>
            </w:pPr>
          </w:p>
          <w:p w14:paraId="72DA92B9" w14:textId="77777777" w:rsidR="00136AF5" w:rsidRDefault="00136AF5" w:rsidP="00DC0B9F">
            <w:pPr>
              <w:pStyle w:val="Standard"/>
              <w:spacing w:after="60"/>
              <w:ind w:right="164"/>
              <w:rPr>
                <w:rFonts w:cs="Times New Roman"/>
                <w:b/>
                <w:bCs/>
                <w:highlight w:val="yellow"/>
                <w:lang w:val="fr-CA"/>
              </w:rPr>
            </w:pPr>
          </w:p>
          <w:p w14:paraId="79BC733E" w14:textId="77777777" w:rsidR="00136AF5" w:rsidRDefault="00136AF5" w:rsidP="00DC0B9F">
            <w:pPr>
              <w:pStyle w:val="Standard"/>
              <w:spacing w:after="60"/>
              <w:ind w:right="164"/>
              <w:rPr>
                <w:rFonts w:cs="Times New Roman"/>
                <w:b/>
                <w:bCs/>
                <w:highlight w:val="yellow"/>
                <w:lang w:val="fr-CA"/>
              </w:rPr>
            </w:pPr>
          </w:p>
          <w:p w14:paraId="1253979F" w14:textId="26A55AC6" w:rsidR="00136AF5" w:rsidRDefault="00136AF5" w:rsidP="00DC0B9F">
            <w:pPr>
              <w:pStyle w:val="Standard"/>
              <w:spacing w:after="60"/>
              <w:ind w:right="164"/>
              <w:rPr>
                <w:rFonts w:cs="Times New Roman"/>
                <w:b/>
                <w:bCs/>
                <w:lang w:val="fr-CA"/>
              </w:rPr>
            </w:pPr>
          </w:p>
          <w:p w14:paraId="26B26DA3" w14:textId="77777777" w:rsidR="00136AF5" w:rsidRDefault="00136AF5" w:rsidP="00DC0B9F">
            <w:pPr>
              <w:pStyle w:val="Standard"/>
              <w:spacing w:after="60"/>
              <w:ind w:right="164"/>
              <w:rPr>
                <w:rFonts w:cs="Times New Roman"/>
                <w:b/>
                <w:bCs/>
                <w:lang w:val="fr-CA"/>
              </w:rPr>
            </w:pPr>
          </w:p>
          <w:p w14:paraId="6AE3223C" w14:textId="77777777" w:rsidR="00136AF5" w:rsidRDefault="00136AF5" w:rsidP="00DC0B9F">
            <w:pPr>
              <w:pStyle w:val="Standard"/>
              <w:spacing w:after="60"/>
              <w:ind w:right="164"/>
              <w:rPr>
                <w:rFonts w:cs="Times New Roman"/>
                <w:b/>
                <w:bCs/>
                <w:lang w:val="fr-CA"/>
              </w:rPr>
            </w:pPr>
          </w:p>
          <w:p w14:paraId="14421C38" w14:textId="77777777" w:rsidR="006C1884" w:rsidRDefault="006C1884" w:rsidP="00DC0B9F">
            <w:pPr>
              <w:pStyle w:val="Standard"/>
              <w:spacing w:after="60"/>
              <w:ind w:right="164"/>
              <w:rPr>
                <w:rFonts w:cs="Times New Roman"/>
                <w:b/>
                <w:bCs/>
                <w:lang w:val="fr-CA"/>
              </w:rPr>
            </w:pPr>
          </w:p>
          <w:p w14:paraId="3F541505" w14:textId="47414D2F" w:rsidR="00136AF5" w:rsidRPr="00FF00B9" w:rsidRDefault="00136AF5" w:rsidP="00DC0B9F">
            <w:pPr>
              <w:pStyle w:val="Standard"/>
              <w:spacing w:after="60"/>
              <w:ind w:right="164"/>
              <w:rPr>
                <w:rFonts w:cs="Times New Roman"/>
                <w:b/>
                <w:bCs/>
                <w:highlight w:val="yellow"/>
                <w:lang w:val="fr-CA"/>
              </w:rPr>
            </w:pPr>
            <w:r>
              <w:rPr>
                <w:rFonts w:cs="Times New Roman"/>
                <w:b/>
                <w:bCs/>
                <w:lang w:val="fr-CA"/>
              </w:rPr>
              <w:t>2</w:t>
            </w:r>
            <w:r w:rsidRPr="00136AF5">
              <w:rPr>
                <w:rFonts w:cs="Times New Roman"/>
                <w:b/>
                <w:bCs/>
                <w:lang w:val="fr-CA"/>
              </w:rPr>
              <w:t>022-03-75</w:t>
            </w:r>
          </w:p>
        </w:tc>
        <w:tc>
          <w:tcPr>
            <w:tcW w:w="8125" w:type="dxa"/>
            <w:shd w:val="clear" w:color="auto" w:fill="auto"/>
            <w:tcMar>
              <w:top w:w="0" w:type="dxa"/>
              <w:left w:w="10" w:type="dxa"/>
              <w:bottom w:w="0" w:type="dxa"/>
              <w:right w:w="10" w:type="dxa"/>
            </w:tcMar>
          </w:tcPr>
          <w:p w14:paraId="7459A4FB" w14:textId="77777777" w:rsidR="00DC0B9F" w:rsidRPr="00FF00B9" w:rsidRDefault="00DC0B9F" w:rsidP="00DC0B9F">
            <w:pPr>
              <w:pStyle w:val="Standard"/>
              <w:tabs>
                <w:tab w:val="left" w:pos="2040"/>
              </w:tabs>
              <w:rPr>
                <w:rFonts w:cs="Times New Roman"/>
                <w:bCs/>
                <w:lang w:val="fr-FR"/>
              </w:rPr>
            </w:pPr>
            <w:r w:rsidRPr="00FF00B9">
              <w:rPr>
                <w:rFonts w:eastAsia="Book Antiqua" w:cs="Times New Roman"/>
                <w:b/>
                <w:bCs/>
                <w:iCs/>
              </w:rPr>
              <w:t xml:space="preserve">ATTENDU QUE </w:t>
            </w:r>
            <w:r w:rsidRPr="00FF00B9">
              <w:rPr>
                <w:rFonts w:cs="Times New Roman"/>
                <w:bCs/>
                <w:lang w:val="fr-FR"/>
              </w:rPr>
              <w:t xml:space="preserve">la municipalité de Saint-Isidore est propriétaire du lot 6 461 269 au cadastre du Québec, d’une superficie totale de vingt-huit mille cinq cent quatre mètres carrés et 9 dixièmes (28 504.9 </w:t>
            </w:r>
            <w:proofErr w:type="spellStart"/>
            <w:r w:rsidRPr="00FF00B9">
              <w:rPr>
                <w:rFonts w:cs="Times New Roman"/>
                <w:bCs/>
                <w:lang w:val="fr-FR"/>
              </w:rPr>
              <w:t>m.c</w:t>
            </w:r>
            <w:proofErr w:type="spellEnd"/>
            <w:r w:rsidRPr="00FF00B9">
              <w:rPr>
                <w:rFonts w:cs="Times New Roman"/>
                <w:bCs/>
                <w:lang w:val="fr-FR"/>
              </w:rPr>
              <w:t>.), situé rue du Camionneur;</w:t>
            </w:r>
          </w:p>
          <w:p w14:paraId="2E1B20D4" w14:textId="77777777" w:rsidR="00DC0B9F" w:rsidRPr="00FF00B9" w:rsidRDefault="00DC0B9F" w:rsidP="00DC0B9F">
            <w:pPr>
              <w:tabs>
                <w:tab w:val="left" w:pos="-1593"/>
                <w:tab w:val="left" w:pos="-720"/>
                <w:tab w:val="left" w:pos="0"/>
                <w:tab w:val="left" w:pos="720"/>
                <w:tab w:val="left" w:pos="1467"/>
              </w:tabs>
              <w:jc w:val="both"/>
              <w:rPr>
                <w:rFonts w:cs="Times New Roman"/>
                <w:bCs/>
                <w:lang w:val="fr-FR"/>
              </w:rPr>
            </w:pPr>
            <w:r w:rsidRPr="00FF00B9">
              <w:rPr>
                <w:rFonts w:eastAsia="Book Antiqua" w:cs="Times New Roman"/>
                <w:b/>
                <w:bCs/>
                <w:iCs/>
              </w:rPr>
              <w:t xml:space="preserve">ATTENDU QUE </w:t>
            </w:r>
            <w:r w:rsidRPr="00FF00B9">
              <w:rPr>
                <w:rFonts w:cs="Times New Roman"/>
                <w:bCs/>
                <w:lang w:val="fr-FR"/>
              </w:rPr>
              <w:t>la municipalité de Saint-Isidore désire procéder au lotissement de sept (7) lots constructibles;</w:t>
            </w:r>
          </w:p>
          <w:p w14:paraId="61C7315E" w14:textId="77777777" w:rsidR="00DC0B9F" w:rsidRPr="00FF00B9" w:rsidRDefault="00DC0B9F" w:rsidP="00DC0B9F">
            <w:pPr>
              <w:pStyle w:val="Standard"/>
              <w:rPr>
                <w:rFonts w:cs="Times New Roman"/>
                <w:bCs/>
                <w:lang w:val="fr-FR"/>
              </w:rPr>
            </w:pPr>
            <w:r w:rsidRPr="00FF00B9">
              <w:rPr>
                <w:rFonts w:eastAsia="Book Antiqua" w:cs="Times New Roman"/>
                <w:b/>
                <w:bCs/>
                <w:iCs/>
              </w:rPr>
              <w:t xml:space="preserve">ATTENDU QUE </w:t>
            </w:r>
            <w:r w:rsidRPr="00FF00B9">
              <w:rPr>
                <w:rFonts w:cs="Times New Roman"/>
                <w:bCs/>
                <w:lang w:val="fr-FR"/>
              </w:rPr>
              <w:t>la norme relative à la largeur de deux (2) lots (</w:t>
            </w:r>
            <w:proofErr w:type="spellStart"/>
            <w:r w:rsidRPr="00FF00B9">
              <w:rPr>
                <w:rFonts w:cs="Times New Roman"/>
                <w:bCs/>
                <w:lang w:val="fr-FR"/>
              </w:rPr>
              <w:t>frontage</w:t>
            </w:r>
            <w:proofErr w:type="spellEnd"/>
            <w:r w:rsidRPr="00FF00B9">
              <w:rPr>
                <w:rFonts w:cs="Times New Roman"/>
                <w:bCs/>
                <w:lang w:val="fr-FR"/>
              </w:rPr>
              <w:t>) ne peut être respectée conformément à celle prévue au règlement de lotissement;</w:t>
            </w:r>
          </w:p>
          <w:p w14:paraId="31BDC083" w14:textId="77777777" w:rsidR="00DC0B9F" w:rsidRPr="00FF00B9" w:rsidRDefault="00DC0B9F" w:rsidP="00DC0B9F">
            <w:pPr>
              <w:pStyle w:val="Standard"/>
              <w:rPr>
                <w:rFonts w:eastAsia="Book Antiqua" w:cs="Times New Roman"/>
                <w:b/>
                <w:bCs/>
                <w:iCs/>
              </w:rPr>
            </w:pPr>
          </w:p>
          <w:tbl>
            <w:tblPr>
              <w:tblStyle w:val="Grilledutableau"/>
              <w:tblW w:w="0" w:type="auto"/>
              <w:tblInd w:w="256" w:type="dxa"/>
              <w:tblLayout w:type="fixed"/>
              <w:tblLook w:val="04A0" w:firstRow="1" w:lastRow="0" w:firstColumn="1" w:lastColumn="0" w:noHBand="0" w:noVBand="1"/>
            </w:tblPr>
            <w:tblGrid>
              <w:gridCol w:w="2442"/>
              <w:gridCol w:w="2698"/>
              <w:gridCol w:w="2373"/>
            </w:tblGrid>
            <w:tr w:rsidR="00DC0B9F" w:rsidRPr="00FF00B9" w14:paraId="20ECEE98" w14:textId="77777777" w:rsidTr="00F97093">
              <w:trPr>
                <w:trHeight w:val="413"/>
              </w:trPr>
              <w:tc>
                <w:tcPr>
                  <w:tcW w:w="2442" w:type="dxa"/>
                </w:tcPr>
                <w:p w14:paraId="578F2181" w14:textId="77777777" w:rsidR="00DC0B9F" w:rsidRPr="00FF00B9" w:rsidRDefault="00DC0B9F" w:rsidP="00DC0B9F">
                  <w:pPr>
                    <w:pStyle w:val="Standard"/>
                    <w:rPr>
                      <w:rFonts w:eastAsia="Book Antiqua"/>
                      <w:iCs/>
                      <w:sz w:val="24"/>
                      <w:szCs w:val="24"/>
                    </w:rPr>
                  </w:pPr>
                </w:p>
              </w:tc>
              <w:tc>
                <w:tcPr>
                  <w:tcW w:w="2698" w:type="dxa"/>
                </w:tcPr>
                <w:p w14:paraId="29052962" w14:textId="77777777" w:rsidR="00DC0B9F" w:rsidRPr="00FF00B9" w:rsidRDefault="00DC0B9F" w:rsidP="00DC0B9F">
                  <w:pPr>
                    <w:pStyle w:val="Standard"/>
                    <w:rPr>
                      <w:rFonts w:eastAsia="Book Antiqua"/>
                      <w:b/>
                      <w:bCs/>
                      <w:iCs/>
                      <w:sz w:val="24"/>
                      <w:szCs w:val="24"/>
                      <w:u w:val="single"/>
                    </w:rPr>
                  </w:pPr>
                  <w:r w:rsidRPr="00FF00B9">
                    <w:rPr>
                      <w:rFonts w:eastAsia="Book Antiqua"/>
                      <w:b/>
                      <w:bCs/>
                      <w:iCs/>
                      <w:sz w:val="24"/>
                      <w:szCs w:val="24"/>
                      <w:u w:val="single"/>
                    </w:rPr>
                    <w:t>Demandée</w:t>
                  </w:r>
                </w:p>
              </w:tc>
              <w:tc>
                <w:tcPr>
                  <w:tcW w:w="2373" w:type="dxa"/>
                </w:tcPr>
                <w:p w14:paraId="46114E12" w14:textId="77777777" w:rsidR="00DC0B9F" w:rsidRPr="00FF00B9" w:rsidRDefault="00DC0B9F" w:rsidP="00DC0B9F">
                  <w:pPr>
                    <w:pStyle w:val="Standard"/>
                    <w:rPr>
                      <w:rFonts w:eastAsia="Book Antiqua"/>
                      <w:b/>
                      <w:bCs/>
                      <w:iCs/>
                      <w:sz w:val="24"/>
                      <w:szCs w:val="24"/>
                      <w:u w:val="single"/>
                    </w:rPr>
                  </w:pPr>
                  <w:r w:rsidRPr="00FF00B9">
                    <w:rPr>
                      <w:rFonts w:eastAsia="Book Antiqua"/>
                      <w:b/>
                      <w:bCs/>
                      <w:iCs/>
                      <w:sz w:val="24"/>
                      <w:szCs w:val="24"/>
                      <w:u w:val="single"/>
                    </w:rPr>
                    <w:t>Requise</w:t>
                  </w:r>
                </w:p>
              </w:tc>
            </w:tr>
            <w:tr w:rsidR="00DC0B9F" w:rsidRPr="00FF00B9" w14:paraId="1DD7480A" w14:textId="77777777" w:rsidTr="00F97093">
              <w:trPr>
                <w:trHeight w:val="309"/>
              </w:trPr>
              <w:tc>
                <w:tcPr>
                  <w:tcW w:w="2442" w:type="dxa"/>
                </w:tcPr>
                <w:p w14:paraId="3C89FFD5" w14:textId="77777777" w:rsidR="00DC0B9F" w:rsidRPr="00FF00B9" w:rsidRDefault="00DC0B9F" w:rsidP="00DC0B9F">
                  <w:pPr>
                    <w:pStyle w:val="Standard"/>
                    <w:rPr>
                      <w:rFonts w:eastAsia="Book Antiqua"/>
                      <w:iCs/>
                      <w:sz w:val="24"/>
                      <w:szCs w:val="24"/>
                    </w:rPr>
                  </w:pPr>
                  <w:r w:rsidRPr="00FF00B9">
                    <w:rPr>
                      <w:rFonts w:eastAsia="Book Antiqua"/>
                      <w:iCs/>
                      <w:sz w:val="24"/>
                      <w:szCs w:val="24"/>
                    </w:rPr>
                    <w:t>Lot no. 6 497 862</w:t>
                  </w:r>
                </w:p>
              </w:tc>
              <w:tc>
                <w:tcPr>
                  <w:tcW w:w="2698" w:type="dxa"/>
                </w:tcPr>
                <w:p w14:paraId="15285437" w14:textId="77777777" w:rsidR="00DC0B9F" w:rsidRPr="00FF00B9" w:rsidRDefault="00DC0B9F" w:rsidP="00DC0B9F">
                  <w:pPr>
                    <w:pStyle w:val="Standard"/>
                    <w:rPr>
                      <w:rFonts w:eastAsia="Book Antiqua"/>
                      <w:iCs/>
                      <w:sz w:val="24"/>
                      <w:szCs w:val="24"/>
                    </w:rPr>
                  </w:pPr>
                  <w:r w:rsidRPr="00FF00B9">
                    <w:rPr>
                      <w:rFonts w:eastAsia="Book Antiqua"/>
                      <w:iCs/>
                      <w:sz w:val="24"/>
                      <w:szCs w:val="24"/>
                    </w:rPr>
                    <w:t>44,09 m</w:t>
                  </w:r>
                </w:p>
              </w:tc>
              <w:tc>
                <w:tcPr>
                  <w:tcW w:w="2373" w:type="dxa"/>
                </w:tcPr>
                <w:p w14:paraId="4733808C" w14:textId="77777777" w:rsidR="00DC0B9F" w:rsidRPr="00FF00B9" w:rsidRDefault="00DC0B9F" w:rsidP="00DC0B9F">
                  <w:pPr>
                    <w:pStyle w:val="Standard"/>
                    <w:rPr>
                      <w:rFonts w:eastAsia="Book Antiqua"/>
                      <w:iCs/>
                      <w:sz w:val="24"/>
                      <w:szCs w:val="24"/>
                    </w:rPr>
                  </w:pPr>
                  <w:r w:rsidRPr="00FF00B9">
                    <w:rPr>
                      <w:rFonts w:eastAsia="Book Antiqua"/>
                      <w:iCs/>
                      <w:sz w:val="24"/>
                      <w:szCs w:val="24"/>
                    </w:rPr>
                    <w:t>45 m min.</w:t>
                  </w:r>
                </w:p>
              </w:tc>
            </w:tr>
            <w:tr w:rsidR="00DC0B9F" w:rsidRPr="00FF00B9" w14:paraId="77E64C79" w14:textId="77777777" w:rsidTr="00F97093">
              <w:trPr>
                <w:trHeight w:val="381"/>
              </w:trPr>
              <w:tc>
                <w:tcPr>
                  <w:tcW w:w="2442" w:type="dxa"/>
                </w:tcPr>
                <w:p w14:paraId="66F35E8E" w14:textId="77777777" w:rsidR="00DC0B9F" w:rsidRPr="00FF00B9" w:rsidRDefault="00DC0B9F" w:rsidP="00DC0B9F">
                  <w:pPr>
                    <w:pStyle w:val="Standard"/>
                    <w:rPr>
                      <w:rFonts w:eastAsia="Book Antiqua"/>
                      <w:iCs/>
                      <w:sz w:val="24"/>
                      <w:szCs w:val="24"/>
                    </w:rPr>
                  </w:pPr>
                  <w:r w:rsidRPr="00FF00B9">
                    <w:rPr>
                      <w:rFonts w:eastAsia="Book Antiqua"/>
                      <w:iCs/>
                      <w:sz w:val="24"/>
                      <w:szCs w:val="24"/>
                    </w:rPr>
                    <w:t>Lot no. 6 497 864</w:t>
                  </w:r>
                </w:p>
              </w:tc>
              <w:tc>
                <w:tcPr>
                  <w:tcW w:w="2698" w:type="dxa"/>
                </w:tcPr>
                <w:p w14:paraId="217F4CE6" w14:textId="77777777" w:rsidR="00DC0B9F" w:rsidRPr="00FF00B9" w:rsidRDefault="00DC0B9F" w:rsidP="00DC0B9F">
                  <w:pPr>
                    <w:pStyle w:val="Standard"/>
                    <w:rPr>
                      <w:rFonts w:eastAsia="Book Antiqua"/>
                      <w:iCs/>
                      <w:sz w:val="24"/>
                      <w:szCs w:val="24"/>
                    </w:rPr>
                  </w:pPr>
                  <w:r w:rsidRPr="00FF00B9">
                    <w:rPr>
                      <w:rFonts w:eastAsia="Book Antiqua"/>
                      <w:iCs/>
                      <w:sz w:val="24"/>
                      <w:szCs w:val="24"/>
                    </w:rPr>
                    <w:t>41.07 m</w:t>
                  </w:r>
                </w:p>
              </w:tc>
              <w:tc>
                <w:tcPr>
                  <w:tcW w:w="2373" w:type="dxa"/>
                </w:tcPr>
                <w:p w14:paraId="2BB5C8D5" w14:textId="77777777" w:rsidR="00DC0B9F" w:rsidRPr="00FF00B9" w:rsidRDefault="00DC0B9F" w:rsidP="00DC0B9F">
                  <w:pPr>
                    <w:pStyle w:val="Standard"/>
                    <w:rPr>
                      <w:rFonts w:eastAsia="Book Antiqua"/>
                      <w:iCs/>
                      <w:sz w:val="24"/>
                      <w:szCs w:val="24"/>
                    </w:rPr>
                  </w:pPr>
                  <w:r w:rsidRPr="00FF00B9">
                    <w:rPr>
                      <w:rFonts w:eastAsia="Book Antiqua"/>
                      <w:iCs/>
                      <w:sz w:val="24"/>
                      <w:szCs w:val="24"/>
                    </w:rPr>
                    <w:t>45 m min.</w:t>
                  </w:r>
                </w:p>
              </w:tc>
            </w:tr>
          </w:tbl>
          <w:p w14:paraId="5910A788" w14:textId="602718F8" w:rsidR="00DC0B9F" w:rsidRPr="00FF00B9" w:rsidRDefault="00DC0B9F" w:rsidP="00DC0B9F">
            <w:pPr>
              <w:jc w:val="both"/>
              <w:rPr>
                <w:rFonts w:eastAsia="Book Antiqua" w:cs="Times New Roman"/>
                <w:iCs/>
              </w:rPr>
            </w:pPr>
            <w:r w:rsidRPr="00FF00B9">
              <w:rPr>
                <w:rFonts w:eastAsia="Book Antiqua" w:cs="Times New Roman"/>
                <w:b/>
                <w:bCs/>
                <w:iCs/>
              </w:rPr>
              <w:t xml:space="preserve">ATTENDU </w:t>
            </w:r>
            <w:r w:rsidR="00894236">
              <w:rPr>
                <w:rFonts w:eastAsia="Book Antiqua" w:cs="Times New Roman"/>
                <w:b/>
                <w:bCs/>
                <w:iCs/>
              </w:rPr>
              <w:t xml:space="preserve">QUE </w:t>
            </w:r>
            <w:r w:rsidRPr="00FF00B9">
              <w:rPr>
                <w:rFonts w:eastAsia="Book Antiqua" w:cs="Times New Roman"/>
                <w:iCs/>
              </w:rPr>
              <w:t>lesdits lots sont localisés à l’extérieur d’un corridor riverain et non riverain;</w:t>
            </w:r>
          </w:p>
          <w:p w14:paraId="2580324E" w14:textId="6222473E" w:rsidR="00136AF5" w:rsidRDefault="00DC0B9F" w:rsidP="00136AF5">
            <w:pPr>
              <w:jc w:val="both"/>
              <w:rPr>
                <w:rFonts w:cs="Times New Roman"/>
                <w:lang w:val="fr-FR"/>
              </w:rPr>
            </w:pPr>
            <w:r w:rsidRPr="00FF00B9">
              <w:rPr>
                <w:rFonts w:cs="Times New Roman"/>
                <w:b/>
                <w:bCs/>
                <w:lang w:val="fr-FR" w:eastAsia="fr-FR"/>
              </w:rPr>
              <w:t>ATTENDU QUE</w:t>
            </w:r>
            <w:r w:rsidR="00136AF5">
              <w:rPr>
                <w:rFonts w:cs="Times New Roman"/>
                <w:b/>
                <w:bCs/>
                <w:lang w:val="fr-FR" w:eastAsia="fr-FR"/>
              </w:rPr>
              <w:t xml:space="preserve"> </w:t>
            </w:r>
            <w:r w:rsidR="00136AF5">
              <w:rPr>
                <w:rFonts w:cs="Times New Roman"/>
                <w:lang w:val="fr-FR"/>
              </w:rPr>
              <w:t>les terrains dépassent largement la superficie minimale de 2 500 </w:t>
            </w:r>
            <w:proofErr w:type="spellStart"/>
            <w:r w:rsidR="00136AF5">
              <w:rPr>
                <w:rFonts w:cs="Times New Roman"/>
                <w:lang w:val="fr-FR"/>
              </w:rPr>
              <w:t>m.c</w:t>
            </w:r>
            <w:proofErr w:type="spellEnd"/>
            <w:r w:rsidR="00136AF5">
              <w:rPr>
                <w:rFonts w:cs="Times New Roman"/>
                <w:lang w:val="fr-FR"/>
              </w:rPr>
              <w:t>. et qu’ils ne sont pas localisés dans un corridor riverain.  De plus, le comité suggère d’avoir une certaine uniformité pour l’implantation des puits et des installations septiques entre les futurs propriétaires ;</w:t>
            </w:r>
          </w:p>
          <w:p w14:paraId="36E714F5" w14:textId="275DD240" w:rsidR="00DC0B9F" w:rsidRPr="00FF00B9" w:rsidRDefault="00DC0B9F" w:rsidP="00513883">
            <w:pPr>
              <w:jc w:val="both"/>
              <w:rPr>
                <w:rFonts w:cs="Times New Roman"/>
                <w:bCs/>
                <w:lang w:val="fr-FR"/>
              </w:rPr>
            </w:pPr>
            <w:r w:rsidRPr="00FF00B9">
              <w:rPr>
                <w:rFonts w:cs="Times New Roman"/>
                <w:b/>
                <w:lang w:val="fr-FR"/>
              </w:rPr>
              <w:t>ATTENDU QUE</w:t>
            </w:r>
            <w:r w:rsidRPr="00FF00B9">
              <w:rPr>
                <w:rFonts w:cs="Times New Roman"/>
                <w:bCs/>
                <w:lang w:val="fr-FR"/>
              </w:rPr>
              <w:t xml:space="preserve"> la demande a été étudiée par le comité consultatif d’urbanisme et que celui-ci recommande d’accorder la dérogation mineure demandée ;</w:t>
            </w:r>
          </w:p>
          <w:p w14:paraId="25023B70" w14:textId="77777777" w:rsidR="00CE4988" w:rsidRDefault="00DC0B9F" w:rsidP="00DC0B9F">
            <w:pPr>
              <w:pStyle w:val="Standard"/>
              <w:rPr>
                <w:rFonts w:eastAsia="Book Antiqua" w:cs="Times New Roman"/>
                <w:bCs/>
                <w:iCs/>
              </w:rPr>
            </w:pPr>
            <w:r w:rsidRPr="00FF00B9">
              <w:rPr>
                <w:rFonts w:eastAsia="Book Antiqua" w:cs="Times New Roman"/>
                <w:b/>
                <w:bCs/>
                <w:iCs/>
              </w:rPr>
              <w:t>EN CONSÉQUENCE, Il EST PROPOSÉ PAR</w:t>
            </w:r>
            <w:r w:rsidRPr="00FF00B9">
              <w:rPr>
                <w:rFonts w:eastAsia="Book Antiqua" w:cs="Times New Roman"/>
                <w:bCs/>
                <w:iCs/>
              </w:rPr>
              <w:t xml:space="preserve"> </w:t>
            </w:r>
            <w:sdt>
              <w:sdtPr>
                <w:rPr>
                  <w:rFonts w:eastAsia="Book Antiqua" w:cs="Times New Roman"/>
                  <w:bCs/>
                  <w:iCs/>
                </w:rPr>
                <w:alias w:val="conseiller"/>
                <w:tag w:val="conseiller"/>
                <w:id w:val="798502071"/>
                <w:placeholder>
                  <w:docPart w:val="0D1FD73784514A06BCCD9F0E3A0236D5"/>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Pr="00FF00B9">
                  <w:rPr>
                    <w:rFonts w:eastAsia="Book Antiqua" w:cs="Times New Roman"/>
                    <w:bCs/>
                    <w:iCs/>
                  </w:rPr>
                  <w:t xml:space="preserve">le </w:t>
                </w:r>
                <w:proofErr w:type="spellStart"/>
                <w:r w:rsidRPr="00FF00B9">
                  <w:rPr>
                    <w:rFonts w:eastAsia="Book Antiqua" w:cs="Times New Roman"/>
                    <w:bCs/>
                    <w:iCs/>
                  </w:rPr>
                  <w:t>conseiller</w:t>
                </w:r>
                <w:proofErr w:type="spellEnd"/>
                <w:r w:rsidRPr="00FF00B9">
                  <w:rPr>
                    <w:rFonts w:eastAsia="Book Antiqua" w:cs="Times New Roman"/>
                    <w:bCs/>
                    <w:iCs/>
                  </w:rPr>
                  <w:t xml:space="preserve"> Antoine Couture</w:t>
                </w:r>
              </w:sdtContent>
            </w:sdt>
            <w:r w:rsidRPr="00FF00B9">
              <w:rPr>
                <w:rFonts w:eastAsia="Book Antiqua" w:cs="Times New Roman"/>
                <w:bCs/>
                <w:iCs/>
              </w:rPr>
              <w:t xml:space="preserve">, </w:t>
            </w:r>
            <w:r w:rsidRPr="00FF00B9">
              <w:rPr>
                <w:rFonts w:eastAsia="Book Antiqua" w:cs="Times New Roman"/>
                <w:b/>
                <w:bCs/>
                <w:iCs/>
              </w:rPr>
              <w:t>APPUYÉ PAR</w:t>
            </w:r>
            <w:r w:rsidRPr="00FF00B9">
              <w:rPr>
                <w:rFonts w:eastAsia="Book Antiqua" w:cs="Times New Roman"/>
                <w:bCs/>
                <w:iCs/>
              </w:rPr>
              <w:t xml:space="preserve"> </w:t>
            </w:r>
            <w:sdt>
              <w:sdtPr>
                <w:rPr>
                  <w:rFonts w:eastAsia="Book Antiqua" w:cs="Times New Roman"/>
                  <w:bCs/>
                  <w:iCs/>
                </w:rPr>
                <w:alias w:val="conseiller"/>
                <w:tag w:val="conseiller"/>
                <w:id w:val="-1271770740"/>
                <w:placeholder>
                  <w:docPart w:val="14C45A22E931459BA9FD3AF85179573E"/>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Pr="00FF00B9">
                  <w:rPr>
                    <w:rFonts w:eastAsia="Book Antiqua" w:cs="Times New Roman"/>
                    <w:bCs/>
                    <w:iCs/>
                  </w:rPr>
                  <w:t xml:space="preserve">le </w:t>
                </w:r>
                <w:proofErr w:type="spellStart"/>
                <w:r w:rsidRPr="00FF00B9">
                  <w:rPr>
                    <w:rFonts w:eastAsia="Book Antiqua" w:cs="Times New Roman"/>
                    <w:bCs/>
                    <w:iCs/>
                  </w:rPr>
                  <w:t>conseiller</w:t>
                </w:r>
                <w:proofErr w:type="spellEnd"/>
                <w:r w:rsidRPr="00FF00B9">
                  <w:rPr>
                    <w:rFonts w:eastAsia="Book Antiqua" w:cs="Times New Roman"/>
                    <w:bCs/>
                    <w:iCs/>
                  </w:rPr>
                  <w:t xml:space="preserve"> Jean-François Allen</w:t>
                </w:r>
              </w:sdtContent>
            </w:sdt>
            <w:r w:rsidRPr="00FF00B9">
              <w:rPr>
                <w:rFonts w:eastAsia="Book Antiqua" w:cs="Times New Roman"/>
                <w:bCs/>
                <w:iCs/>
              </w:rPr>
              <w:t xml:space="preserve"> </w:t>
            </w:r>
          </w:p>
          <w:p w14:paraId="17B72501" w14:textId="0CBFABC0" w:rsidR="00DC0B9F" w:rsidRPr="00FF00B9" w:rsidRDefault="00DC0B9F" w:rsidP="00CE4988">
            <w:pPr>
              <w:pStyle w:val="Standard"/>
              <w:rPr>
                <w:rFonts w:cs="Times New Roman"/>
                <w:b/>
                <w:bCs/>
                <w:u w:val="single"/>
                <w:lang w:val="fr-CA"/>
              </w:rPr>
            </w:pPr>
            <w:r w:rsidRPr="00FF00B9">
              <w:rPr>
                <w:rFonts w:eastAsia="Book Antiqua" w:cs="Times New Roman"/>
                <w:b/>
                <w:iCs/>
              </w:rPr>
              <w:t>ET RÉSOLU</w:t>
            </w:r>
            <w:r w:rsidR="00136AF5">
              <w:rPr>
                <w:rFonts w:eastAsia="Book Antiqua" w:cs="Times New Roman"/>
                <w:b/>
                <w:iCs/>
              </w:rPr>
              <w:t xml:space="preserve"> </w:t>
            </w:r>
            <w:r w:rsidRPr="00894236">
              <w:rPr>
                <w:rFonts w:eastAsia="Book Antiqua" w:cs="Times New Roman"/>
                <w:b/>
                <w:bCs/>
                <w:iCs/>
                <w:lang w:val="fr-CA"/>
              </w:rPr>
              <w:t>QUE</w:t>
            </w:r>
            <w:r w:rsidRPr="00FF00B9">
              <w:rPr>
                <w:rFonts w:eastAsia="Book Antiqua" w:cs="Times New Roman"/>
                <w:iCs/>
                <w:lang w:val="fr-CA"/>
              </w:rPr>
              <w:t xml:space="preserve"> le conseil de la municipalité de Saint-Isidore convienne d’accorder la dérogation mineure demandée par la municipalité de Saint-Isidore relativement </w:t>
            </w:r>
            <w:r w:rsidR="00136AF5">
              <w:rPr>
                <w:rFonts w:eastAsia="Book Antiqua" w:cs="Times New Roman"/>
                <w:iCs/>
                <w:lang w:val="fr-CA"/>
              </w:rPr>
              <w:t xml:space="preserve">au </w:t>
            </w:r>
            <w:proofErr w:type="spellStart"/>
            <w:r w:rsidR="00136AF5">
              <w:rPr>
                <w:rFonts w:eastAsia="Book Antiqua" w:cs="Times New Roman"/>
                <w:iCs/>
                <w:lang w:val="fr-CA"/>
              </w:rPr>
              <w:t>frontage</w:t>
            </w:r>
            <w:proofErr w:type="spellEnd"/>
            <w:r w:rsidR="00136AF5">
              <w:rPr>
                <w:rFonts w:eastAsia="Book Antiqua" w:cs="Times New Roman"/>
                <w:iCs/>
                <w:lang w:val="fr-CA"/>
              </w:rPr>
              <w:t xml:space="preserve"> des lots 6 497 862 et 6 497 864.</w:t>
            </w:r>
          </w:p>
        </w:tc>
      </w:tr>
      <w:tr w:rsidR="00DC0B9F" w:rsidRPr="00FF00B9" w14:paraId="29D1D8E1" w14:textId="77777777" w:rsidTr="007453F6">
        <w:trPr>
          <w:trHeight w:val="54"/>
        </w:trPr>
        <w:tc>
          <w:tcPr>
            <w:tcW w:w="1436" w:type="dxa"/>
            <w:shd w:val="clear" w:color="auto" w:fill="FFFFFF"/>
            <w:tcMar>
              <w:top w:w="0" w:type="dxa"/>
              <w:left w:w="10" w:type="dxa"/>
              <w:bottom w:w="0" w:type="dxa"/>
              <w:right w:w="10" w:type="dxa"/>
            </w:tcMar>
          </w:tcPr>
          <w:p w14:paraId="26C7BEE6" w14:textId="77777777" w:rsidR="00DC0B9F" w:rsidRPr="00FF00B9" w:rsidRDefault="00DC0B9F" w:rsidP="00DC0B9F">
            <w:pPr>
              <w:pStyle w:val="Standard"/>
              <w:spacing w:after="60"/>
              <w:rPr>
                <w:rFonts w:eastAsia="Calibri" w:cs="Times New Roman"/>
                <w:highlight w:val="yellow"/>
                <w:lang w:val="fr-CA"/>
              </w:rPr>
            </w:pPr>
          </w:p>
        </w:tc>
        <w:tc>
          <w:tcPr>
            <w:tcW w:w="8125" w:type="dxa"/>
            <w:shd w:val="clear" w:color="auto" w:fill="FFFFFF"/>
            <w:tcMar>
              <w:top w:w="0" w:type="dxa"/>
              <w:left w:w="10" w:type="dxa"/>
              <w:bottom w:w="0" w:type="dxa"/>
              <w:right w:w="10" w:type="dxa"/>
            </w:tcMar>
          </w:tcPr>
          <w:p w14:paraId="57F33F57" w14:textId="353436E4" w:rsidR="00DC0B9F" w:rsidRPr="00FF00B9" w:rsidRDefault="00136AF5" w:rsidP="00DC0B9F">
            <w:pPr>
              <w:pStyle w:val="Standard"/>
              <w:spacing w:after="60"/>
              <w:jc w:val="right"/>
              <w:rPr>
                <w:rFonts w:eastAsia="Book Antiqua" w:cs="Times New Roman"/>
                <w:bCs/>
                <w:highlight w:val="yellow"/>
                <w:lang w:val="fr-CA"/>
              </w:rPr>
            </w:pPr>
            <w:r>
              <w:rPr>
                <w:rFonts w:eastAsia="Book Antiqua" w:cs="Times New Roman"/>
                <w:bCs/>
                <w:lang w:val="fr-CA"/>
              </w:rPr>
              <w:t>ADOPTÉE À L’UNANIMITÉ</w:t>
            </w:r>
            <w:r w:rsidR="00DC0B9F" w:rsidRPr="00FF00B9">
              <w:rPr>
                <w:rFonts w:eastAsia="Book Antiqua" w:cs="Times New Roman"/>
                <w:bCs/>
                <w:lang w:val="fr-CA"/>
              </w:rPr>
              <w:t xml:space="preserve"> </w:t>
            </w:r>
          </w:p>
        </w:tc>
      </w:tr>
    </w:tbl>
    <w:p w14:paraId="3E071C9B" w14:textId="31E134C2" w:rsidR="00FB5B75" w:rsidRPr="00FF00B9" w:rsidRDefault="00FB5B75" w:rsidP="006C1BBB">
      <w:pPr>
        <w:jc w:val="both"/>
        <w:rPr>
          <w:rFonts w:cs="Times New Roman"/>
        </w:rPr>
      </w:pPr>
    </w:p>
    <w:tbl>
      <w:tblPr>
        <w:tblW w:w="9561" w:type="dxa"/>
        <w:tblInd w:w="-10" w:type="dxa"/>
        <w:tblLayout w:type="fixed"/>
        <w:tblCellMar>
          <w:left w:w="10" w:type="dxa"/>
          <w:right w:w="10" w:type="dxa"/>
        </w:tblCellMar>
        <w:tblLook w:val="04A0" w:firstRow="1" w:lastRow="0" w:firstColumn="1" w:lastColumn="0" w:noHBand="0" w:noVBand="1"/>
      </w:tblPr>
      <w:tblGrid>
        <w:gridCol w:w="1428"/>
        <w:gridCol w:w="8"/>
        <w:gridCol w:w="8072"/>
        <w:gridCol w:w="10"/>
        <w:gridCol w:w="43"/>
      </w:tblGrid>
      <w:tr w:rsidR="00FB5B75" w:rsidRPr="00FF00B9" w14:paraId="50D34343" w14:textId="77777777" w:rsidTr="00A110EB">
        <w:trPr>
          <w:trHeight w:val="2"/>
        </w:trPr>
        <w:tc>
          <w:tcPr>
            <w:tcW w:w="1436" w:type="dxa"/>
            <w:gridSpan w:val="2"/>
            <w:shd w:val="clear" w:color="auto" w:fill="FFFFFF"/>
            <w:tcMar>
              <w:top w:w="0" w:type="dxa"/>
              <w:left w:w="10" w:type="dxa"/>
              <w:bottom w:w="0" w:type="dxa"/>
              <w:right w:w="10" w:type="dxa"/>
            </w:tcMar>
          </w:tcPr>
          <w:p w14:paraId="2205DF19" w14:textId="77777777" w:rsidR="00FB5B75" w:rsidRPr="00FF00B9" w:rsidRDefault="00FB5B75" w:rsidP="003F3364">
            <w:pPr>
              <w:pStyle w:val="Standard"/>
              <w:spacing w:after="60"/>
              <w:ind w:right="164"/>
              <w:rPr>
                <w:rFonts w:cs="Times New Roman"/>
                <w:b/>
                <w:bCs/>
                <w:highlight w:val="yellow"/>
                <w:lang w:val="fr-CA"/>
              </w:rPr>
            </w:pPr>
          </w:p>
        </w:tc>
        <w:tc>
          <w:tcPr>
            <w:tcW w:w="8125" w:type="dxa"/>
            <w:gridSpan w:val="3"/>
            <w:shd w:val="clear" w:color="auto" w:fill="auto"/>
            <w:tcMar>
              <w:top w:w="0" w:type="dxa"/>
              <w:left w:w="10" w:type="dxa"/>
              <w:bottom w:w="0" w:type="dxa"/>
              <w:right w:w="10" w:type="dxa"/>
            </w:tcMar>
          </w:tcPr>
          <w:p w14:paraId="564C8691" w14:textId="478991B2" w:rsidR="00FB5B75" w:rsidRPr="00FF00B9" w:rsidRDefault="00994839" w:rsidP="003F3364">
            <w:pPr>
              <w:pStyle w:val="Standard"/>
              <w:spacing w:after="60"/>
              <w:jc w:val="both"/>
              <w:rPr>
                <w:rFonts w:cs="Times New Roman"/>
                <w:b/>
                <w:bCs/>
                <w:u w:val="single"/>
                <w:lang w:val="fr-CA"/>
              </w:rPr>
            </w:pPr>
            <w:r w:rsidRPr="00FF00B9">
              <w:rPr>
                <w:rFonts w:cs="Times New Roman"/>
                <w:b/>
                <w:bCs/>
                <w:u w:val="single"/>
                <w:lang w:val="fr-CA"/>
              </w:rPr>
              <w:t xml:space="preserve">10.4.1.3. </w:t>
            </w:r>
            <w:r w:rsidR="00FB5B75" w:rsidRPr="00FF00B9">
              <w:rPr>
                <w:rFonts w:cs="Times New Roman"/>
                <w:b/>
                <w:bCs/>
                <w:u w:val="single"/>
                <w:lang w:val="fr-CA"/>
              </w:rPr>
              <w:t xml:space="preserve"> Compagnie no. 9256-8591 Québec </w:t>
            </w:r>
            <w:proofErr w:type="spellStart"/>
            <w:r w:rsidR="00FB5B75" w:rsidRPr="00FF00B9">
              <w:rPr>
                <w:rFonts w:cs="Times New Roman"/>
                <w:b/>
                <w:bCs/>
                <w:u w:val="single"/>
                <w:lang w:val="fr-CA"/>
              </w:rPr>
              <w:t>inc.</w:t>
            </w:r>
            <w:proofErr w:type="spellEnd"/>
            <w:r w:rsidR="00FB5B75" w:rsidRPr="00FF00B9">
              <w:rPr>
                <w:rFonts w:cs="Times New Roman"/>
                <w:b/>
                <w:bCs/>
                <w:u w:val="single"/>
                <w:lang w:val="fr-CA"/>
              </w:rPr>
              <w:t xml:space="preserve">  </w:t>
            </w:r>
          </w:p>
        </w:tc>
      </w:tr>
      <w:tr w:rsidR="00FB5B75" w:rsidRPr="00FF00B9" w14:paraId="0444C8A0" w14:textId="77777777" w:rsidTr="00A110EB">
        <w:trPr>
          <w:trHeight w:val="1626"/>
        </w:trPr>
        <w:tc>
          <w:tcPr>
            <w:tcW w:w="1436" w:type="dxa"/>
            <w:gridSpan w:val="2"/>
            <w:shd w:val="clear" w:color="auto" w:fill="FFFFFF"/>
            <w:tcMar>
              <w:top w:w="0" w:type="dxa"/>
              <w:left w:w="10" w:type="dxa"/>
              <w:bottom w:w="0" w:type="dxa"/>
              <w:right w:w="10" w:type="dxa"/>
            </w:tcMar>
          </w:tcPr>
          <w:p w14:paraId="156417B8" w14:textId="77777777" w:rsidR="005F5480" w:rsidRPr="00FF00B9" w:rsidRDefault="005F5480" w:rsidP="003F3364">
            <w:pPr>
              <w:pStyle w:val="Standard"/>
              <w:spacing w:after="60"/>
              <w:rPr>
                <w:rFonts w:eastAsia="Calibri" w:cs="Times New Roman"/>
                <w:b/>
                <w:bCs/>
                <w:lang w:val="fr-CA"/>
              </w:rPr>
            </w:pPr>
          </w:p>
          <w:p w14:paraId="50922BB7" w14:textId="77777777" w:rsidR="005F5480" w:rsidRPr="00FF00B9" w:rsidRDefault="005F5480" w:rsidP="003F3364">
            <w:pPr>
              <w:pStyle w:val="Standard"/>
              <w:spacing w:after="60"/>
              <w:rPr>
                <w:rFonts w:eastAsia="Calibri" w:cs="Times New Roman"/>
                <w:b/>
                <w:bCs/>
                <w:lang w:val="fr-CA"/>
              </w:rPr>
            </w:pPr>
          </w:p>
          <w:p w14:paraId="3398D85C" w14:textId="77777777" w:rsidR="005F5480" w:rsidRPr="00FF00B9" w:rsidRDefault="005F5480" w:rsidP="003F3364">
            <w:pPr>
              <w:pStyle w:val="Standard"/>
              <w:spacing w:after="60"/>
              <w:rPr>
                <w:rFonts w:eastAsia="Calibri" w:cs="Times New Roman"/>
                <w:b/>
                <w:bCs/>
                <w:lang w:val="fr-CA"/>
              </w:rPr>
            </w:pPr>
          </w:p>
          <w:p w14:paraId="69B1F38C" w14:textId="77777777" w:rsidR="005F5480" w:rsidRPr="00FF00B9" w:rsidRDefault="005F5480" w:rsidP="003F3364">
            <w:pPr>
              <w:pStyle w:val="Standard"/>
              <w:spacing w:after="60"/>
              <w:rPr>
                <w:rFonts w:eastAsia="Calibri" w:cs="Times New Roman"/>
                <w:b/>
                <w:bCs/>
                <w:lang w:val="fr-CA"/>
              </w:rPr>
            </w:pPr>
          </w:p>
          <w:p w14:paraId="267B6E87" w14:textId="77777777" w:rsidR="005F5480" w:rsidRPr="00FF00B9" w:rsidRDefault="005F5480" w:rsidP="003F3364">
            <w:pPr>
              <w:pStyle w:val="Standard"/>
              <w:spacing w:after="60"/>
              <w:rPr>
                <w:rFonts w:eastAsia="Calibri" w:cs="Times New Roman"/>
                <w:b/>
                <w:bCs/>
                <w:lang w:val="fr-CA"/>
              </w:rPr>
            </w:pPr>
          </w:p>
          <w:p w14:paraId="4689E5F3" w14:textId="77777777" w:rsidR="005F5480" w:rsidRPr="00FF00B9" w:rsidRDefault="005F5480" w:rsidP="003F3364">
            <w:pPr>
              <w:pStyle w:val="Standard"/>
              <w:spacing w:after="60"/>
              <w:rPr>
                <w:rFonts w:eastAsia="Calibri" w:cs="Times New Roman"/>
                <w:b/>
                <w:bCs/>
                <w:lang w:val="fr-CA"/>
              </w:rPr>
            </w:pPr>
          </w:p>
          <w:p w14:paraId="55EF2262" w14:textId="77777777" w:rsidR="005F5480" w:rsidRPr="00FF00B9" w:rsidRDefault="005F5480" w:rsidP="003F3364">
            <w:pPr>
              <w:pStyle w:val="Standard"/>
              <w:spacing w:after="60"/>
              <w:rPr>
                <w:rFonts w:eastAsia="Calibri" w:cs="Times New Roman"/>
                <w:b/>
                <w:bCs/>
                <w:lang w:val="fr-CA"/>
              </w:rPr>
            </w:pPr>
          </w:p>
          <w:p w14:paraId="6D0B3AD3" w14:textId="77777777" w:rsidR="005F5480" w:rsidRPr="00FF00B9" w:rsidRDefault="005F5480" w:rsidP="003F3364">
            <w:pPr>
              <w:pStyle w:val="Standard"/>
              <w:spacing w:after="60"/>
              <w:rPr>
                <w:rFonts w:eastAsia="Calibri" w:cs="Times New Roman"/>
                <w:b/>
                <w:bCs/>
                <w:lang w:val="fr-CA"/>
              </w:rPr>
            </w:pPr>
          </w:p>
          <w:p w14:paraId="44FB7004" w14:textId="77777777" w:rsidR="005F5480" w:rsidRPr="00FF00B9" w:rsidRDefault="005F5480" w:rsidP="003F3364">
            <w:pPr>
              <w:pStyle w:val="Standard"/>
              <w:spacing w:after="60"/>
              <w:rPr>
                <w:rFonts w:eastAsia="Calibri" w:cs="Times New Roman"/>
                <w:b/>
                <w:bCs/>
                <w:lang w:val="fr-CA"/>
              </w:rPr>
            </w:pPr>
          </w:p>
          <w:p w14:paraId="4941A4C1" w14:textId="77777777" w:rsidR="005F5480" w:rsidRPr="00FF00B9" w:rsidRDefault="005F5480" w:rsidP="003F3364">
            <w:pPr>
              <w:pStyle w:val="Standard"/>
              <w:spacing w:after="60"/>
              <w:rPr>
                <w:rFonts w:eastAsia="Calibri" w:cs="Times New Roman"/>
                <w:b/>
                <w:bCs/>
                <w:lang w:val="fr-CA"/>
              </w:rPr>
            </w:pPr>
          </w:p>
          <w:p w14:paraId="035C35C4" w14:textId="77777777" w:rsidR="005F5480" w:rsidRPr="00FF00B9" w:rsidRDefault="005F5480" w:rsidP="003F3364">
            <w:pPr>
              <w:pStyle w:val="Standard"/>
              <w:spacing w:after="60"/>
              <w:rPr>
                <w:rFonts w:eastAsia="Calibri" w:cs="Times New Roman"/>
                <w:b/>
                <w:bCs/>
                <w:lang w:val="fr-CA"/>
              </w:rPr>
            </w:pPr>
          </w:p>
          <w:p w14:paraId="77ED1F8A" w14:textId="77777777" w:rsidR="005F5480" w:rsidRPr="00FF00B9" w:rsidRDefault="005F5480" w:rsidP="003F3364">
            <w:pPr>
              <w:pStyle w:val="Standard"/>
              <w:spacing w:after="60"/>
              <w:rPr>
                <w:rFonts w:eastAsia="Calibri" w:cs="Times New Roman"/>
                <w:b/>
                <w:bCs/>
                <w:lang w:val="fr-CA"/>
              </w:rPr>
            </w:pPr>
          </w:p>
          <w:p w14:paraId="4C4C2F41" w14:textId="77777777" w:rsidR="005F5480" w:rsidRPr="00FF00B9" w:rsidRDefault="005F5480" w:rsidP="003F3364">
            <w:pPr>
              <w:pStyle w:val="Standard"/>
              <w:spacing w:after="60"/>
              <w:rPr>
                <w:rFonts w:eastAsia="Calibri" w:cs="Times New Roman"/>
                <w:b/>
                <w:bCs/>
                <w:lang w:val="fr-CA"/>
              </w:rPr>
            </w:pPr>
          </w:p>
          <w:p w14:paraId="02EAE535" w14:textId="77777777" w:rsidR="005F5480" w:rsidRPr="00FF00B9" w:rsidRDefault="005F5480" w:rsidP="003F3364">
            <w:pPr>
              <w:pStyle w:val="Standard"/>
              <w:spacing w:after="60"/>
              <w:rPr>
                <w:rFonts w:eastAsia="Calibri" w:cs="Times New Roman"/>
                <w:b/>
                <w:bCs/>
                <w:lang w:val="fr-CA"/>
              </w:rPr>
            </w:pPr>
          </w:p>
          <w:p w14:paraId="112EE7BE" w14:textId="77777777" w:rsidR="005F5480" w:rsidRPr="00FF00B9" w:rsidRDefault="005F5480" w:rsidP="003F3364">
            <w:pPr>
              <w:pStyle w:val="Standard"/>
              <w:spacing w:after="60"/>
              <w:rPr>
                <w:rFonts w:eastAsia="Calibri" w:cs="Times New Roman"/>
                <w:b/>
                <w:bCs/>
                <w:lang w:val="fr-CA"/>
              </w:rPr>
            </w:pPr>
          </w:p>
          <w:p w14:paraId="0DE0F4DB" w14:textId="77777777" w:rsidR="005F5480" w:rsidRPr="00FF00B9" w:rsidRDefault="005F5480" w:rsidP="003F3364">
            <w:pPr>
              <w:pStyle w:val="Standard"/>
              <w:spacing w:after="60"/>
              <w:rPr>
                <w:rFonts w:eastAsia="Calibri" w:cs="Times New Roman"/>
                <w:b/>
                <w:bCs/>
                <w:lang w:val="fr-CA"/>
              </w:rPr>
            </w:pPr>
          </w:p>
          <w:p w14:paraId="3C48FE8C" w14:textId="77777777" w:rsidR="005F5480" w:rsidRPr="00FF00B9" w:rsidRDefault="005F5480" w:rsidP="003F3364">
            <w:pPr>
              <w:pStyle w:val="Standard"/>
              <w:spacing w:after="60"/>
              <w:rPr>
                <w:rFonts w:eastAsia="Calibri" w:cs="Times New Roman"/>
                <w:b/>
                <w:bCs/>
                <w:lang w:val="fr-CA"/>
              </w:rPr>
            </w:pPr>
          </w:p>
          <w:p w14:paraId="3706F378" w14:textId="77777777" w:rsidR="005F5480" w:rsidRPr="00FF00B9" w:rsidRDefault="005F5480" w:rsidP="003F3364">
            <w:pPr>
              <w:pStyle w:val="Standard"/>
              <w:spacing w:after="60"/>
              <w:rPr>
                <w:rFonts w:eastAsia="Calibri" w:cs="Times New Roman"/>
                <w:b/>
                <w:bCs/>
                <w:lang w:val="fr-CA"/>
              </w:rPr>
            </w:pPr>
          </w:p>
          <w:p w14:paraId="11C8C80D" w14:textId="77777777" w:rsidR="006C1884" w:rsidRDefault="006C1884" w:rsidP="003F3364">
            <w:pPr>
              <w:pStyle w:val="Standard"/>
              <w:spacing w:after="60"/>
              <w:rPr>
                <w:rFonts w:eastAsia="Calibri" w:cs="Times New Roman"/>
                <w:b/>
                <w:bCs/>
                <w:lang w:val="fr-CA"/>
              </w:rPr>
            </w:pPr>
          </w:p>
          <w:p w14:paraId="0740B8BB" w14:textId="77777777" w:rsidR="006C1884" w:rsidRDefault="006C1884" w:rsidP="003F3364">
            <w:pPr>
              <w:pStyle w:val="Standard"/>
              <w:spacing w:after="60"/>
              <w:rPr>
                <w:rFonts w:eastAsia="Calibri" w:cs="Times New Roman"/>
                <w:b/>
                <w:bCs/>
                <w:lang w:val="fr-CA"/>
              </w:rPr>
            </w:pPr>
          </w:p>
          <w:p w14:paraId="4650F774" w14:textId="77777777" w:rsidR="006C1884" w:rsidRDefault="006C1884" w:rsidP="003F3364">
            <w:pPr>
              <w:pStyle w:val="Standard"/>
              <w:spacing w:after="60"/>
              <w:rPr>
                <w:rFonts w:eastAsia="Calibri" w:cs="Times New Roman"/>
                <w:b/>
                <w:bCs/>
                <w:lang w:val="fr-CA"/>
              </w:rPr>
            </w:pPr>
          </w:p>
          <w:p w14:paraId="37FC3FEC" w14:textId="77777777" w:rsidR="006C1884" w:rsidRDefault="006C1884" w:rsidP="003F3364">
            <w:pPr>
              <w:pStyle w:val="Standard"/>
              <w:spacing w:after="60"/>
              <w:rPr>
                <w:rFonts w:eastAsia="Calibri" w:cs="Times New Roman"/>
                <w:b/>
                <w:bCs/>
                <w:lang w:val="fr-CA"/>
              </w:rPr>
            </w:pPr>
          </w:p>
          <w:p w14:paraId="55CB7AC7" w14:textId="77777777" w:rsidR="006C1884" w:rsidRDefault="006C1884" w:rsidP="003F3364">
            <w:pPr>
              <w:pStyle w:val="Standard"/>
              <w:spacing w:after="60"/>
              <w:rPr>
                <w:rFonts w:eastAsia="Calibri" w:cs="Times New Roman"/>
                <w:b/>
                <w:bCs/>
                <w:lang w:val="fr-CA"/>
              </w:rPr>
            </w:pPr>
          </w:p>
          <w:p w14:paraId="6D8A1204" w14:textId="77777777" w:rsidR="006C1884" w:rsidRDefault="006C1884" w:rsidP="003F3364">
            <w:pPr>
              <w:pStyle w:val="Standard"/>
              <w:spacing w:after="60"/>
              <w:rPr>
                <w:rFonts w:eastAsia="Calibri" w:cs="Times New Roman"/>
                <w:b/>
                <w:bCs/>
                <w:lang w:val="fr-CA"/>
              </w:rPr>
            </w:pPr>
          </w:p>
          <w:p w14:paraId="52E6311F" w14:textId="77777777" w:rsidR="006C1884" w:rsidRDefault="006C1884" w:rsidP="003F3364">
            <w:pPr>
              <w:pStyle w:val="Standard"/>
              <w:spacing w:after="60"/>
              <w:rPr>
                <w:rFonts w:eastAsia="Calibri" w:cs="Times New Roman"/>
                <w:b/>
                <w:bCs/>
                <w:lang w:val="fr-CA"/>
              </w:rPr>
            </w:pPr>
          </w:p>
          <w:p w14:paraId="22ECDF13" w14:textId="77777777" w:rsidR="006C1884" w:rsidRDefault="006C1884" w:rsidP="003F3364">
            <w:pPr>
              <w:pStyle w:val="Standard"/>
              <w:spacing w:after="60"/>
              <w:rPr>
                <w:rFonts w:eastAsia="Calibri" w:cs="Times New Roman"/>
                <w:b/>
                <w:bCs/>
                <w:lang w:val="fr-CA"/>
              </w:rPr>
            </w:pPr>
          </w:p>
          <w:p w14:paraId="6E189789" w14:textId="77777777" w:rsidR="006C1884" w:rsidRDefault="006C1884" w:rsidP="003F3364">
            <w:pPr>
              <w:pStyle w:val="Standard"/>
              <w:spacing w:after="60"/>
              <w:rPr>
                <w:rFonts w:eastAsia="Calibri" w:cs="Times New Roman"/>
                <w:b/>
                <w:bCs/>
                <w:lang w:val="fr-CA"/>
              </w:rPr>
            </w:pPr>
          </w:p>
          <w:p w14:paraId="53C85255" w14:textId="74369C56" w:rsidR="00FB5B75" w:rsidRPr="00FF00B9" w:rsidRDefault="00BB109C" w:rsidP="003F3364">
            <w:pPr>
              <w:pStyle w:val="Standard"/>
              <w:spacing w:after="60"/>
              <w:rPr>
                <w:rFonts w:eastAsia="Calibri" w:cs="Times New Roman"/>
                <w:b/>
                <w:bCs/>
                <w:lang w:val="fr-CA"/>
              </w:rPr>
            </w:pPr>
            <w:r w:rsidRPr="00FF00B9">
              <w:rPr>
                <w:rFonts w:eastAsia="Calibri" w:cs="Times New Roman"/>
                <w:b/>
                <w:bCs/>
                <w:lang w:val="fr-CA"/>
              </w:rPr>
              <w:t>2022-03-</w:t>
            </w:r>
            <w:r w:rsidR="005F5480" w:rsidRPr="00FF00B9">
              <w:rPr>
                <w:rFonts w:eastAsia="Calibri" w:cs="Times New Roman"/>
                <w:b/>
                <w:bCs/>
                <w:lang w:val="fr-CA"/>
              </w:rPr>
              <w:t>76</w:t>
            </w:r>
          </w:p>
          <w:p w14:paraId="470B5D6C" w14:textId="77777777" w:rsidR="00FB5B75" w:rsidRPr="00FF00B9" w:rsidRDefault="00FB5B75" w:rsidP="003F3364">
            <w:pPr>
              <w:pStyle w:val="Standard"/>
              <w:spacing w:after="60"/>
              <w:rPr>
                <w:rFonts w:eastAsia="Calibri" w:cs="Times New Roman"/>
                <w:b/>
                <w:bCs/>
                <w:lang w:val="fr-CA"/>
              </w:rPr>
            </w:pPr>
          </w:p>
          <w:p w14:paraId="1A0BCA35" w14:textId="77777777" w:rsidR="00FB5B75" w:rsidRPr="00FF00B9" w:rsidRDefault="00FB5B75" w:rsidP="003F3364">
            <w:pPr>
              <w:pStyle w:val="Standard"/>
              <w:spacing w:after="60"/>
              <w:rPr>
                <w:rFonts w:eastAsia="Calibri" w:cs="Times New Roman"/>
                <w:b/>
                <w:bCs/>
                <w:lang w:val="fr-CA"/>
              </w:rPr>
            </w:pPr>
          </w:p>
          <w:p w14:paraId="51592227" w14:textId="77777777" w:rsidR="00FB5B75" w:rsidRPr="00FF00B9" w:rsidRDefault="00FB5B75" w:rsidP="003F3364">
            <w:pPr>
              <w:pStyle w:val="Standard"/>
              <w:spacing w:after="60"/>
              <w:rPr>
                <w:rFonts w:eastAsia="Calibri" w:cs="Times New Roman"/>
                <w:b/>
                <w:bCs/>
                <w:lang w:val="fr-CA"/>
              </w:rPr>
            </w:pPr>
          </w:p>
          <w:p w14:paraId="63801645" w14:textId="77777777" w:rsidR="00FB5B75" w:rsidRPr="00FF00B9" w:rsidRDefault="00FB5B75" w:rsidP="003F3364">
            <w:pPr>
              <w:pStyle w:val="Standard"/>
              <w:spacing w:after="60"/>
              <w:rPr>
                <w:rFonts w:eastAsia="Calibri" w:cs="Times New Roman"/>
                <w:b/>
                <w:bCs/>
                <w:lang w:val="fr-CA"/>
              </w:rPr>
            </w:pPr>
          </w:p>
          <w:p w14:paraId="43E348AE" w14:textId="77777777" w:rsidR="00FB5B75" w:rsidRPr="00FF00B9" w:rsidRDefault="00FB5B75" w:rsidP="003F3364">
            <w:pPr>
              <w:pStyle w:val="Standard"/>
              <w:spacing w:after="60"/>
              <w:rPr>
                <w:rFonts w:eastAsia="Calibri" w:cs="Times New Roman"/>
                <w:b/>
                <w:bCs/>
                <w:lang w:val="fr-CA"/>
              </w:rPr>
            </w:pPr>
          </w:p>
          <w:p w14:paraId="01681F78" w14:textId="77777777" w:rsidR="00FB5B75" w:rsidRPr="00FF00B9" w:rsidRDefault="00FB5B75" w:rsidP="003F3364">
            <w:pPr>
              <w:pStyle w:val="Standard"/>
              <w:spacing w:after="60"/>
              <w:rPr>
                <w:rFonts w:eastAsia="Calibri" w:cs="Times New Roman"/>
                <w:b/>
                <w:bCs/>
              </w:rPr>
            </w:pPr>
          </w:p>
        </w:tc>
        <w:tc>
          <w:tcPr>
            <w:tcW w:w="8125" w:type="dxa"/>
            <w:gridSpan w:val="3"/>
            <w:shd w:val="clear" w:color="auto" w:fill="auto"/>
            <w:tcMar>
              <w:top w:w="0" w:type="dxa"/>
              <w:left w:w="10" w:type="dxa"/>
              <w:bottom w:w="0" w:type="dxa"/>
              <w:right w:w="10" w:type="dxa"/>
            </w:tcMar>
          </w:tcPr>
          <w:p w14:paraId="1E062BE3" w14:textId="0CCC159F" w:rsidR="00FB5B75" w:rsidRPr="00FF00B9" w:rsidRDefault="00FB5B75" w:rsidP="003F3364">
            <w:pPr>
              <w:pStyle w:val="Standard"/>
              <w:tabs>
                <w:tab w:val="left" w:pos="2040"/>
              </w:tabs>
              <w:rPr>
                <w:rFonts w:cs="Times New Roman"/>
                <w:bCs/>
                <w:lang w:val="fr-FR"/>
              </w:rPr>
            </w:pPr>
            <w:r w:rsidRPr="00FF00B9">
              <w:rPr>
                <w:rFonts w:eastAsia="Book Antiqua" w:cs="Times New Roman"/>
                <w:b/>
                <w:bCs/>
                <w:iCs/>
              </w:rPr>
              <w:t xml:space="preserve">ATTENDU QUE </w:t>
            </w:r>
            <w:r w:rsidRPr="00FF00B9">
              <w:rPr>
                <w:rFonts w:cs="Times New Roman"/>
                <w:bCs/>
                <w:lang w:val="fr-FR"/>
              </w:rPr>
              <w:t xml:space="preserve">la compagnie no. 9256-8591 Québec </w:t>
            </w:r>
            <w:proofErr w:type="spellStart"/>
            <w:r w:rsidRPr="00FF00B9">
              <w:rPr>
                <w:rFonts w:cs="Times New Roman"/>
                <w:bCs/>
                <w:lang w:val="fr-FR"/>
              </w:rPr>
              <w:t>inc.</w:t>
            </w:r>
            <w:proofErr w:type="spellEnd"/>
            <w:r w:rsidRPr="00FF00B9">
              <w:rPr>
                <w:rFonts w:cs="Times New Roman"/>
                <w:bCs/>
                <w:lang w:val="fr-FR"/>
              </w:rPr>
              <w:t xml:space="preserve"> est propriétaire du lot 6 461 268 au cadastre du Québec, d’une superficie totale de douze mille quatre cent quarante-neuf mètres carrés et 9 dixièmes (12</w:t>
            </w:r>
            <w:r w:rsidR="00352F0B" w:rsidRPr="00FF00B9">
              <w:rPr>
                <w:rFonts w:cs="Times New Roman"/>
                <w:bCs/>
                <w:lang w:val="fr-FR"/>
              </w:rPr>
              <w:t> </w:t>
            </w:r>
            <w:r w:rsidRPr="00FF00B9">
              <w:rPr>
                <w:rFonts w:cs="Times New Roman"/>
                <w:bCs/>
                <w:lang w:val="fr-FR"/>
              </w:rPr>
              <w:t>449</w:t>
            </w:r>
            <w:r w:rsidR="00352F0B" w:rsidRPr="00FF00B9">
              <w:rPr>
                <w:rFonts w:cs="Times New Roman"/>
                <w:bCs/>
                <w:lang w:val="fr-FR"/>
              </w:rPr>
              <w:t>,</w:t>
            </w:r>
            <w:r w:rsidRPr="00FF00B9">
              <w:rPr>
                <w:rFonts w:cs="Times New Roman"/>
                <w:bCs/>
                <w:lang w:val="fr-FR"/>
              </w:rPr>
              <w:t xml:space="preserve">9 </w:t>
            </w:r>
            <w:proofErr w:type="spellStart"/>
            <w:r w:rsidRPr="00FF00B9">
              <w:rPr>
                <w:rFonts w:cs="Times New Roman"/>
                <w:bCs/>
                <w:lang w:val="fr-FR"/>
              </w:rPr>
              <w:t>m.c</w:t>
            </w:r>
            <w:proofErr w:type="spellEnd"/>
            <w:r w:rsidRPr="00FF00B9">
              <w:rPr>
                <w:rFonts w:cs="Times New Roman"/>
                <w:bCs/>
                <w:lang w:val="fr-FR"/>
              </w:rPr>
              <w:t xml:space="preserve">.), situé rue du </w:t>
            </w:r>
            <w:proofErr w:type="gramStart"/>
            <w:r w:rsidRPr="00FF00B9">
              <w:rPr>
                <w:rFonts w:cs="Times New Roman"/>
                <w:bCs/>
                <w:lang w:val="fr-FR"/>
              </w:rPr>
              <w:t>Camionneur;</w:t>
            </w:r>
            <w:proofErr w:type="gramEnd"/>
          </w:p>
          <w:p w14:paraId="21F3E5C1" w14:textId="0C663E1F" w:rsidR="00FB5B75" w:rsidRPr="00FF00B9" w:rsidRDefault="00FB5B75" w:rsidP="00A110EB">
            <w:pPr>
              <w:tabs>
                <w:tab w:val="left" w:pos="-1593"/>
                <w:tab w:val="left" w:pos="-720"/>
                <w:tab w:val="left" w:pos="0"/>
                <w:tab w:val="left" w:pos="720"/>
                <w:tab w:val="left" w:pos="1467"/>
              </w:tabs>
              <w:jc w:val="both"/>
              <w:rPr>
                <w:rFonts w:cs="Times New Roman"/>
                <w:bCs/>
                <w:lang w:val="fr-FR"/>
              </w:rPr>
            </w:pPr>
            <w:r w:rsidRPr="00FF00B9">
              <w:rPr>
                <w:rFonts w:eastAsia="Book Antiqua" w:cs="Times New Roman"/>
                <w:b/>
                <w:bCs/>
                <w:iCs/>
              </w:rPr>
              <w:t xml:space="preserve">ATTENDU QUE </w:t>
            </w:r>
            <w:r w:rsidRPr="00FF00B9">
              <w:rPr>
                <w:rFonts w:cs="Times New Roman"/>
                <w:bCs/>
                <w:lang w:val="fr-FR"/>
              </w:rPr>
              <w:t>le propriétaire désire procéder au lotissement de trois (3) lots constructibles;</w:t>
            </w:r>
          </w:p>
          <w:p w14:paraId="24C1D04B" w14:textId="77777777" w:rsidR="00FB5B75" w:rsidRPr="00FF00B9" w:rsidRDefault="00FB5B75" w:rsidP="003F3364">
            <w:pPr>
              <w:pStyle w:val="Standard"/>
              <w:rPr>
                <w:rFonts w:cs="Times New Roman"/>
                <w:bCs/>
                <w:lang w:val="fr-FR"/>
              </w:rPr>
            </w:pPr>
            <w:r w:rsidRPr="00FF00B9">
              <w:rPr>
                <w:rFonts w:eastAsia="Book Antiqua" w:cs="Times New Roman"/>
                <w:b/>
                <w:bCs/>
                <w:iCs/>
              </w:rPr>
              <w:t xml:space="preserve">ATTENDU QUE </w:t>
            </w:r>
            <w:r w:rsidRPr="00FF00B9">
              <w:rPr>
                <w:rFonts w:cs="Times New Roman"/>
                <w:bCs/>
                <w:lang w:val="fr-FR"/>
              </w:rPr>
              <w:t>la norme relative à la largeur des trois (3) lots (</w:t>
            </w:r>
            <w:proofErr w:type="spellStart"/>
            <w:r w:rsidRPr="00FF00B9">
              <w:rPr>
                <w:rFonts w:cs="Times New Roman"/>
                <w:bCs/>
                <w:lang w:val="fr-FR"/>
              </w:rPr>
              <w:t>frontage</w:t>
            </w:r>
            <w:proofErr w:type="spellEnd"/>
            <w:r w:rsidRPr="00FF00B9">
              <w:rPr>
                <w:rFonts w:cs="Times New Roman"/>
                <w:bCs/>
                <w:lang w:val="fr-FR"/>
              </w:rPr>
              <w:t>) ne peut être respectée conformément à celle prévue au règlement de lotissement;</w:t>
            </w:r>
          </w:p>
          <w:p w14:paraId="3A60830C" w14:textId="77777777" w:rsidR="00FB5B75" w:rsidRPr="00FF00B9" w:rsidRDefault="00FB5B75" w:rsidP="003F3364">
            <w:pPr>
              <w:pStyle w:val="Standard"/>
              <w:rPr>
                <w:rFonts w:eastAsia="Book Antiqua" w:cs="Times New Roman"/>
                <w:b/>
                <w:bCs/>
                <w:iCs/>
              </w:rPr>
            </w:pPr>
          </w:p>
          <w:tbl>
            <w:tblPr>
              <w:tblStyle w:val="Grilledutableau"/>
              <w:tblW w:w="0" w:type="auto"/>
              <w:tblInd w:w="256" w:type="dxa"/>
              <w:tblLayout w:type="fixed"/>
              <w:tblLook w:val="04A0" w:firstRow="1" w:lastRow="0" w:firstColumn="1" w:lastColumn="0" w:noHBand="0" w:noVBand="1"/>
            </w:tblPr>
            <w:tblGrid>
              <w:gridCol w:w="2442"/>
              <w:gridCol w:w="2698"/>
              <w:gridCol w:w="2373"/>
            </w:tblGrid>
            <w:tr w:rsidR="00FB5B75" w:rsidRPr="00FF00B9" w14:paraId="3601E93F" w14:textId="77777777" w:rsidTr="00F97093">
              <w:trPr>
                <w:trHeight w:val="297"/>
              </w:trPr>
              <w:tc>
                <w:tcPr>
                  <w:tcW w:w="2442" w:type="dxa"/>
                </w:tcPr>
                <w:p w14:paraId="239026DF" w14:textId="77777777" w:rsidR="00FB5B75" w:rsidRPr="00FF00B9" w:rsidRDefault="00FB5B75" w:rsidP="003F3364">
                  <w:pPr>
                    <w:pStyle w:val="Standard"/>
                    <w:rPr>
                      <w:rFonts w:eastAsia="Book Antiqua"/>
                      <w:iCs/>
                      <w:sz w:val="24"/>
                      <w:szCs w:val="24"/>
                    </w:rPr>
                  </w:pPr>
                </w:p>
              </w:tc>
              <w:tc>
                <w:tcPr>
                  <w:tcW w:w="2698" w:type="dxa"/>
                </w:tcPr>
                <w:p w14:paraId="6C3005BC" w14:textId="77777777" w:rsidR="00FB5B75" w:rsidRPr="00FF00B9" w:rsidRDefault="00FB5B75" w:rsidP="003F3364">
                  <w:pPr>
                    <w:pStyle w:val="Standard"/>
                    <w:rPr>
                      <w:rFonts w:eastAsia="Book Antiqua"/>
                      <w:b/>
                      <w:bCs/>
                      <w:iCs/>
                      <w:sz w:val="24"/>
                      <w:szCs w:val="24"/>
                      <w:u w:val="single"/>
                    </w:rPr>
                  </w:pPr>
                  <w:r w:rsidRPr="00FF00B9">
                    <w:rPr>
                      <w:rFonts w:eastAsia="Book Antiqua"/>
                      <w:b/>
                      <w:bCs/>
                      <w:iCs/>
                      <w:sz w:val="24"/>
                      <w:szCs w:val="24"/>
                      <w:u w:val="single"/>
                    </w:rPr>
                    <w:t>Demandée</w:t>
                  </w:r>
                </w:p>
              </w:tc>
              <w:tc>
                <w:tcPr>
                  <w:tcW w:w="2373" w:type="dxa"/>
                </w:tcPr>
                <w:p w14:paraId="0958FD81" w14:textId="77777777" w:rsidR="00FB5B75" w:rsidRPr="00FF00B9" w:rsidRDefault="00FB5B75" w:rsidP="003F3364">
                  <w:pPr>
                    <w:pStyle w:val="Standard"/>
                    <w:rPr>
                      <w:rFonts w:eastAsia="Book Antiqua"/>
                      <w:b/>
                      <w:bCs/>
                      <w:iCs/>
                      <w:sz w:val="24"/>
                      <w:szCs w:val="24"/>
                      <w:u w:val="single"/>
                    </w:rPr>
                  </w:pPr>
                  <w:r w:rsidRPr="00FF00B9">
                    <w:rPr>
                      <w:rFonts w:eastAsia="Book Antiqua"/>
                      <w:b/>
                      <w:bCs/>
                      <w:iCs/>
                      <w:sz w:val="24"/>
                      <w:szCs w:val="24"/>
                      <w:u w:val="single"/>
                    </w:rPr>
                    <w:t>Requise</w:t>
                  </w:r>
                </w:p>
              </w:tc>
            </w:tr>
            <w:tr w:rsidR="00FB5B75" w:rsidRPr="00FF00B9" w14:paraId="328992E1" w14:textId="77777777" w:rsidTr="00F97093">
              <w:trPr>
                <w:trHeight w:val="273"/>
              </w:trPr>
              <w:tc>
                <w:tcPr>
                  <w:tcW w:w="2442" w:type="dxa"/>
                </w:tcPr>
                <w:p w14:paraId="025DF640" w14:textId="77777777" w:rsidR="00FB5B75" w:rsidRPr="00FF00B9" w:rsidRDefault="00FB5B75" w:rsidP="003F3364">
                  <w:pPr>
                    <w:pStyle w:val="Standard"/>
                    <w:rPr>
                      <w:rFonts w:eastAsia="Book Antiqua"/>
                      <w:iCs/>
                      <w:sz w:val="24"/>
                      <w:szCs w:val="24"/>
                    </w:rPr>
                  </w:pPr>
                  <w:r w:rsidRPr="00FF00B9">
                    <w:rPr>
                      <w:rFonts w:eastAsia="Book Antiqua"/>
                      <w:iCs/>
                      <w:sz w:val="24"/>
                      <w:szCs w:val="24"/>
                    </w:rPr>
                    <w:t>Lot no. 6 497 974</w:t>
                  </w:r>
                </w:p>
              </w:tc>
              <w:tc>
                <w:tcPr>
                  <w:tcW w:w="2698" w:type="dxa"/>
                </w:tcPr>
                <w:p w14:paraId="69BC98FD" w14:textId="77777777" w:rsidR="00FB5B75" w:rsidRPr="00FF00B9" w:rsidRDefault="00FB5B75" w:rsidP="003F3364">
                  <w:pPr>
                    <w:pStyle w:val="Standard"/>
                    <w:rPr>
                      <w:rFonts w:eastAsia="Book Antiqua"/>
                      <w:iCs/>
                      <w:sz w:val="24"/>
                      <w:szCs w:val="24"/>
                    </w:rPr>
                  </w:pPr>
                  <w:r w:rsidRPr="00FF00B9">
                    <w:rPr>
                      <w:rFonts w:eastAsia="Book Antiqua"/>
                      <w:iCs/>
                      <w:sz w:val="24"/>
                      <w:szCs w:val="24"/>
                    </w:rPr>
                    <w:t>15,36 m</w:t>
                  </w:r>
                </w:p>
              </w:tc>
              <w:tc>
                <w:tcPr>
                  <w:tcW w:w="2373" w:type="dxa"/>
                </w:tcPr>
                <w:p w14:paraId="03461468" w14:textId="77777777" w:rsidR="00FB5B75" w:rsidRPr="00FF00B9" w:rsidRDefault="00FB5B75" w:rsidP="003F3364">
                  <w:pPr>
                    <w:pStyle w:val="Standard"/>
                    <w:rPr>
                      <w:rFonts w:eastAsia="Book Antiqua"/>
                      <w:iCs/>
                      <w:sz w:val="24"/>
                      <w:szCs w:val="24"/>
                    </w:rPr>
                  </w:pPr>
                  <w:r w:rsidRPr="00FF00B9">
                    <w:rPr>
                      <w:rFonts w:eastAsia="Book Antiqua"/>
                      <w:iCs/>
                      <w:sz w:val="24"/>
                      <w:szCs w:val="24"/>
                    </w:rPr>
                    <w:t>45 m min.</w:t>
                  </w:r>
                </w:p>
              </w:tc>
            </w:tr>
            <w:tr w:rsidR="00FB5B75" w:rsidRPr="00FF00B9" w14:paraId="634644B0" w14:textId="77777777" w:rsidTr="00F97093">
              <w:trPr>
                <w:trHeight w:val="277"/>
              </w:trPr>
              <w:tc>
                <w:tcPr>
                  <w:tcW w:w="2442" w:type="dxa"/>
                </w:tcPr>
                <w:p w14:paraId="62D484F3" w14:textId="77777777" w:rsidR="00FB5B75" w:rsidRPr="00FF00B9" w:rsidRDefault="00FB5B75" w:rsidP="003F3364">
                  <w:pPr>
                    <w:pStyle w:val="Standard"/>
                    <w:rPr>
                      <w:rFonts w:eastAsia="Book Antiqua"/>
                      <w:iCs/>
                      <w:sz w:val="24"/>
                      <w:szCs w:val="24"/>
                    </w:rPr>
                  </w:pPr>
                  <w:r w:rsidRPr="00FF00B9">
                    <w:rPr>
                      <w:rFonts w:eastAsia="Book Antiqua"/>
                      <w:iCs/>
                      <w:sz w:val="24"/>
                      <w:szCs w:val="24"/>
                    </w:rPr>
                    <w:t>Lot no. 6 497 975</w:t>
                  </w:r>
                </w:p>
              </w:tc>
              <w:tc>
                <w:tcPr>
                  <w:tcW w:w="2698" w:type="dxa"/>
                </w:tcPr>
                <w:p w14:paraId="0DFD4C80" w14:textId="1D36B37E" w:rsidR="00FB5B75" w:rsidRPr="00FF00B9" w:rsidRDefault="00FB5B75" w:rsidP="003F3364">
                  <w:pPr>
                    <w:pStyle w:val="Standard"/>
                    <w:rPr>
                      <w:rFonts w:eastAsia="Book Antiqua"/>
                      <w:iCs/>
                      <w:sz w:val="24"/>
                      <w:szCs w:val="24"/>
                    </w:rPr>
                  </w:pPr>
                  <w:r w:rsidRPr="00FF00B9">
                    <w:rPr>
                      <w:rFonts w:eastAsia="Book Antiqua"/>
                      <w:iCs/>
                      <w:sz w:val="24"/>
                      <w:szCs w:val="24"/>
                    </w:rPr>
                    <w:t>33,68</w:t>
                  </w:r>
                  <w:r w:rsidR="00352F0B" w:rsidRPr="00FF00B9">
                    <w:rPr>
                      <w:rFonts w:eastAsia="Book Antiqua"/>
                      <w:iCs/>
                      <w:sz w:val="24"/>
                      <w:szCs w:val="24"/>
                    </w:rPr>
                    <w:t xml:space="preserve"> m</w:t>
                  </w:r>
                </w:p>
              </w:tc>
              <w:tc>
                <w:tcPr>
                  <w:tcW w:w="2373" w:type="dxa"/>
                </w:tcPr>
                <w:p w14:paraId="496C8565" w14:textId="77777777" w:rsidR="00FB5B75" w:rsidRPr="00FF00B9" w:rsidRDefault="00FB5B75" w:rsidP="003F3364">
                  <w:pPr>
                    <w:pStyle w:val="Standard"/>
                    <w:rPr>
                      <w:rFonts w:eastAsia="Book Antiqua"/>
                      <w:iCs/>
                      <w:sz w:val="24"/>
                      <w:szCs w:val="24"/>
                    </w:rPr>
                  </w:pPr>
                  <w:r w:rsidRPr="00FF00B9">
                    <w:rPr>
                      <w:rFonts w:eastAsia="Book Antiqua"/>
                      <w:iCs/>
                      <w:sz w:val="24"/>
                      <w:szCs w:val="24"/>
                    </w:rPr>
                    <w:t>45 m min.</w:t>
                  </w:r>
                </w:p>
              </w:tc>
            </w:tr>
            <w:tr w:rsidR="00FB5B75" w:rsidRPr="00FF00B9" w14:paraId="1CC80D31" w14:textId="77777777" w:rsidTr="00F97093">
              <w:trPr>
                <w:trHeight w:val="281"/>
              </w:trPr>
              <w:tc>
                <w:tcPr>
                  <w:tcW w:w="2442" w:type="dxa"/>
                </w:tcPr>
                <w:p w14:paraId="19C5FB57" w14:textId="77777777" w:rsidR="00FB5B75" w:rsidRPr="00FF00B9" w:rsidRDefault="00FB5B75" w:rsidP="003F3364">
                  <w:pPr>
                    <w:pStyle w:val="Standard"/>
                    <w:rPr>
                      <w:rFonts w:eastAsia="Book Antiqua"/>
                      <w:iCs/>
                      <w:sz w:val="24"/>
                      <w:szCs w:val="24"/>
                    </w:rPr>
                  </w:pPr>
                  <w:r w:rsidRPr="00FF00B9">
                    <w:rPr>
                      <w:rFonts w:eastAsia="Book Antiqua"/>
                      <w:iCs/>
                      <w:sz w:val="24"/>
                      <w:szCs w:val="24"/>
                    </w:rPr>
                    <w:t>Lot no. 6 497 976</w:t>
                  </w:r>
                </w:p>
              </w:tc>
              <w:tc>
                <w:tcPr>
                  <w:tcW w:w="2698" w:type="dxa"/>
                </w:tcPr>
                <w:p w14:paraId="5B48058E" w14:textId="77777777" w:rsidR="00FB5B75" w:rsidRPr="00FF00B9" w:rsidRDefault="00FB5B75" w:rsidP="003F3364">
                  <w:pPr>
                    <w:pStyle w:val="Standard"/>
                    <w:rPr>
                      <w:rFonts w:eastAsia="Book Antiqua"/>
                      <w:iCs/>
                      <w:sz w:val="24"/>
                      <w:szCs w:val="24"/>
                    </w:rPr>
                  </w:pPr>
                  <w:r w:rsidRPr="00FF00B9">
                    <w:rPr>
                      <w:rFonts w:eastAsia="Book Antiqua"/>
                      <w:iCs/>
                      <w:sz w:val="24"/>
                      <w:szCs w:val="24"/>
                    </w:rPr>
                    <w:t>15,36 m</w:t>
                  </w:r>
                </w:p>
              </w:tc>
              <w:tc>
                <w:tcPr>
                  <w:tcW w:w="2373" w:type="dxa"/>
                </w:tcPr>
                <w:p w14:paraId="750A0754" w14:textId="77777777" w:rsidR="00FB5B75" w:rsidRPr="00FF00B9" w:rsidRDefault="00FB5B75" w:rsidP="003F3364">
                  <w:pPr>
                    <w:pStyle w:val="Standard"/>
                    <w:rPr>
                      <w:rFonts w:eastAsia="Book Antiqua"/>
                      <w:iCs/>
                      <w:sz w:val="24"/>
                      <w:szCs w:val="24"/>
                    </w:rPr>
                  </w:pPr>
                  <w:r w:rsidRPr="00FF00B9">
                    <w:rPr>
                      <w:rFonts w:eastAsia="Book Antiqua"/>
                      <w:iCs/>
                      <w:sz w:val="24"/>
                      <w:szCs w:val="24"/>
                    </w:rPr>
                    <w:t>45 m min.</w:t>
                  </w:r>
                </w:p>
              </w:tc>
            </w:tr>
          </w:tbl>
          <w:p w14:paraId="68C9682B" w14:textId="4969D812" w:rsidR="00FB5B75" w:rsidRPr="00FF00B9" w:rsidRDefault="00FB5B75" w:rsidP="003F3364">
            <w:pPr>
              <w:jc w:val="both"/>
              <w:rPr>
                <w:rFonts w:eastAsia="Book Antiqua" w:cs="Times New Roman"/>
                <w:iCs/>
              </w:rPr>
            </w:pPr>
            <w:r w:rsidRPr="00FF00B9">
              <w:rPr>
                <w:rFonts w:eastAsia="Book Antiqua" w:cs="Times New Roman"/>
                <w:b/>
                <w:bCs/>
                <w:iCs/>
              </w:rPr>
              <w:t>ATTENDU QUE</w:t>
            </w:r>
            <w:r w:rsidRPr="00FF00B9">
              <w:rPr>
                <w:rFonts w:eastAsia="Book Antiqua" w:cs="Times New Roman"/>
                <w:iCs/>
              </w:rPr>
              <w:t xml:space="preserve"> les lots no. 6 493 976 </w:t>
            </w:r>
            <w:r w:rsidR="00352F0B" w:rsidRPr="00FF00B9">
              <w:rPr>
                <w:rFonts w:eastAsia="Book Antiqua" w:cs="Times New Roman"/>
                <w:iCs/>
              </w:rPr>
              <w:t xml:space="preserve">et </w:t>
            </w:r>
            <w:r w:rsidRPr="00FF00B9">
              <w:rPr>
                <w:rFonts w:eastAsia="Book Antiqua" w:cs="Times New Roman"/>
                <w:iCs/>
              </w:rPr>
              <w:t>6 493 975 sont localisés à l’intérieur d’un corridor riverain, mais non riverain;</w:t>
            </w:r>
          </w:p>
          <w:p w14:paraId="636EAB03" w14:textId="7C92F5D7" w:rsidR="00FB5B75" w:rsidRPr="00FF00B9" w:rsidRDefault="00FB5B75" w:rsidP="003F3364">
            <w:pPr>
              <w:jc w:val="both"/>
              <w:rPr>
                <w:rFonts w:eastAsia="Book Antiqua" w:cs="Times New Roman"/>
                <w:iCs/>
              </w:rPr>
            </w:pPr>
            <w:r w:rsidRPr="00FF00B9">
              <w:rPr>
                <w:rFonts w:eastAsia="Book Antiqua" w:cs="Times New Roman"/>
                <w:b/>
                <w:bCs/>
                <w:iCs/>
              </w:rPr>
              <w:t>ATTENDU QUE</w:t>
            </w:r>
            <w:r w:rsidRPr="00FF00B9">
              <w:rPr>
                <w:rFonts w:eastAsia="Book Antiqua" w:cs="Times New Roman"/>
                <w:iCs/>
              </w:rPr>
              <w:t xml:space="preserve"> le lot no. 6 493 974 est localisé à l’extérieur d’un corridor riverain et non riverain;</w:t>
            </w:r>
          </w:p>
          <w:p w14:paraId="478C6BCD" w14:textId="2CEE2800" w:rsidR="00FB5B75" w:rsidRPr="00FF00B9" w:rsidRDefault="00FB5B75" w:rsidP="00A110EB">
            <w:pPr>
              <w:jc w:val="both"/>
              <w:rPr>
                <w:rFonts w:eastAsia="Book Antiqua" w:cs="Times New Roman"/>
                <w:b/>
                <w:bCs/>
                <w:iCs/>
              </w:rPr>
            </w:pPr>
            <w:r w:rsidRPr="00FF00B9">
              <w:rPr>
                <w:rFonts w:eastAsia="Book Antiqua" w:cs="Times New Roman"/>
                <w:b/>
                <w:bCs/>
                <w:iCs/>
              </w:rPr>
              <w:t xml:space="preserve">ATTENDU QUE </w:t>
            </w:r>
            <w:r w:rsidRPr="00FF00B9">
              <w:rPr>
                <w:rFonts w:eastAsia="Book Antiqua" w:cs="Times New Roman"/>
                <w:iCs/>
              </w:rPr>
              <w:t>les trois (3) lots sont localisés dans un rond de virage;</w:t>
            </w:r>
          </w:p>
          <w:p w14:paraId="08BBDCAC" w14:textId="2D1F0B6F" w:rsidR="00CA45EF" w:rsidRPr="001F770A" w:rsidRDefault="00FB5B75" w:rsidP="00CA45EF">
            <w:pPr>
              <w:jc w:val="both"/>
            </w:pPr>
            <w:r w:rsidRPr="00FF00B9">
              <w:rPr>
                <w:rFonts w:cs="Times New Roman"/>
                <w:b/>
                <w:bCs/>
                <w:lang w:val="fr-FR" w:eastAsia="fr-FR"/>
              </w:rPr>
              <w:t>ATTENDU QUE</w:t>
            </w:r>
            <w:r w:rsidRPr="00FF00B9">
              <w:rPr>
                <w:rFonts w:cs="Times New Roman"/>
                <w:lang w:val="fr-FR" w:eastAsia="fr-FR"/>
              </w:rPr>
              <w:t xml:space="preserve"> </w:t>
            </w:r>
            <w:r w:rsidR="00CA45EF">
              <w:rPr>
                <w:rFonts w:cs="Times New Roman"/>
                <w:lang w:val="fr-FR" w:eastAsia="fr-FR"/>
              </w:rPr>
              <w:t>l</w:t>
            </w:r>
            <w:r w:rsidR="00CA45EF" w:rsidRPr="001F770A">
              <w:t xml:space="preserve">es terrains sont conformes à la superficie minimale de 3 700 </w:t>
            </w:r>
            <w:proofErr w:type="spellStart"/>
            <w:r w:rsidR="00CA45EF" w:rsidRPr="001F770A">
              <w:t>m.c</w:t>
            </w:r>
            <w:proofErr w:type="spellEnd"/>
            <w:r w:rsidR="00CA45EF" w:rsidRPr="001F770A">
              <w:t xml:space="preserve">. (deux (2) des terrains sont même supérieur à la normes min.). Deux des terrains (lot no. 6 493 976 </w:t>
            </w:r>
            <w:r w:rsidR="00CA45EF">
              <w:t>-</w:t>
            </w:r>
            <w:r w:rsidR="00CA45EF" w:rsidRPr="001F770A">
              <w:t xml:space="preserve"> 6 493 975) sont localisés dans un corridor riverain, mais ils ne sont pas riverains au cours d’eau. Cette configuration est nécessaire parce qu’ils sont localisés dans un rond de virage. Une bande tampon d’environ 25 m est conservée entre le cours d’eau et le premier terrain (lot no. 6 493 976) ayant un </w:t>
            </w:r>
            <w:proofErr w:type="spellStart"/>
            <w:r w:rsidR="00CA45EF" w:rsidRPr="001F770A">
              <w:t>frontage</w:t>
            </w:r>
            <w:proofErr w:type="spellEnd"/>
            <w:r w:rsidR="00CA45EF" w:rsidRPr="001F770A">
              <w:t xml:space="preserve"> non conforme. Normalement, un terrain non riverain, non localisé dans un corridor riverain exige une superficie de 2500 </w:t>
            </w:r>
            <w:proofErr w:type="spellStart"/>
            <w:r w:rsidR="00CA45EF" w:rsidRPr="001F770A">
              <w:t>m.c</w:t>
            </w:r>
            <w:proofErr w:type="spellEnd"/>
            <w:r w:rsidR="00CA45EF" w:rsidRPr="001F770A">
              <w:t xml:space="preserve">. et un </w:t>
            </w:r>
            <w:proofErr w:type="spellStart"/>
            <w:r w:rsidR="00CA45EF" w:rsidRPr="001F770A">
              <w:t>frontage</w:t>
            </w:r>
            <w:proofErr w:type="spellEnd"/>
            <w:r w:rsidR="00CA45EF" w:rsidRPr="001F770A">
              <w:t xml:space="preserve"> de 45 m min. Donc, le </w:t>
            </w:r>
            <w:proofErr w:type="spellStart"/>
            <w:r w:rsidR="00CA45EF" w:rsidRPr="001F770A">
              <w:t>frontage</w:t>
            </w:r>
            <w:proofErr w:type="spellEnd"/>
            <w:r w:rsidR="00CA45EF" w:rsidRPr="001F770A">
              <w:t xml:space="preserve"> n’est pas dû à une préoccupation environnementale puisqu’il est le dénominateur commun des lots constructible</w:t>
            </w:r>
            <w:r w:rsidR="00753F43">
              <w:t>s</w:t>
            </w:r>
            <w:r w:rsidR="00CA45EF" w:rsidRPr="001F770A">
              <w:t xml:space="preserve">. De plus, </w:t>
            </w:r>
            <w:r w:rsidR="00753F43">
              <w:t xml:space="preserve">le </w:t>
            </w:r>
            <w:r w:rsidR="00CA45EF" w:rsidRPr="001F770A">
              <w:t>comité suggère d’avoir une certaine uniformité pour l’implantation des puits et des installations septiques entre les futurs propriétaires</w:t>
            </w:r>
            <w:r w:rsidR="00CA45EF">
              <w:t>;</w:t>
            </w:r>
          </w:p>
          <w:p w14:paraId="7BE01734" w14:textId="77777777" w:rsidR="00FB5B75" w:rsidRPr="00FF00B9" w:rsidRDefault="00FB5B75" w:rsidP="003F3364">
            <w:pPr>
              <w:tabs>
                <w:tab w:val="left" w:pos="-1593"/>
                <w:tab w:val="left" w:pos="-720"/>
                <w:tab w:val="left" w:pos="0"/>
                <w:tab w:val="left" w:pos="720"/>
                <w:tab w:val="left" w:pos="1467"/>
              </w:tabs>
              <w:jc w:val="both"/>
              <w:rPr>
                <w:rFonts w:cs="Times New Roman"/>
                <w:bCs/>
                <w:lang w:val="fr-FR"/>
              </w:rPr>
            </w:pPr>
            <w:r w:rsidRPr="00FF00B9">
              <w:rPr>
                <w:rFonts w:cs="Times New Roman"/>
                <w:b/>
                <w:lang w:val="fr-FR"/>
              </w:rPr>
              <w:t>ATTENDU QUE</w:t>
            </w:r>
            <w:r w:rsidRPr="00FF00B9">
              <w:rPr>
                <w:rFonts w:cs="Times New Roman"/>
                <w:bCs/>
                <w:lang w:val="fr-FR"/>
              </w:rPr>
              <w:t xml:space="preserve"> la demande a été étudiée par le comité consultatif d’urbanisme et que celui-ci recommande d’accorder la dérogation mineure demandée ;</w:t>
            </w:r>
          </w:p>
          <w:p w14:paraId="37A833F6" w14:textId="77777777" w:rsidR="00CE4988" w:rsidRDefault="00FB5B75" w:rsidP="003F3364">
            <w:pPr>
              <w:pStyle w:val="Standard"/>
              <w:rPr>
                <w:rFonts w:eastAsia="Book Antiqua" w:cs="Times New Roman"/>
                <w:bCs/>
                <w:iCs/>
              </w:rPr>
            </w:pPr>
            <w:r w:rsidRPr="00FF00B9">
              <w:rPr>
                <w:rFonts w:eastAsia="Book Antiqua" w:cs="Times New Roman"/>
                <w:b/>
                <w:bCs/>
                <w:iCs/>
              </w:rPr>
              <w:t>EN CONSÉQUENCE, Il EST PROPOSÉ PAR</w:t>
            </w:r>
            <w:r w:rsidRPr="00FF00B9">
              <w:rPr>
                <w:rFonts w:eastAsia="Book Antiqua" w:cs="Times New Roman"/>
                <w:bCs/>
                <w:iCs/>
              </w:rPr>
              <w:t xml:space="preserve"> </w:t>
            </w:r>
            <w:sdt>
              <w:sdtPr>
                <w:rPr>
                  <w:rFonts w:eastAsia="Book Antiqua" w:cs="Times New Roman"/>
                  <w:bCs/>
                  <w:iCs/>
                </w:rPr>
                <w:alias w:val="conseiller"/>
                <w:tag w:val="conseiller"/>
                <w:id w:val="824248886"/>
                <w:placeholder>
                  <w:docPart w:val="901E655329E9451EAC4DB447818BBF1C"/>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5B71FD" w:rsidRPr="00FF00B9">
                  <w:rPr>
                    <w:rFonts w:eastAsia="Book Antiqua" w:cs="Times New Roman"/>
                    <w:bCs/>
                    <w:iCs/>
                  </w:rPr>
                  <w:t xml:space="preserve">le </w:t>
                </w:r>
                <w:proofErr w:type="spellStart"/>
                <w:r w:rsidR="005B71FD" w:rsidRPr="00FF00B9">
                  <w:rPr>
                    <w:rFonts w:eastAsia="Book Antiqua" w:cs="Times New Roman"/>
                    <w:bCs/>
                    <w:iCs/>
                  </w:rPr>
                  <w:t>conseiller</w:t>
                </w:r>
                <w:proofErr w:type="spellEnd"/>
                <w:r w:rsidR="005B71FD" w:rsidRPr="00FF00B9">
                  <w:rPr>
                    <w:rFonts w:eastAsia="Book Antiqua" w:cs="Times New Roman"/>
                    <w:bCs/>
                    <w:iCs/>
                  </w:rPr>
                  <w:t xml:space="preserve"> Antoine Couture</w:t>
                </w:r>
              </w:sdtContent>
            </w:sdt>
            <w:r w:rsidRPr="00FF00B9">
              <w:rPr>
                <w:rFonts w:eastAsia="Book Antiqua" w:cs="Times New Roman"/>
                <w:bCs/>
                <w:iCs/>
              </w:rPr>
              <w:t xml:space="preserve">, </w:t>
            </w:r>
            <w:r w:rsidRPr="00FF00B9">
              <w:rPr>
                <w:rFonts w:eastAsia="Book Antiqua" w:cs="Times New Roman"/>
                <w:b/>
                <w:bCs/>
                <w:iCs/>
              </w:rPr>
              <w:t>APPUYÉ PAR</w:t>
            </w:r>
            <w:r w:rsidRPr="00FF00B9">
              <w:rPr>
                <w:rFonts w:eastAsia="Book Antiqua" w:cs="Times New Roman"/>
                <w:bCs/>
                <w:iCs/>
              </w:rPr>
              <w:t xml:space="preserve"> </w:t>
            </w:r>
            <w:sdt>
              <w:sdtPr>
                <w:rPr>
                  <w:rFonts w:eastAsia="Book Antiqua" w:cs="Times New Roman"/>
                  <w:bCs/>
                  <w:iCs/>
                </w:rPr>
                <w:alias w:val="conseiller"/>
                <w:tag w:val="conseiller"/>
                <w:id w:val="65774968"/>
                <w:placeholder>
                  <w:docPart w:val="910FA5E8C92C4509B00FF6E704F9B555"/>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5B71FD" w:rsidRPr="00FF00B9">
                  <w:rPr>
                    <w:rFonts w:eastAsia="Book Antiqua" w:cs="Times New Roman"/>
                    <w:bCs/>
                    <w:iCs/>
                  </w:rPr>
                  <w:t xml:space="preserve">le </w:t>
                </w:r>
                <w:proofErr w:type="spellStart"/>
                <w:r w:rsidR="005B71FD" w:rsidRPr="00FF00B9">
                  <w:rPr>
                    <w:rFonts w:eastAsia="Book Antiqua" w:cs="Times New Roman"/>
                    <w:bCs/>
                    <w:iCs/>
                  </w:rPr>
                  <w:t>conseiller</w:t>
                </w:r>
                <w:proofErr w:type="spellEnd"/>
                <w:r w:rsidR="005B71FD" w:rsidRPr="00FF00B9">
                  <w:rPr>
                    <w:rFonts w:eastAsia="Book Antiqua" w:cs="Times New Roman"/>
                    <w:bCs/>
                    <w:iCs/>
                  </w:rPr>
                  <w:t xml:space="preserve"> Daniel Blais </w:t>
                </w:r>
              </w:sdtContent>
            </w:sdt>
            <w:r w:rsidRPr="00FF00B9">
              <w:rPr>
                <w:rFonts w:eastAsia="Book Antiqua" w:cs="Times New Roman"/>
                <w:bCs/>
                <w:iCs/>
              </w:rPr>
              <w:t xml:space="preserve"> </w:t>
            </w:r>
          </w:p>
          <w:p w14:paraId="54048C1D" w14:textId="6DB7DF18" w:rsidR="00C82837" w:rsidRPr="00FF00B9" w:rsidRDefault="00FB5B75" w:rsidP="00753F43">
            <w:pPr>
              <w:pStyle w:val="Standard"/>
              <w:jc w:val="both"/>
              <w:rPr>
                <w:rFonts w:eastAsia="Book Antiqua" w:cs="Times New Roman"/>
                <w:iCs/>
                <w:lang w:val="fr-CA"/>
              </w:rPr>
            </w:pPr>
            <w:r w:rsidRPr="00FF00B9">
              <w:rPr>
                <w:rFonts w:eastAsia="Book Antiqua" w:cs="Times New Roman"/>
                <w:b/>
                <w:iCs/>
              </w:rPr>
              <w:t xml:space="preserve">ET RÉSOLU </w:t>
            </w:r>
            <w:r w:rsidRPr="002F0C8C">
              <w:rPr>
                <w:rFonts w:eastAsia="Book Antiqua" w:cs="Times New Roman"/>
                <w:b/>
                <w:bCs/>
                <w:iCs/>
                <w:lang w:val="fr-CA"/>
              </w:rPr>
              <w:t>QUE</w:t>
            </w:r>
            <w:r w:rsidRPr="00FF00B9">
              <w:rPr>
                <w:rFonts w:eastAsia="Book Antiqua" w:cs="Times New Roman"/>
                <w:iCs/>
                <w:lang w:val="fr-CA"/>
              </w:rPr>
              <w:t xml:space="preserve"> le conseil de la municipalité de Saint-Isidore convienne d’accorder la dérogation mineure demandée par la </w:t>
            </w:r>
            <w:r w:rsidR="00CA45EF">
              <w:rPr>
                <w:rFonts w:eastAsia="Book Antiqua" w:cs="Times New Roman"/>
                <w:iCs/>
                <w:lang w:val="fr-CA"/>
              </w:rPr>
              <w:t xml:space="preserve">compagnie 9256-8591 Québec </w:t>
            </w:r>
            <w:proofErr w:type="spellStart"/>
            <w:r w:rsidR="00CA45EF">
              <w:rPr>
                <w:rFonts w:eastAsia="Book Antiqua" w:cs="Times New Roman"/>
                <w:iCs/>
                <w:lang w:val="fr-CA"/>
              </w:rPr>
              <w:t>inc.</w:t>
            </w:r>
            <w:proofErr w:type="spellEnd"/>
            <w:r w:rsidRPr="00FF00B9">
              <w:rPr>
                <w:rFonts w:eastAsia="Book Antiqua" w:cs="Times New Roman"/>
                <w:iCs/>
                <w:lang w:val="fr-CA"/>
              </w:rPr>
              <w:t xml:space="preserve"> </w:t>
            </w:r>
            <w:proofErr w:type="gramStart"/>
            <w:r w:rsidRPr="00FF00B9">
              <w:rPr>
                <w:rFonts w:eastAsia="Book Antiqua" w:cs="Times New Roman"/>
                <w:iCs/>
                <w:lang w:val="fr-CA"/>
              </w:rPr>
              <w:t>relativement</w:t>
            </w:r>
            <w:proofErr w:type="gramEnd"/>
            <w:r w:rsidRPr="00FF00B9">
              <w:rPr>
                <w:rFonts w:eastAsia="Book Antiqua" w:cs="Times New Roman"/>
                <w:iCs/>
                <w:lang w:val="fr-CA"/>
              </w:rPr>
              <w:t xml:space="preserve"> </w:t>
            </w:r>
            <w:r w:rsidR="00CA45EF">
              <w:rPr>
                <w:rFonts w:eastAsia="Book Antiqua" w:cs="Times New Roman"/>
                <w:iCs/>
                <w:lang w:val="fr-CA"/>
              </w:rPr>
              <w:t xml:space="preserve">au </w:t>
            </w:r>
            <w:proofErr w:type="spellStart"/>
            <w:r w:rsidR="00CA45EF">
              <w:rPr>
                <w:rFonts w:eastAsia="Book Antiqua" w:cs="Times New Roman"/>
                <w:iCs/>
                <w:lang w:val="fr-CA"/>
              </w:rPr>
              <w:t>frontage</w:t>
            </w:r>
            <w:proofErr w:type="spellEnd"/>
            <w:r w:rsidR="00CA45EF">
              <w:rPr>
                <w:rFonts w:eastAsia="Book Antiqua" w:cs="Times New Roman"/>
                <w:iCs/>
                <w:lang w:val="fr-CA"/>
              </w:rPr>
              <w:t xml:space="preserve"> des lots 6 497 974, 6 497 975 et 6 497 976.</w:t>
            </w:r>
          </w:p>
          <w:p w14:paraId="005CD42F" w14:textId="3E93C432" w:rsidR="00FB5B75" w:rsidRPr="00FF00B9" w:rsidRDefault="00C82837" w:rsidP="00A110EB">
            <w:pPr>
              <w:tabs>
                <w:tab w:val="left" w:pos="-1593"/>
                <w:tab w:val="left" w:pos="-720"/>
                <w:tab w:val="left" w:pos="0"/>
                <w:tab w:val="left" w:pos="720"/>
                <w:tab w:val="left" w:pos="1467"/>
              </w:tabs>
              <w:jc w:val="both"/>
              <w:rPr>
                <w:rFonts w:cs="Times New Roman"/>
                <w:bCs/>
                <w:lang w:val="fr-FR"/>
              </w:rPr>
            </w:pPr>
            <w:r w:rsidRPr="00753F43">
              <w:rPr>
                <w:rFonts w:cs="Times New Roman"/>
                <w:b/>
              </w:rPr>
              <w:t>QUE</w:t>
            </w:r>
            <w:r w:rsidRPr="00FF00B9">
              <w:rPr>
                <w:rFonts w:cs="Times New Roman"/>
                <w:bCs/>
              </w:rPr>
              <w:t xml:space="preserve"> la présente résolution soit transmise à la MRC de La Nouvelle-Beauce puisque l</w:t>
            </w:r>
            <w:r w:rsidR="00CA45EF">
              <w:rPr>
                <w:rFonts w:cs="Times New Roman"/>
                <w:bCs/>
              </w:rPr>
              <w:t>es</w:t>
            </w:r>
            <w:r w:rsidRPr="00FF00B9">
              <w:rPr>
                <w:rFonts w:cs="Times New Roman"/>
                <w:bCs/>
              </w:rPr>
              <w:t xml:space="preserve"> </w:t>
            </w:r>
            <w:r w:rsidR="00CA45EF">
              <w:rPr>
                <w:rFonts w:cs="Times New Roman"/>
                <w:bCs/>
              </w:rPr>
              <w:t xml:space="preserve">lots </w:t>
            </w:r>
            <w:r w:rsidR="001F0407">
              <w:rPr>
                <w:rFonts w:cs="Times New Roman"/>
                <w:bCs/>
              </w:rPr>
              <w:t xml:space="preserve">6 497 975 et 6 497 976 </w:t>
            </w:r>
            <w:r w:rsidRPr="00FF00B9">
              <w:rPr>
                <w:rFonts w:cs="Times New Roman"/>
                <w:bCs/>
              </w:rPr>
              <w:t>se trouve</w:t>
            </w:r>
            <w:r w:rsidR="00CA45EF">
              <w:rPr>
                <w:rFonts w:cs="Times New Roman"/>
                <w:bCs/>
              </w:rPr>
              <w:t>nt</w:t>
            </w:r>
            <w:r w:rsidRPr="00FF00B9">
              <w:rPr>
                <w:rFonts w:cs="Times New Roman"/>
                <w:bCs/>
              </w:rPr>
              <w:t xml:space="preserve"> dans un lieu visé au deuxième alinéa de l’article 145.2 de la Loi sur l'aménagement et l'urbanisme (LAU), soit un lieu où l'occupation du sol est soumise à des contraintes particulières pour des raisons de sécurité ou de santé publique, de protection de l’environnement ou de bien-être général.</w:t>
            </w:r>
            <w:r w:rsidRPr="00FF00B9">
              <w:rPr>
                <w:rFonts w:cs="Times New Roman"/>
                <w:bCs/>
                <w:lang w:val="fr-FR"/>
              </w:rPr>
              <w:tab/>
            </w:r>
          </w:p>
        </w:tc>
      </w:tr>
      <w:tr w:rsidR="00FB5B75" w:rsidRPr="00FF00B9" w14:paraId="2706EE02" w14:textId="77777777" w:rsidTr="00A110EB">
        <w:trPr>
          <w:trHeight w:val="203"/>
        </w:trPr>
        <w:tc>
          <w:tcPr>
            <w:tcW w:w="1436" w:type="dxa"/>
            <w:gridSpan w:val="2"/>
            <w:shd w:val="clear" w:color="auto" w:fill="FFFFFF"/>
            <w:tcMar>
              <w:top w:w="0" w:type="dxa"/>
              <w:left w:w="10" w:type="dxa"/>
              <w:bottom w:w="0" w:type="dxa"/>
              <w:right w:w="10" w:type="dxa"/>
            </w:tcMar>
          </w:tcPr>
          <w:p w14:paraId="5DD1426B" w14:textId="77777777" w:rsidR="00FB5B75" w:rsidRPr="00FF00B9" w:rsidRDefault="00FB5B75" w:rsidP="003F3364">
            <w:pPr>
              <w:pStyle w:val="Standard"/>
              <w:spacing w:after="60"/>
              <w:rPr>
                <w:rFonts w:eastAsia="Calibri" w:cs="Times New Roman"/>
                <w:highlight w:val="yellow"/>
                <w:lang w:val="fr-CA"/>
              </w:rPr>
            </w:pPr>
          </w:p>
        </w:tc>
        <w:tc>
          <w:tcPr>
            <w:tcW w:w="8125" w:type="dxa"/>
            <w:gridSpan w:val="3"/>
            <w:shd w:val="clear" w:color="auto" w:fill="FFFFFF"/>
            <w:tcMar>
              <w:top w:w="0" w:type="dxa"/>
              <w:left w:w="10" w:type="dxa"/>
              <w:bottom w:w="0" w:type="dxa"/>
              <w:right w:w="10" w:type="dxa"/>
            </w:tcMar>
          </w:tcPr>
          <w:p w14:paraId="3FEDF619" w14:textId="6B7ABB36" w:rsidR="00FB5B75" w:rsidRPr="00FF00B9" w:rsidRDefault="001F0407" w:rsidP="003F3364">
            <w:pPr>
              <w:pStyle w:val="Standard"/>
              <w:spacing w:after="60"/>
              <w:jc w:val="right"/>
              <w:rPr>
                <w:rFonts w:eastAsia="Book Antiqua" w:cs="Times New Roman"/>
                <w:bCs/>
                <w:highlight w:val="yellow"/>
                <w:lang w:val="fr-CA"/>
              </w:rPr>
            </w:pPr>
            <w:r>
              <w:rPr>
                <w:rFonts w:eastAsia="Book Antiqua" w:cs="Times New Roman"/>
                <w:bCs/>
                <w:lang w:val="fr-CA"/>
              </w:rPr>
              <w:t>ADOPTÉE À L’UNANIMITÉ</w:t>
            </w:r>
            <w:r w:rsidR="00FB5B75" w:rsidRPr="00FF00B9">
              <w:rPr>
                <w:rFonts w:eastAsia="Book Antiqua" w:cs="Times New Roman"/>
                <w:bCs/>
                <w:lang w:val="fr-CA"/>
              </w:rPr>
              <w:t xml:space="preserve"> </w:t>
            </w:r>
          </w:p>
        </w:tc>
      </w:tr>
      <w:tr w:rsidR="00D13648" w:rsidRPr="00FF00B9" w14:paraId="396860EB" w14:textId="77777777" w:rsidTr="00A110EB">
        <w:trPr>
          <w:gridAfter w:val="1"/>
          <w:wAfter w:w="43" w:type="dxa"/>
          <w:trHeight w:val="1"/>
        </w:trPr>
        <w:tc>
          <w:tcPr>
            <w:tcW w:w="1436" w:type="dxa"/>
            <w:gridSpan w:val="2"/>
            <w:shd w:val="clear" w:color="auto" w:fill="FFFFFF"/>
            <w:tcMar>
              <w:top w:w="0" w:type="dxa"/>
              <w:left w:w="10" w:type="dxa"/>
              <w:bottom w:w="0" w:type="dxa"/>
              <w:right w:w="10" w:type="dxa"/>
            </w:tcMar>
          </w:tcPr>
          <w:p w14:paraId="6EC6080F" w14:textId="77777777" w:rsidR="00D13648" w:rsidRPr="00FF00B9" w:rsidRDefault="00D13648" w:rsidP="003F3364">
            <w:pPr>
              <w:pStyle w:val="Standard"/>
              <w:spacing w:after="60"/>
              <w:ind w:right="164"/>
              <w:jc w:val="both"/>
              <w:rPr>
                <w:rFonts w:cs="Times New Roman"/>
                <w:b/>
                <w:bCs/>
                <w:highlight w:val="yellow"/>
                <w:lang w:val="fr-CA"/>
              </w:rPr>
            </w:pPr>
          </w:p>
        </w:tc>
        <w:tc>
          <w:tcPr>
            <w:tcW w:w="8082" w:type="dxa"/>
            <w:gridSpan w:val="2"/>
            <w:shd w:val="clear" w:color="auto" w:fill="auto"/>
            <w:tcMar>
              <w:top w:w="0" w:type="dxa"/>
              <w:left w:w="10" w:type="dxa"/>
              <w:bottom w:w="0" w:type="dxa"/>
              <w:right w:w="10" w:type="dxa"/>
            </w:tcMar>
          </w:tcPr>
          <w:p w14:paraId="3E30125F" w14:textId="431729B8" w:rsidR="00D13648" w:rsidRPr="00FF00B9" w:rsidRDefault="00D13648" w:rsidP="003F3364">
            <w:pPr>
              <w:pStyle w:val="Standard"/>
              <w:spacing w:after="60"/>
              <w:jc w:val="both"/>
              <w:rPr>
                <w:rFonts w:eastAsia="Book Antiqua" w:cs="Times New Roman"/>
                <w:b/>
                <w:bCs/>
                <w:u w:val="single"/>
                <w:lang w:val="fr-CA"/>
              </w:rPr>
            </w:pPr>
            <w:r w:rsidRPr="00FF00B9">
              <w:rPr>
                <w:rFonts w:eastAsia="Book Antiqua" w:cs="Times New Roman"/>
                <w:b/>
                <w:bCs/>
                <w:u w:val="single"/>
                <w:lang w:val="fr-CA"/>
              </w:rPr>
              <w:t>1</w:t>
            </w:r>
            <w:r w:rsidR="00994839" w:rsidRPr="00FF00B9">
              <w:rPr>
                <w:rFonts w:eastAsia="Book Antiqua" w:cs="Times New Roman"/>
                <w:b/>
                <w:bCs/>
                <w:u w:val="single"/>
                <w:lang w:val="fr-CA"/>
              </w:rPr>
              <w:t>1</w:t>
            </w:r>
            <w:r w:rsidRPr="00FF00B9">
              <w:rPr>
                <w:rFonts w:eastAsia="Book Antiqua" w:cs="Times New Roman"/>
                <w:b/>
                <w:bCs/>
                <w:u w:val="single"/>
                <w:lang w:val="fr-CA"/>
              </w:rPr>
              <w:t>. Correspondance</w:t>
            </w:r>
          </w:p>
          <w:p w14:paraId="553DA824" w14:textId="6C9F9044" w:rsidR="00D13648" w:rsidRPr="00FF00B9" w:rsidRDefault="00D13648" w:rsidP="003F3364">
            <w:pPr>
              <w:pStyle w:val="Standard"/>
              <w:spacing w:after="60"/>
              <w:jc w:val="both"/>
              <w:rPr>
                <w:rFonts w:cs="Times New Roman"/>
                <w:b/>
                <w:bCs/>
                <w:u w:val="single"/>
                <w:lang w:val="fr-CA"/>
              </w:rPr>
            </w:pPr>
            <w:r w:rsidRPr="00FF00B9">
              <w:rPr>
                <w:rFonts w:cs="Times New Roman"/>
                <w:b/>
                <w:bCs/>
                <w:u w:val="single"/>
                <w:lang w:val="fr-CA"/>
              </w:rPr>
              <w:t>11</w:t>
            </w:r>
            <w:r w:rsidR="00352F0B" w:rsidRPr="00FF00B9">
              <w:rPr>
                <w:rFonts w:cs="Times New Roman"/>
                <w:b/>
                <w:bCs/>
                <w:u w:val="single"/>
                <w:lang w:val="fr-CA"/>
              </w:rPr>
              <w:t>.1.</w:t>
            </w:r>
            <w:r w:rsidRPr="00FF00B9">
              <w:rPr>
                <w:rFonts w:cs="Times New Roman"/>
                <w:b/>
                <w:bCs/>
                <w:u w:val="single"/>
                <w:lang w:val="fr-CA"/>
              </w:rPr>
              <w:t xml:space="preserve"> Demande de commandite : Tournoi Balle-O-</w:t>
            </w:r>
            <w:proofErr w:type="spellStart"/>
            <w:r w:rsidRPr="00FF00B9">
              <w:rPr>
                <w:rFonts w:cs="Times New Roman"/>
                <w:b/>
                <w:bCs/>
                <w:u w:val="single"/>
                <w:lang w:val="fr-CA"/>
              </w:rPr>
              <w:t>Tisme</w:t>
            </w:r>
            <w:proofErr w:type="spellEnd"/>
            <w:r w:rsidRPr="00FF00B9">
              <w:rPr>
                <w:rFonts w:cs="Times New Roman"/>
                <w:b/>
                <w:bCs/>
                <w:u w:val="single"/>
                <w:lang w:val="fr-CA"/>
              </w:rPr>
              <w:t xml:space="preserve"> </w:t>
            </w:r>
          </w:p>
        </w:tc>
      </w:tr>
      <w:tr w:rsidR="00D13648" w:rsidRPr="00FF00B9" w14:paraId="4A6E8642" w14:textId="77777777" w:rsidTr="00A110EB">
        <w:trPr>
          <w:gridAfter w:val="1"/>
          <w:wAfter w:w="43" w:type="dxa"/>
          <w:trHeight w:val="1477"/>
        </w:trPr>
        <w:tc>
          <w:tcPr>
            <w:tcW w:w="1436" w:type="dxa"/>
            <w:gridSpan w:val="2"/>
            <w:shd w:val="clear" w:color="auto" w:fill="FFFFFF"/>
            <w:tcMar>
              <w:top w:w="0" w:type="dxa"/>
              <w:left w:w="10" w:type="dxa"/>
              <w:bottom w:w="0" w:type="dxa"/>
              <w:right w:w="10" w:type="dxa"/>
            </w:tcMar>
          </w:tcPr>
          <w:p w14:paraId="745AEA2A" w14:textId="77777777" w:rsidR="00D13648" w:rsidRPr="00FF00B9" w:rsidRDefault="00D13648" w:rsidP="003F3364">
            <w:pPr>
              <w:pStyle w:val="Standard"/>
              <w:spacing w:after="60"/>
              <w:jc w:val="both"/>
              <w:rPr>
                <w:rFonts w:eastAsia="Calibri" w:cs="Times New Roman"/>
                <w:b/>
                <w:bCs/>
                <w:lang w:val="fr-CA"/>
              </w:rPr>
            </w:pPr>
          </w:p>
          <w:p w14:paraId="234406DD" w14:textId="77777777" w:rsidR="00BB109C" w:rsidRPr="00FF00B9" w:rsidRDefault="00BB109C" w:rsidP="003F3364">
            <w:pPr>
              <w:pStyle w:val="Standard"/>
              <w:spacing w:after="60"/>
              <w:jc w:val="both"/>
              <w:rPr>
                <w:rFonts w:eastAsia="Calibri" w:cs="Times New Roman"/>
                <w:b/>
                <w:bCs/>
              </w:rPr>
            </w:pPr>
          </w:p>
          <w:p w14:paraId="2EC9E385" w14:textId="77777777" w:rsidR="006C1884" w:rsidRDefault="006C1884" w:rsidP="003F3364">
            <w:pPr>
              <w:pStyle w:val="Standard"/>
              <w:spacing w:after="60"/>
              <w:jc w:val="both"/>
              <w:rPr>
                <w:rFonts w:eastAsia="Calibri" w:cs="Times New Roman"/>
                <w:b/>
                <w:bCs/>
              </w:rPr>
            </w:pPr>
          </w:p>
          <w:p w14:paraId="49E2AE98" w14:textId="407A4C32" w:rsidR="00D13648" w:rsidRPr="00FF00B9" w:rsidRDefault="00D13648" w:rsidP="003F3364">
            <w:pPr>
              <w:pStyle w:val="Standard"/>
              <w:spacing w:after="60"/>
              <w:jc w:val="both"/>
              <w:rPr>
                <w:rFonts w:eastAsia="Calibri" w:cs="Times New Roman"/>
                <w:b/>
                <w:bCs/>
              </w:rPr>
            </w:pPr>
            <w:r w:rsidRPr="00FF00B9">
              <w:rPr>
                <w:rFonts w:eastAsia="Calibri" w:cs="Times New Roman"/>
                <w:b/>
                <w:bCs/>
              </w:rPr>
              <w:t>2022-03-</w:t>
            </w:r>
            <w:r w:rsidR="002502C5" w:rsidRPr="00FF00B9">
              <w:rPr>
                <w:rFonts w:eastAsia="Calibri" w:cs="Times New Roman"/>
                <w:b/>
                <w:bCs/>
              </w:rPr>
              <w:t>77</w:t>
            </w:r>
          </w:p>
        </w:tc>
        <w:tc>
          <w:tcPr>
            <w:tcW w:w="8082" w:type="dxa"/>
            <w:gridSpan w:val="2"/>
            <w:shd w:val="clear" w:color="auto" w:fill="auto"/>
            <w:tcMar>
              <w:top w:w="0" w:type="dxa"/>
              <w:left w:w="10" w:type="dxa"/>
              <w:bottom w:w="0" w:type="dxa"/>
              <w:right w:w="10" w:type="dxa"/>
            </w:tcMar>
          </w:tcPr>
          <w:p w14:paraId="1850E11A" w14:textId="2809BD3C" w:rsidR="00D13648" w:rsidRPr="00FF00B9" w:rsidRDefault="00D13648" w:rsidP="003F3364">
            <w:pPr>
              <w:pStyle w:val="Standard"/>
              <w:jc w:val="both"/>
              <w:rPr>
                <w:rFonts w:eastAsia="Book Antiqua" w:cs="Times New Roman"/>
                <w:iCs/>
                <w:lang w:val="fr-CA"/>
              </w:rPr>
            </w:pPr>
            <w:r w:rsidRPr="00FF00B9">
              <w:rPr>
                <w:rFonts w:eastAsia="Book Antiqua" w:cs="Times New Roman"/>
                <w:b/>
                <w:bCs/>
                <w:iCs/>
                <w:lang w:val="fr-CA"/>
              </w:rPr>
              <w:t xml:space="preserve">ATTENDU </w:t>
            </w:r>
            <w:r w:rsidRPr="00FF00B9">
              <w:rPr>
                <w:rFonts w:eastAsia="Book Antiqua" w:cs="Times New Roman"/>
                <w:iCs/>
                <w:lang w:val="fr-CA"/>
              </w:rPr>
              <w:t>la demande de commandite dans le cadre du tournoi de balle-molle bénéfice qui aura lieu sur le terrain municipal du 19 au 21 août 2022</w:t>
            </w:r>
            <w:r w:rsidR="00753F43">
              <w:rPr>
                <w:rFonts w:eastAsia="Book Antiqua" w:cs="Times New Roman"/>
                <w:iCs/>
                <w:lang w:val="fr-CA"/>
              </w:rPr>
              <w:t>;</w:t>
            </w:r>
          </w:p>
          <w:p w14:paraId="71D85ACA" w14:textId="3BB46717" w:rsidR="00D13648" w:rsidRPr="00FF00B9" w:rsidRDefault="00D13648" w:rsidP="003F3364">
            <w:pPr>
              <w:pStyle w:val="Standard"/>
              <w:jc w:val="both"/>
              <w:rPr>
                <w:rFonts w:eastAsia="Book Antiqua" w:cs="Times New Roman"/>
                <w:bCs/>
                <w:iCs/>
              </w:rPr>
            </w:pPr>
            <w:r w:rsidRPr="00FF00B9">
              <w:rPr>
                <w:rFonts w:eastAsia="Book Antiqua" w:cs="Times New Roman"/>
                <w:b/>
                <w:bCs/>
                <w:iCs/>
              </w:rPr>
              <w:t>Il EST PROPOSÉ PAR</w:t>
            </w:r>
            <w:r w:rsidRPr="00FF00B9">
              <w:rPr>
                <w:rFonts w:eastAsia="Book Antiqua" w:cs="Times New Roman"/>
                <w:bCs/>
                <w:iCs/>
              </w:rPr>
              <w:t xml:space="preserve"> </w:t>
            </w:r>
            <w:sdt>
              <w:sdtPr>
                <w:rPr>
                  <w:rFonts w:eastAsia="Book Antiqua" w:cs="Times New Roman"/>
                  <w:bCs/>
                  <w:iCs/>
                </w:rPr>
                <w:alias w:val="conseiller"/>
                <w:tag w:val="conseiller"/>
                <w:id w:val="-765153763"/>
                <w:placeholder>
                  <w:docPart w:val="F01AB8D1F7524F1EB233EAB3B2B42196"/>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EC6E9E" w:rsidRPr="00FF00B9">
                  <w:rPr>
                    <w:rFonts w:eastAsia="Book Antiqua" w:cs="Times New Roman"/>
                    <w:bCs/>
                    <w:iCs/>
                  </w:rPr>
                  <w:t xml:space="preserve">la </w:t>
                </w:r>
                <w:proofErr w:type="spellStart"/>
                <w:r w:rsidR="00EC6E9E" w:rsidRPr="00FF00B9">
                  <w:rPr>
                    <w:rFonts w:eastAsia="Book Antiqua" w:cs="Times New Roman"/>
                    <w:bCs/>
                    <w:iCs/>
                  </w:rPr>
                  <w:t>conseillère</w:t>
                </w:r>
                <w:proofErr w:type="spellEnd"/>
                <w:r w:rsidR="00EC6E9E" w:rsidRPr="00FF00B9">
                  <w:rPr>
                    <w:rFonts w:eastAsia="Book Antiqua" w:cs="Times New Roman"/>
                    <w:bCs/>
                    <w:iCs/>
                  </w:rPr>
                  <w:t xml:space="preserve"> Diane Rhéaume</w:t>
                </w:r>
              </w:sdtContent>
            </w:sdt>
          </w:p>
          <w:p w14:paraId="141FE801" w14:textId="45200906" w:rsidR="00D13648" w:rsidRPr="00FF00B9" w:rsidRDefault="00D13648" w:rsidP="003F3364">
            <w:pPr>
              <w:pStyle w:val="Standard"/>
              <w:jc w:val="both"/>
              <w:rPr>
                <w:rFonts w:eastAsia="Book Antiqua" w:cs="Times New Roman"/>
                <w:bCs/>
                <w:iCs/>
              </w:rPr>
            </w:pPr>
            <w:r w:rsidRPr="00FF00B9">
              <w:rPr>
                <w:rFonts w:eastAsia="Book Antiqua" w:cs="Times New Roman"/>
                <w:bCs/>
                <w:iCs/>
              </w:rPr>
              <w:t xml:space="preserve">                </w:t>
            </w:r>
            <w:r w:rsidRPr="00FF00B9">
              <w:rPr>
                <w:rFonts w:eastAsia="Book Antiqua" w:cs="Times New Roman"/>
                <w:b/>
                <w:bCs/>
                <w:iCs/>
              </w:rPr>
              <w:t>APPUYÉ PAR</w:t>
            </w:r>
            <w:r w:rsidRPr="00FF00B9">
              <w:rPr>
                <w:rFonts w:eastAsia="Book Antiqua" w:cs="Times New Roman"/>
                <w:bCs/>
                <w:iCs/>
              </w:rPr>
              <w:t xml:space="preserve"> </w:t>
            </w:r>
            <w:sdt>
              <w:sdtPr>
                <w:rPr>
                  <w:rFonts w:eastAsia="Book Antiqua" w:cs="Times New Roman"/>
                  <w:bCs/>
                  <w:iCs/>
                </w:rPr>
                <w:alias w:val="conseiller"/>
                <w:tag w:val="conseiller"/>
                <w:id w:val="47966133"/>
                <w:placeholder>
                  <w:docPart w:val="69A196BC48F94F67B091F14F7AD57777"/>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EC6E9E" w:rsidRPr="00FF00B9">
                  <w:rPr>
                    <w:rFonts w:eastAsia="Book Antiqua" w:cs="Times New Roman"/>
                    <w:bCs/>
                    <w:iCs/>
                  </w:rPr>
                  <w:t xml:space="preserve">le </w:t>
                </w:r>
                <w:proofErr w:type="spellStart"/>
                <w:r w:rsidR="00EC6E9E" w:rsidRPr="00FF00B9">
                  <w:rPr>
                    <w:rFonts w:eastAsia="Book Antiqua" w:cs="Times New Roman"/>
                    <w:bCs/>
                    <w:iCs/>
                  </w:rPr>
                  <w:t>conseiller</w:t>
                </w:r>
                <w:proofErr w:type="spellEnd"/>
                <w:r w:rsidR="00EC6E9E" w:rsidRPr="00FF00B9">
                  <w:rPr>
                    <w:rFonts w:eastAsia="Book Antiqua" w:cs="Times New Roman"/>
                    <w:bCs/>
                    <w:iCs/>
                  </w:rPr>
                  <w:t xml:space="preserve"> Jean-François Allen</w:t>
                </w:r>
              </w:sdtContent>
            </w:sdt>
          </w:p>
          <w:p w14:paraId="27142224" w14:textId="75B0AA88" w:rsidR="00D13648" w:rsidRPr="00FF00B9" w:rsidRDefault="00A946C4" w:rsidP="003F3364">
            <w:pPr>
              <w:pStyle w:val="Standard"/>
              <w:jc w:val="both"/>
              <w:rPr>
                <w:rFonts w:eastAsia="Book Antiqua" w:cs="Times New Roman"/>
                <w:iCs/>
                <w:lang w:val="fr-CA"/>
              </w:rPr>
            </w:pPr>
            <w:r>
              <w:rPr>
                <w:rFonts w:eastAsia="Book Antiqua" w:cs="Times New Roman"/>
                <w:b/>
                <w:bCs/>
                <w:iCs/>
                <w:lang w:val="fr-CA"/>
              </w:rPr>
              <w:t xml:space="preserve">ET RÉSOLU </w:t>
            </w:r>
            <w:r w:rsidR="00D13648" w:rsidRPr="002F0C8C">
              <w:rPr>
                <w:rFonts w:eastAsia="Book Antiqua" w:cs="Times New Roman"/>
                <w:b/>
                <w:bCs/>
                <w:iCs/>
                <w:lang w:val="fr-CA"/>
              </w:rPr>
              <w:t>QUE</w:t>
            </w:r>
            <w:r w:rsidR="00D13648" w:rsidRPr="00FF00B9">
              <w:rPr>
                <w:rFonts w:eastAsia="Book Antiqua" w:cs="Times New Roman"/>
                <w:iCs/>
                <w:lang w:val="fr-CA"/>
              </w:rPr>
              <w:t xml:space="preserve"> </w:t>
            </w:r>
            <w:r w:rsidR="00352F0B" w:rsidRPr="00FF00B9">
              <w:rPr>
                <w:rFonts w:eastAsia="Book Antiqua" w:cs="Times New Roman"/>
                <w:iCs/>
                <w:lang w:val="fr-CA"/>
              </w:rPr>
              <w:t>l</w:t>
            </w:r>
            <w:r w:rsidR="00D13648" w:rsidRPr="00FF00B9">
              <w:rPr>
                <w:rFonts w:eastAsia="Book Antiqua" w:cs="Times New Roman"/>
                <w:iCs/>
                <w:lang w:val="fr-CA"/>
              </w:rPr>
              <w:t xml:space="preserve">e </w:t>
            </w:r>
            <w:r w:rsidR="00177FE3">
              <w:rPr>
                <w:rFonts w:eastAsia="Book Antiqua" w:cs="Times New Roman"/>
                <w:iCs/>
                <w:lang w:val="fr-CA"/>
              </w:rPr>
              <w:t>C</w:t>
            </w:r>
            <w:r w:rsidR="00D13648" w:rsidRPr="00FF00B9">
              <w:rPr>
                <w:rFonts w:eastAsia="Book Antiqua" w:cs="Times New Roman"/>
                <w:iCs/>
                <w:lang w:val="fr-CA"/>
              </w:rPr>
              <w:t>onseil octroi</w:t>
            </w:r>
            <w:r w:rsidR="00352F0B" w:rsidRPr="00FF00B9">
              <w:rPr>
                <w:rFonts w:eastAsia="Book Antiqua" w:cs="Times New Roman"/>
                <w:iCs/>
                <w:lang w:val="fr-CA"/>
              </w:rPr>
              <w:t>e</w:t>
            </w:r>
            <w:r w:rsidR="00D13648" w:rsidRPr="00FF00B9">
              <w:rPr>
                <w:rFonts w:eastAsia="Book Antiqua" w:cs="Times New Roman"/>
                <w:iCs/>
                <w:lang w:val="fr-CA"/>
              </w:rPr>
              <w:t xml:space="preserve"> une commandite de 100</w:t>
            </w:r>
            <w:r w:rsidR="00812535" w:rsidRPr="00FF00B9">
              <w:rPr>
                <w:rFonts w:eastAsia="Book Antiqua" w:cs="Times New Roman"/>
                <w:iCs/>
                <w:lang w:val="fr-CA"/>
              </w:rPr>
              <w:t>,00</w:t>
            </w:r>
            <w:r w:rsidR="00D13648" w:rsidRPr="00FF00B9">
              <w:rPr>
                <w:rFonts w:eastAsia="Book Antiqua" w:cs="Times New Roman"/>
                <w:iCs/>
                <w:lang w:val="fr-CA"/>
              </w:rPr>
              <w:t xml:space="preserve"> $ dans le cadre du tournoi Balle-O-</w:t>
            </w:r>
            <w:proofErr w:type="spellStart"/>
            <w:r w:rsidR="00D13648" w:rsidRPr="00FF00B9">
              <w:rPr>
                <w:rFonts w:eastAsia="Book Antiqua" w:cs="Times New Roman"/>
                <w:iCs/>
                <w:lang w:val="fr-CA"/>
              </w:rPr>
              <w:t>Tisme</w:t>
            </w:r>
            <w:proofErr w:type="spellEnd"/>
            <w:r w:rsidR="00D13648" w:rsidRPr="00FF00B9">
              <w:rPr>
                <w:rFonts w:eastAsia="Book Antiqua" w:cs="Times New Roman"/>
                <w:iCs/>
                <w:lang w:val="fr-CA"/>
              </w:rPr>
              <w:t>.</w:t>
            </w:r>
          </w:p>
        </w:tc>
      </w:tr>
      <w:tr w:rsidR="00D13648" w:rsidRPr="00FF00B9" w14:paraId="0A44CDB4" w14:textId="77777777" w:rsidTr="00A110EB">
        <w:trPr>
          <w:gridAfter w:val="1"/>
          <w:wAfter w:w="43" w:type="dxa"/>
          <w:trHeight w:val="323"/>
        </w:trPr>
        <w:tc>
          <w:tcPr>
            <w:tcW w:w="1436" w:type="dxa"/>
            <w:gridSpan w:val="2"/>
            <w:shd w:val="clear" w:color="auto" w:fill="FFFFFF"/>
            <w:tcMar>
              <w:top w:w="0" w:type="dxa"/>
              <w:left w:w="10" w:type="dxa"/>
              <w:bottom w:w="0" w:type="dxa"/>
              <w:right w:w="10" w:type="dxa"/>
            </w:tcMar>
          </w:tcPr>
          <w:p w14:paraId="0D218140" w14:textId="77777777" w:rsidR="00D13648" w:rsidRPr="00FF00B9" w:rsidRDefault="00D13648" w:rsidP="003F3364">
            <w:pPr>
              <w:pStyle w:val="Standard"/>
              <w:spacing w:after="60"/>
              <w:jc w:val="both"/>
              <w:rPr>
                <w:rFonts w:eastAsia="Calibri" w:cs="Times New Roman"/>
                <w:highlight w:val="yellow"/>
                <w:lang w:val="fr-CA"/>
              </w:rPr>
            </w:pPr>
          </w:p>
        </w:tc>
        <w:tc>
          <w:tcPr>
            <w:tcW w:w="8082" w:type="dxa"/>
            <w:gridSpan w:val="2"/>
            <w:shd w:val="clear" w:color="auto" w:fill="FFFFFF"/>
            <w:tcMar>
              <w:top w:w="0" w:type="dxa"/>
              <w:left w:w="10" w:type="dxa"/>
              <w:bottom w:w="0" w:type="dxa"/>
              <w:right w:w="10" w:type="dxa"/>
            </w:tcMar>
          </w:tcPr>
          <w:p w14:paraId="59681D9C" w14:textId="77777777" w:rsidR="00D13648" w:rsidRPr="00FF00B9" w:rsidRDefault="00D13648" w:rsidP="003F3364">
            <w:pPr>
              <w:pStyle w:val="Standard"/>
              <w:spacing w:after="60"/>
              <w:jc w:val="right"/>
              <w:rPr>
                <w:rFonts w:eastAsia="Book Antiqua" w:cs="Times New Roman"/>
                <w:bCs/>
                <w:highlight w:val="yellow"/>
                <w:lang w:val="fr-CA"/>
              </w:rPr>
            </w:pPr>
            <w:r w:rsidRPr="00FF00B9">
              <w:rPr>
                <w:rFonts w:eastAsia="Book Antiqua" w:cs="Times New Roman"/>
                <w:bCs/>
                <w:lang w:val="fr-CA"/>
              </w:rPr>
              <w:t>ADOPTÉE À L’UNANIMITÉ</w:t>
            </w:r>
          </w:p>
        </w:tc>
      </w:tr>
      <w:tr w:rsidR="00C15536" w:rsidRPr="00FF00B9" w14:paraId="60CDB6F1"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1"/>
        </w:trPr>
        <w:tc>
          <w:tcPr>
            <w:tcW w:w="1436" w:type="dxa"/>
            <w:gridSpan w:val="2"/>
            <w:tcBorders>
              <w:top w:val="nil"/>
              <w:left w:val="nil"/>
              <w:bottom w:val="nil"/>
              <w:right w:val="nil"/>
            </w:tcBorders>
            <w:shd w:val="clear" w:color="auto" w:fill="FFFFFF"/>
            <w:tcMar>
              <w:top w:w="0" w:type="dxa"/>
              <w:left w:w="10" w:type="dxa"/>
              <w:bottom w:w="0" w:type="dxa"/>
              <w:right w:w="10" w:type="dxa"/>
            </w:tcMar>
          </w:tcPr>
          <w:p w14:paraId="4B7F025B" w14:textId="77777777" w:rsidR="00C15536" w:rsidRPr="00FF00B9" w:rsidRDefault="00C15536" w:rsidP="006C1BBB">
            <w:pPr>
              <w:pStyle w:val="Standard"/>
              <w:spacing w:after="60"/>
              <w:ind w:right="164"/>
              <w:jc w:val="both"/>
              <w:rPr>
                <w:rFonts w:cs="Times New Roman"/>
                <w:b/>
                <w:bCs/>
                <w:highlight w:val="yellow"/>
                <w:lang w:val="fr-CA"/>
              </w:rPr>
            </w:pPr>
            <w:bookmarkStart w:id="12" w:name="_Hlk97101250"/>
          </w:p>
        </w:tc>
        <w:tc>
          <w:tcPr>
            <w:tcW w:w="8082" w:type="dxa"/>
            <w:gridSpan w:val="2"/>
            <w:tcBorders>
              <w:top w:val="nil"/>
              <w:left w:val="nil"/>
              <w:bottom w:val="nil"/>
              <w:right w:val="nil"/>
            </w:tcBorders>
            <w:shd w:val="clear" w:color="auto" w:fill="auto"/>
            <w:tcMar>
              <w:top w:w="0" w:type="dxa"/>
              <w:left w:w="10" w:type="dxa"/>
              <w:bottom w:w="0" w:type="dxa"/>
              <w:right w:w="10" w:type="dxa"/>
            </w:tcMar>
          </w:tcPr>
          <w:p w14:paraId="4F7F46D8" w14:textId="69D2BBEC" w:rsidR="00C15536" w:rsidRPr="00FF00B9" w:rsidRDefault="00C15536" w:rsidP="006C1BBB">
            <w:pPr>
              <w:pStyle w:val="Standard"/>
              <w:spacing w:after="60"/>
              <w:jc w:val="both"/>
              <w:rPr>
                <w:rFonts w:cs="Times New Roman"/>
                <w:b/>
                <w:bCs/>
                <w:u w:val="single"/>
                <w:lang w:val="fr-CA"/>
              </w:rPr>
            </w:pPr>
            <w:r w:rsidRPr="00FF00B9">
              <w:rPr>
                <w:rFonts w:cs="Times New Roman"/>
                <w:b/>
                <w:bCs/>
                <w:u w:val="single"/>
                <w:lang w:val="fr-CA"/>
              </w:rPr>
              <w:t>1</w:t>
            </w:r>
            <w:r w:rsidR="00531885" w:rsidRPr="00FF00B9">
              <w:rPr>
                <w:rFonts w:cs="Times New Roman"/>
                <w:b/>
                <w:bCs/>
                <w:u w:val="single"/>
                <w:lang w:val="fr-CA"/>
              </w:rPr>
              <w:t>1</w:t>
            </w:r>
            <w:r w:rsidRPr="00FF00B9">
              <w:rPr>
                <w:rFonts w:cs="Times New Roman"/>
                <w:b/>
                <w:bCs/>
                <w:u w:val="single"/>
                <w:lang w:val="fr-CA"/>
              </w:rPr>
              <w:t>.</w:t>
            </w:r>
            <w:r w:rsidR="00EB3305" w:rsidRPr="00FF00B9">
              <w:rPr>
                <w:rFonts w:cs="Times New Roman"/>
                <w:b/>
                <w:bCs/>
                <w:u w:val="single"/>
                <w:lang w:val="fr-CA"/>
              </w:rPr>
              <w:t>2</w:t>
            </w:r>
            <w:r w:rsidR="00352F0B" w:rsidRPr="00FF00B9">
              <w:rPr>
                <w:rFonts w:cs="Times New Roman"/>
                <w:b/>
                <w:bCs/>
                <w:u w:val="single"/>
                <w:lang w:val="fr-CA"/>
              </w:rPr>
              <w:t xml:space="preserve">. </w:t>
            </w:r>
            <w:r w:rsidRPr="00FF00B9">
              <w:rPr>
                <w:rFonts w:cs="Times New Roman"/>
                <w:b/>
                <w:bCs/>
                <w:u w:val="single"/>
                <w:lang w:val="fr-CA"/>
              </w:rPr>
              <w:t xml:space="preserve"> 26</w:t>
            </w:r>
            <w:r w:rsidRPr="00FF00B9">
              <w:rPr>
                <w:rFonts w:cs="Times New Roman"/>
                <w:b/>
                <w:bCs/>
                <w:u w:val="single"/>
                <w:vertAlign w:val="superscript"/>
                <w:lang w:val="fr-CA"/>
              </w:rPr>
              <w:t>e</w:t>
            </w:r>
            <w:r w:rsidRPr="00FF00B9">
              <w:rPr>
                <w:rFonts w:cs="Times New Roman"/>
                <w:b/>
                <w:bCs/>
                <w:u w:val="single"/>
                <w:lang w:val="fr-CA"/>
              </w:rPr>
              <w:t xml:space="preserve"> Déjeuner-bénéfice annuel du Crépuscule du 28 avril 2022</w:t>
            </w:r>
          </w:p>
        </w:tc>
      </w:tr>
      <w:tr w:rsidR="00C15536" w:rsidRPr="00FF00B9" w14:paraId="34ECE903"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589"/>
        </w:trPr>
        <w:tc>
          <w:tcPr>
            <w:tcW w:w="1436" w:type="dxa"/>
            <w:gridSpan w:val="2"/>
            <w:tcBorders>
              <w:top w:val="nil"/>
              <w:left w:val="nil"/>
              <w:bottom w:val="nil"/>
              <w:right w:val="nil"/>
            </w:tcBorders>
            <w:shd w:val="clear" w:color="auto" w:fill="FFFFFF"/>
            <w:tcMar>
              <w:top w:w="0" w:type="dxa"/>
              <w:left w:w="10" w:type="dxa"/>
              <w:bottom w:w="0" w:type="dxa"/>
              <w:right w:w="10" w:type="dxa"/>
            </w:tcMar>
          </w:tcPr>
          <w:p w14:paraId="78C5DEB6" w14:textId="74095CE9" w:rsidR="006C1884" w:rsidRDefault="006C1884" w:rsidP="006C1BBB">
            <w:pPr>
              <w:pStyle w:val="Standard"/>
              <w:spacing w:after="60"/>
              <w:jc w:val="both"/>
              <w:rPr>
                <w:rFonts w:eastAsia="Calibri" w:cs="Times New Roman"/>
                <w:b/>
                <w:bCs/>
              </w:rPr>
            </w:pPr>
          </w:p>
          <w:p w14:paraId="7AC7D555" w14:textId="77777777" w:rsidR="006C1884" w:rsidRDefault="006C1884" w:rsidP="006C1BBB">
            <w:pPr>
              <w:pStyle w:val="Standard"/>
              <w:spacing w:after="60"/>
              <w:jc w:val="both"/>
              <w:rPr>
                <w:rFonts w:eastAsia="Calibri" w:cs="Times New Roman"/>
                <w:b/>
                <w:bCs/>
              </w:rPr>
            </w:pPr>
          </w:p>
          <w:p w14:paraId="7EFDA242" w14:textId="263E50EE" w:rsidR="00C15536" w:rsidRPr="00FF00B9" w:rsidRDefault="007453F6" w:rsidP="006C1BBB">
            <w:pPr>
              <w:pStyle w:val="Standard"/>
              <w:spacing w:after="60"/>
              <w:jc w:val="both"/>
              <w:rPr>
                <w:rFonts w:eastAsia="Calibri" w:cs="Times New Roman"/>
                <w:b/>
                <w:bCs/>
              </w:rPr>
            </w:pPr>
            <w:r>
              <w:rPr>
                <w:rFonts w:eastAsia="Calibri" w:cs="Times New Roman"/>
                <w:b/>
                <w:bCs/>
              </w:rPr>
              <w:t>2</w:t>
            </w:r>
            <w:r w:rsidR="00A463C1" w:rsidRPr="00FF00B9">
              <w:rPr>
                <w:rFonts w:eastAsia="Calibri" w:cs="Times New Roman"/>
                <w:b/>
                <w:bCs/>
              </w:rPr>
              <w:t>022-03-</w:t>
            </w:r>
            <w:r w:rsidR="002502C5" w:rsidRPr="00FF00B9">
              <w:rPr>
                <w:rFonts w:eastAsia="Calibri" w:cs="Times New Roman"/>
                <w:b/>
                <w:bCs/>
              </w:rPr>
              <w:t>78</w:t>
            </w:r>
          </w:p>
        </w:tc>
        <w:tc>
          <w:tcPr>
            <w:tcW w:w="8082" w:type="dxa"/>
            <w:gridSpan w:val="2"/>
            <w:tcBorders>
              <w:top w:val="nil"/>
              <w:left w:val="nil"/>
              <w:bottom w:val="nil"/>
              <w:right w:val="nil"/>
            </w:tcBorders>
            <w:shd w:val="clear" w:color="auto" w:fill="auto"/>
            <w:tcMar>
              <w:top w:w="0" w:type="dxa"/>
              <w:left w:w="10" w:type="dxa"/>
              <w:bottom w:w="0" w:type="dxa"/>
              <w:right w:w="10" w:type="dxa"/>
            </w:tcMar>
          </w:tcPr>
          <w:p w14:paraId="2A9EEC2F" w14:textId="0A0B48CF" w:rsidR="00C15536" w:rsidRPr="00FF00B9" w:rsidRDefault="00C15536" w:rsidP="006C1BBB">
            <w:pPr>
              <w:pStyle w:val="Standard"/>
              <w:jc w:val="both"/>
              <w:rPr>
                <w:rFonts w:eastAsia="Book Antiqua" w:cs="Times New Roman"/>
                <w:bCs/>
                <w:iCs/>
              </w:rPr>
            </w:pPr>
            <w:r w:rsidRPr="00FF00B9">
              <w:rPr>
                <w:rFonts w:eastAsia="Book Antiqua" w:cs="Times New Roman"/>
                <w:b/>
                <w:bCs/>
                <w:iCs/>
              </w:rPr>
              <w:t>Il EST PROPOSÉ PAR</w:t>
            </w:r>
            <w:r w:rsidRPr="00FF00B9">
              <w:rPr>
                <w:rFonts w:eastAsia="Book Antiqua" w:cs="Times New Roman"/>
                <w:bCs/>
                <w:iCs/>
              </w:rPr>
              <w:t xml:space="preserve"> </w:t>
            </w:r>
            <w:sdt>
              <w:sdtPr>
                <w:rPr>
                  <w:rFonts w:eastAsia="Book Antiqua" w:cs="Times New Roman"/>
                  <w:bCs/>
                  <w:iCs/>
                </w:rPr>
                <w:alias w:val="conseiller"/>
                <w:tag w:val="conseiller"/>
                <w:id w:val="1510405100"/>
                <w:placeholder>
                  <w:docPart w:val="650ADA8C3016439EA5C1F99ED3FFE13C"/>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5248E5" w:rsidRPr="00FF00B9">
                  <w:rPr>
                    <w:rFonts w:eastAsia="Book Antiqua" w:cs="Times New Roman"/>
                    <w:bCs/>
                    <w:iCs/>
                  </w:rPr>
                  <w:t xml:space="preserve">le </w:t>
                </w:r>
                <w:proofErr w:type="spellStart"/>
                <w:r w:rsidR="005248E5" w:rsidRPr="00FF00B9">
                  <w:rPr>
                    <w:rFonts w:eastAsia="Book Antiqua" w:cs="Times New Roman"/>
                    <w:bCs/>
                    <w:iCs/>
                  </w:rPr>
                  <w:t>conseiller</w:t>
                </w:r>
                <w:proofErr w:type="spellEnd"/>
                <w:r w:rsidR="005248E5" w:rsidRPr="00FF00B9">
                  <w:rPr>
                    <w:rFonts w:eastAsia="Book Antiqua" w:cs="Times New Roman"/>
                    <w:bCs/>
                    <w:iCs/>
                  </w:rPr>
                  <w:t xml:space="preserve"> Antoine Couture</w:t>
                </w:r>
              </w:sdtContent>
            </w:sdt>
          </w:p>
          <w:p w14:paraId="2DD787F7" w14:textId="66A11B6A" w:rsidR="00C15536" w:rsidRPr="00FF00B9" w:rsidRDefault="00C15536" w:rsidP="006C1BBB">
            <w:pPr>
              <w:pStyle w:val="Standard"/>
              <w:jc w:val="both"/>
              <w:rPr>
                <w:rFonts w:eastAsia="Book Antiqua" w:cs="Times New Roman"/>
                <w:bCs/>
                <w:iCs/>
              </w:rPr>
            </w:pPr>
            <w:r w:rsidRPr="00FF00B9">
              <w:rPr>
                <w:rFonts w:eastAsia="Book Antiqua" w:cs="Times New Roman"/>
                <w:bCs/>
                <w:iCs/>
              </w:rPr>
              <w:t xml:space="preserve">                </w:t>
            </w:r>
            <w:r w:rsidRPr="00FF00B9">
              <w:rPr>
                <w:rFonts w:eastAsia="Book Antiqua" w:cs="Times New Roman"/>
                <w:b/>
                <w:bCs/>
                <w:iCs/>
              </w:rPr>
              <w:t>APPUYÉ PAR</w:t>
            </w:r>
            <w:r w:rsidRPr="00FF00B9">
              <w:rPr>
                <w:rFonts w:eastAsia="Book Antiqua" w:cs="Times New Roman"/>
                <w:bCs/>
                <w:iCs/>
              </w:rPr>
              <w:t xml:space="preserve"> </w:t>
            </w:r>
            <w:sdt>
              <w:sdtPr>
                <w:rPr>
                  <w:rFonts w:eastAsia="Book Antiqua" w:cs="Times New Roman"/>
                  <w:bCs/>
                  <w:iCs/>
                </w:rPr>
                <w:alias w:val="conseiller"/>
                <w:tag w:val="conseiller"/>
                <w:id w:val="461305162"/>
                <w:placeholder>
                  <w:docPart w:val="A7FDF33C25F441428AAA563F1D190D06"/>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5248E5" w:rsidRPr="00FF00B9">
                  <w:rPr>
                    <w:rFonts w:eastAsia="Book Antiqua" w:cs="Times New Roman"/>
                    <w:bCs/>
                    <w:iCs/>
                  </w:rPr>
                  <w:t xml:space="preserve">le </w:t>
                </w:r>
                <w:proofErr w:type="spellStart"/>
                <w:r w:rsidR="005248E5" w:rsidRPr="00FF00B9">
                  <w:rPr>
                    <w:rFonts w:eastAsia="Book Antiqua" w:cs="Times New Roman"/>
                    <w:bCs/>
                    <w:iCs/>
                  </w:rPr>
                  <w:t>conseiller</w:t>
                </w:r>
                <w:proofErr w:type="spellEnd"/>
                <w:r w:rsidR="005248E5" w:rsidRPr="00FF00B9">
                  <w:rPr>
                    <w:rFonts w:eastAsia="Book Antiqua" w:cs="Times New Roman"/>
                    <w:bCs/>
                    <w:iCs/>
                  </w:rPr>
                  <w:t xml:space="preserve"> Daniel Blais </w:t>
                </w:r>
              </w:sdtContent>
            </w:sdt>
          </w:p>
          <w:p w14:paraId="4087CDBF" w14:textId="0C61E25B" w:rsidR="00C15536" w:rsidRPr="00FF00B9" w:rsidRDefault="00A946C4" w:rsidP="006C1BBB">
            <w:pPr>
              <w:pStyle w:val="Standard"/>
              <w:jc w:val="both"/>
              <w:rPr>
                <w:rFonts w:eastAsia="Book Antiqua" w:cs="Times New Roman"/>
                <w:iCs/>
                <w:lang w:val="fr-CA"/>
              </w:rPr>
            </w:pPr>
            <w:r>
              <w:rPr>
                <w:rFonts w:eastAsia="Book Antiqua" w:cs="Times New Roman"/>
                <w:b/>
                <w:bCs/>
                <w:iCs/>
                <w:lang w:val="fr-CA"/>
              </w:rPr>
              <w:t xml:space="preserve">ET RÉSOLU </w:t>
            </w:r>
            <w:r w:rsidR="00C15536" w:rsidRPr="002F0C8C">
              <w:rPr>
                <w:rFonts w:eastAsia="Book Antiqua" w:cs="Times New Roman"/>
                <w:b/>
                <w:bCs/>
                <w:iCs/>
                <w:lang w:val="fr-CA"/>
              </w:rPr>
              <w:t>QUE</w:t>
            </w:r>
            <w:r w:rsidR="00C15536" w:rsidRPr="00FF00B9">
              <w:rPr>
                <w:rFonts w:eastAsia="Book Antiqua" w:cs="Times New Roman"/>
                <w:iCs/>
                <w:lang w:val="fr-CA"/>
              </w:rPr>
              <w:t xml:space="preserve"> </w:t>
            </w:r>
            <w:r w:rsidR="00352F0B" w:rsidRPr="00FF00B9">
              <w:rPr>
                <w:rFonts w:eastAsia="Book Antiqua" w:cs="Times New Roman"/>
                <w:iCs/>
                <w:lang w:val="fr-CA"/>
              </w:rPr>
              <w:t>l</w:t>
            </w:r>
            <w:r w:rsidR="00C15536" w:rsidRPr="00FF00B9">
              <w:rPr>
                <w:rFonts w:eastAsia="Book Antiqua" w:cs="Times New Roman"/>
                <w:iCs/>
                <w:lang w:val="fr-CA"/>
              </w:rPr>
              <w:t xml:space="preserve">e </w:t>
            </w:r>
            <w:r w:rsidR="00177FE3">
              <w:rPr>
                <w:rFonts w:eastAsia="Book Antiqua" w:cs="Times New Roman"/>
                <w:iCs/>
                <w:lang w:val="fr-CA"/>
              </w:rPr>
              <w:t>c</w:t>
            </w:r>
            <w:r w:rsidR="00C15536" w:rsidRPr="00FF00B9">
              <w:rPr>
                <w:rFonts w:eastAsia="Book Antiqua" w:cs="Times New Roman"/>
                <w:iCs/>
                <w:lang w:val="fr-CA"/>
              </w:rPr>
              <w:t>onseil prévoit la présence d</w:t>
            </w:r>
            <w:r w:rsidR="00885DDB" w:rsidRPr="00FF00B9">
              <w:rPr>
                <w:rFonts w:eastAsia="Book Antiqua" w:cs="Times New Roman"/>
                <w:iCs/>
                <w:lang w:val="fr-CA"/>
              </w:rPr>
              <w:t>u Maire</w:t>
            </w:r>
            <w:r w:rsidR="00C15536" w:rsidRPr="00FF00B9">
              <w:rPr>
                <w:rFonts w:eastAsia="Book Antiqua" w:cs="Times New Roman"/>
                <w:iCs/>
                <w:lang w:val="fr-CA"/>
              </w:rPr>
              <w:t xml:space="preserve"> </w:t>
            </w:r>
            <w:r w:rsidR="00885DDB" w:rsidRPr="00FF00B9">
              <w:rPr>
                <w:rFonts w:eastAsia="Book Antiqua" w:cs="Times New Roman"/>
                <w:iCs/>
                <w:lang w:val="fr-CA"/>
              </w:rPr>
              <w:t xml:space="preserve">Réal Turgeon, du Directeur général, </w:t>
            </w:r>
            <w:r w:rsidR="00177FE3">
              <w:rPr>
                <w:rFonts w:eastAsia="Book Antiqua" w:cs="Times New Roman"/>
                <w:iCs/>
                <w:lang w:val="fr-CA"/>
              </w:rPr>
              <w:t>L</w:t>
            </w:r>
            <w:r w:rsidR="00885DDB" w:rsidRPr="00FF00B9">
              <w:rPr>
                <w:rFonts w:eastAsia="Book Antiqua" w:cs="Times New Roman"/>
                <w:iCs/>
                <w:lang w:val="fr-CA"/>
              </w:rPr>
              <w:t>ouis-Alexandre Monast</w:t>
            </w:r>
            <w:r w:rsidR="00D64A8A" w:rsidRPr="00FF00B9">
              <w:rPr>
                <w:rFonts w:eastAsia="Book Antiqua" w:cs="Times New Roman"/>
                <w:iCs/>
                <w:lang w:val="fr-CA"/>
              </w:rPr>
              <w:t xml:space="preserve"> et la conseillère Cindy Côté</w:t>
            </w:r>
            <w:r w:rsidR="00C15536" w:rsidRPr="00FF00B9">
              <w:rPr>
                <w:rFonts w:eastAsia="Book Antiqua" w:cs="Times New Roman"/>
                <w:iCs/>
                <w:lang w:val="fr-CA"/>
              </w:rPr>
              <w:t xml:space="preserve"> </w:t>
            </w:r>
            <w:r w:rsidR="00885DDB" w:rsidRPr="00FF00B9">
              <w:rPr>
                <w:rFonts w:eastAsia="Book Antiqua" w:cs="Times New Roman"/>
                <w:iCs/>
                <w:lang w:val="fr-CA"/>
              </w:rPr>
              <w:t>a</w:t>
            </w:r>
            <w:r w:rsidR="00C15536" w:rsidRPr="00FF00B9">
              <w:rPr>
                <w:rFonts w:eastAsia="Book Antiqua" w:cs="Times New Roman"/>
                <w:iCs/>
                <w:lang w:val="fr-CA"/>
              </w:rPr>
              <w:t>u déjeuner-bénéfice annuel du Crépuscule du 28 avril 2022.</w:t>
            </w:r>
          </w:p>
        </w:tc>
      </w:tr>
      <w:tr w:rsidR="00C15536" w:rsidRPr="00FF00B9" w14:paraId="442EBDF1"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Height w:val="323"/>
        </w:trPr>
        <w:tc>
          <w:tcPr>
            <w:tcW w:w="1436" w:type="dxa"/>
            <w:gridSpan w:val="2"/>
            <w:tcBorders>
              <w:top w:val="nil"/>
              <w:left w:val="nil"/>
              <w:bottom w:val="nil"/>
              <w:right w:val="nil"/>
            </w:tcBorders>
            <w:shd w:val="clear" w:color="auto" w:fill="FFFFFF"/>
            <w:tcMar>
              <w:top w:w="0" w:type="dxa"/>
              <w:left w:w="10" w:type="dxa"/>
              <w:bottom w:w="0" w:type="dxa"/>
              <w:right w:w="10" w:type="dxa"/>
            </w:tcMar>
          </w:tcPr>
          <w:p w14:paraId="7FB3DCA5" w14:textId="77777777" w:rsidR="00C15536" w:rsidRPr="00FF00B9" w:rsidRDefault="00C15536" w:rsidP="006C1BBB">
            <w:pPr>
              <w:pStyle w:val="Standard"/>
              <w:spacing w:after="60"/>
              <w:jc w:val="both"/>
              <w:rPr>
                <w:rFonts w:eastAsia="Calibri" w:cs="Times New Roman"/>
                <w:highlight w:val="yellow"/>
                <w:lang w:val="fr-CA"/>
              </w:rPr>
            </w:pPr>
          </w:p>
        </w:tc>
        <w:tc>
          <w:tcPr>
            <w:tcW w:w="8082" w:type="dxa"/>
            <w:gridSpan w:val="2"/>
            <w:tcBorders>
              <w:top w:val="nil"/>
              <w:left w:val="nil"/>
              <w:bottom w:val="nil"/>
              <w:right w:val="nil"/>
            </w:tcBorders>
            <w:shd w:val="clear" w:color="auto" w:fill="FFFFFF"/>
            <w:tcMar>
              <w:top w:w="0" w:type="dxa"/>
              <w:left w:w="10" w:type="dxa"/>
              <w:bottom w:w="0" w:type="dxa"/>
              <w:right w:w="10" w:type="dxa"/>
            </w:tcMar>
          </w:tcPr>
          <w:p w14:paraId="3224ADDD" w14:textId="53A0FC49" w:rsidR="00C15536" w:rsidRPr="00FF00B9" w:rsidRDefault="00C15536" w:rsidP="00176D63">
            <w:pPr>
              <w:pStyle w:val="Standard"/>
              <w:spacing w:after="60"/>
              <w:jc w:val="right"/>
              <w:rPr>
                <w:rFonts w:eastAsia="Book Antiqua" w:cs="Times New Roman"/>
                <w:bCs/>
                <w:highlight w:val="yellow"/>
                <w:lang w:val="fr-CA"/>
              </w:rPr>
            </w:pPr>
            <w:r w:rsidRPr="00FF00B9">
              <w:rPr>
                <w:rFonts w:eastAsia="Book Antiqua" w:cs="Times New Roman"/>
                <w:bCs/>
                <w:lang w:val="fr-CA"/>
              </w:rPr>
              <w:t>ADOPTÉE À L’UNANIMITÉ</w:t>
            </w:r>
            <w:bookmarkEnd w:id="12"/>
          </w:p>
        </w:tc>
      </w:tr>
      <w:tr w:rsidR="00287201" w:rsidRPr="00FF00B9" w14:paraId="1969841D"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15827ECA" w14:textId="77777777" w:rsidR="00287201" w:rsidRPr="00FF00B9" w:rsidRDefault="00287201" w:rsidP="006C1BBB">
            <w:pPr>
              <w:pStyle w:val="Standard1"/>
              <w:jc w:val="both"/>
              <w:rPr>
                <w:rFonts w:eastAsia="Book Antiqua" w:cs="Times New Roman"/>
                <w:b/>
                <w:bCs/>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43687551" w14:textId="4ED730CE" w:rsidR="00287201" w:rsidRPr="00FF00B9" w:rsidRDefault="00531885" w:rsidP="006C1BBB">
            <w:pPr>
              <w:pStyle w:val="Standard1"/>
              <w:jc w:val="both"/>
              <w:rPr>
                <w:rFonts w:eastAsia="Book Antiqua" w:cs="Times New Roman"/>
                <w:b/>
                <w:bCs/>
                <w:u w:val="single"/>
                <w:lang w:val="en-CA"/>
              </w:rPr>
            </w:pPr>
            <w:r w:rsidRPr="00FF00B9">
              <w:rPr>
                <w:rFonts w:eastAsia="Book Antiqua" w:cs="Times New Roman"/>
                <w:b/>
                <w:bCs/>
                <w:u w:val="single"/>
                <w:lang w:val="en-CA"/>
              </w:rPr>
              <w:t xml:space="preserve">11.3. </w:t>
            </w:r>
            <w:r w:rsidR="00287FEA" w:rsidRPr="00FF00B9">
              <w:rPr>
                <w:rFonts w:eastAsia="Book Antiqua" w:cs="Times New Roman"/>
                <w:b/>
                <w:bCs/>
                <w:u w:val="single"/>
                <w:lang w:val="en-CA"/>
              </w:rPr>
              <w:t xml:space="preserve">Expo Saint-Isidore </w:t>
            </w:r>
            <w:r w:rsidR="001B307D" w:rsidRPr="00FF00B9">
              <w:rPr>
                <w:rFonts w:eastAsia="Book Antiqua" w:cs="Times New Roman"/>
                <w:b/>
                <w:bCs/>
                <w:u w:val="single"/>
                <w:lang w:val="en-CA"/>
              </w:rPr>
              <w:t>2022</w:t>
            </w:r>
            <w:r w:rsidR="0081214B" w:rsidRPr="00FF00B9">
              <w:rPr>
                <w:rFonts w:eastAsia="Book Antiqua" w:cs="Times New Roman"/>
                <w:b/>
                <w:bCs/>
                <w:u w:val="single"/>
                <w:lang w:val="en-CA"/>
              </w:rPr>
              <w:t xml:space="preserve"> </w:t>
            </w:r>
            <w:r w:rsidR="00753F43">
              <w:rPr>
                <w:rFonts w:eastAsia="Book Antiqua" w:cs="Times New Roman"/>
                <w:b/>
                <w:bCs/>
                <w:u w:val="single"/>
                <w:lang w:val="en-CA"/>
              </w:rPr>
              <w:t>-</w:t>
            </w:r>
            <w:r w:rsidR="00287FEA" w:rsidRPr="00FF00B9">
              <w:rPr>
                <w:rFonts w:eastAsia="Book Antiqua" w:cs="Times New Roman"/>
                <w:b/>
                <w:bCs/>
                <w:u w:val="single"/>
                <w:lang w:val="en-CA"/>
              </w:rPr>
              <w:t xml:space="preserve"> location </w:t>
            </w:r>
            <w:proofErr w:type="spellStart"/>
            <w:r w:rsidR="00287FEA" w:rsidRPr="00FF00B9">
              <w:rPr>
                <w:rFonts w:eastAsia="Book Antiqua" w:cs="Times New Roman"/>
                <w:b/>
                <w:bCs/>
                <w:u w:val="single"/>
                <w:lang w:val="en-CA"/>
              </w:rPr>
              <w:t>kiosque</w:t>
            </w:r>
            <w:proofErr w:type="spellEnd"/>
            <w:r w:rsidR="00287FEA" w:rsidRPr="00FF00B9">
              <w:rPr>
                <w:rFonts w:eastAsia="Book Antiqua" w:cs="Times New Roman"/>
                <w:b/>
                <w:bCs/>
                <w:u w:val="single"/>
                <w:lang w:val="en-CA"/>
              </w:rPr>
              <w:t xml:space="preserve"> </w:t>
            </w:r>
          </w:p>
        </w:tc>
      </w:tr>
      <w:tr w:rsidR="00287201" w:rsidRPr="00FF00B9" w14:paraId="485D0168"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1E7C8A84" w14:textId="77777777" w:rsidR="006C1884" w:rsidRDefault="006C1884" w:rsidP="006C1BBB">
            <w:pPr>
              <w:pStyle w:val="Standard1"/>
              <w:jc w:val="both"/>
              <w:rPr>
                <w:rFonts w:eastAsia="Book Antiqua" w:cs="Times New Roman"/>
                <w:b/>
                <w:bCs/>
              </w:rPr>
            </w:pPr>
          </w:p>
          <w:p w14:paraId="20FE6950" w14:textId="77777777" w:rsidR="006C1884" w:rsidRDefault="006C1884" w:rsidP="006C1BBB">
            <w:pPr>
              <w:pStyle w:val="Standard1"/>
              <w:jc w:val="both"/>
              <w:rPr>
                <w:rFonts w:eastAsia="Book Antiqua" w:cs="Times New Roman"/>
                <w:b/>
                <w:bCs/>
              </w:rPr>
            </w:pPr>
          </w:p>
          <w:p w14:paraId="705F8E32" w14:textId="2ADAA526" w:rsidR="00287201" w:rsidRPr="00FF00B9" w:rsidRDefault="0061457F" w:rsidP="006C1BBB">
            <w:pPr>
              <w:pStyle w:val="Standard1"/>
              <w:jc w:val="both"/>
              <w:rPr>
                <w:rFonts w:eastAsia="Book Antiqua" w:cs="Times New Roman"/>
                <w:b/>
                <w:bCs/>
              </w:rPr>
            </w:pPr>
            <w:r w:rsidRPr="00FF00B9">
              <w:rPr>
                <w:rFonts w:eastAsia="Book Antiqua" w:cs="Times New Roman"/>
                <w:b/>
                <w:bCs/>
              </w:rPr>
              <w:lastRenderedPageBreak/>
              <w:t>2022-03-</w:t>
            </w:r>
            <w:r w:rsidR="002502C5" w:rsidRPr="00FF00B9">
              <w:rPr>
                <w:rFonts w:eastAsia="Book Antiqua" w:cs="Times New Roman"/>
                <w:b/>
                <w:bCs/>
              </w:rPr>
              <w:t>79</w:t>
            </w:r>
          </w:p>
          <w:p w14:paraId="7FFDFE49" w14:textId="77777777" w:rsidR="00287201" w:rsidRPr="00FF00B9" w:rsidRDefault="00287201" w:rsidP="006C1BBB">
            <w:pPr>
              <w:pStyle w:val="Standard1"/>
              <w:jc w:val="both"/>
              <w:rPr>
                <w:rFonts w:eastAsia="Book Antiqua" w:cs="Times New Roman"/>
                <w:b/>
                <w:bCs/>
              </w:rPr>
            </w:pPr>
          </w:p>
          <w:p w14:paraId="4E1127BC" w14:textId="77777777" w:rsidR="00287201" w:rsidRPr="00FF00B9" w:rsidRDefault="00287201" w:rsidP="006C1BBB">
            <w:pPr>
              <w:pStyle w:val="Standard1"/>
              <w:jc w:val="both"/>
              <w:rPr>
                <w:rFonts w:eastAsia="Book Antiqua" w:cs="Times New Roman"/>
                <w:b/>
                <w:bCs/>
              </w:rPr>
            </w:pPr>
          </w:p>
          <w:p w14:paraId="20C63EDE" w14:textId="784BED68" w:rsidR="00287201" w:rsidRPr="00FF00B9" w:rsidRDefault="00287201" w:rsidP="006C1BBB">
            <w:pPr>
              <w:pStyle w:val="Standard1"/>
              <w:jc w:val="both"/>
              <w:rPr>
                <w:rFonts w:eastAsia="Book Antiqua" w:cs="Times New Roman"/>
                <w:b/>
                <w:bCs/>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05D4DCA1" w14:textId="6BE96EC0" w:rsidR="00287201" w:rsidRPr="00FF00B9" w:rsidRDefault="00287201" w:rsidP="006C1BBB">
            <w:pPr>
              <w:pStyle w:val="Standard"/>
              <w:jc w:val="both"/>
              <w:rPr>
                <w:rFonts w:eastAsia="Book Antiqua" w:cs="Times New Roman"/>
                <w:bCs/>
                <w:iCs/>
              </w:rPr>
            </w:pPr>
            <w:r w:rsidRPr="00FF00B9">
              <w:rPr>
                <w:rFonts w:eastAsia="Book Antiqua" w:cs="Times New Roman"/>
                <w:b/>
                <w:bCs/>
                <w:iCs/>
              </w:rPr>
              <w:lastRenderedPageBreak/>
              <w:t>Il EST PROPOSÉ PAR</w:t>
            </w:r>
            <w:r w:rsidRPr="00FF00B9">
              <w:rPr>
                <w:rFonts w:eastAsia="Book Antiqua" w:cs="Times New Roman"/>
                <w:bCs/>
                <w:iCs/>
              </w:rPr>
              <w:t xml:space="preserve"> </w:t>
            </w:r>
            <w:sdt>
              <w:sdtPr>
                <w:rPr>
                  <w:rFonts w:eastAsia="Book Antiqua" w:cs="Times New Roman"/>
                  <w:bCs/>
                  <w:iCs/>
                </w:rPr>
                <w:alias w:val="conseiller"/>
                <w:tag w:val="conseiller"/>
                <w:id w:val="-1132632901"/>
                <w:placeholder>
                  <w:docPart w:val="C1A4C92444F2462FB1F3B0C257F75912"/>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A45346" w:rsidRPr="00FF00B9">
                  <w:rPr>
                    <w:rFonts w:eastAsia="Book Antiqua" w:cs="Times New Roman"/>
                    <w:bCs/>
                    <w:iCs/>
                  </w:rPr>
                  <w:t xml:space="preserve">la </w:t>
                </w:r>
                <w:proofErr w:type="spellStart"/>
                <w:r w:rsidR="00A45346" w:rsidRPr="00FF00B9">
                  <w:rPr>
                    <w:rFonts w:eastAsia="Book Antiqua" w:cs="Times New Roman"/>
                    <w:bCs/>
                    <w:iCs/>
                  </w:rPr>
                  <w:t>conseillère</w:t>
                </w:r>
                <w:proofErr w:type="spellEnd"/>
                <w:r w:rsidR="00A45346" w:rsidRPr="00FF00B9">
                  <w:rPr>
                    <w:rFonts w:eastAsia="Book Antiqua" w:cs="Times New Roman"/>
                    <w:bCs/>
                    <w:iCs/>
                  </w:rPr>
                  <w:t xml:space="preserve"> Hélène Jacques</w:t>
                </w:r>
              </w:sdtContent>
            </w:sdt>
          </w:p>
          <w:p w14:paraId="44B187F2" w14:textId="4D9262FA" w:rsidR="00287201" w:rsidRPr="00FF00B9" w:rsidRDefault="00287201" w:rsidP="006C1BBB">
            <w:pPr>
              <w:pStyle w:val="Standard"/>
              <w:jc w:val="both"/>
              <w:rPr>
                <w:rFonts w:eastAsia="Book Antiqua" w:cs="Times New Roman"/>
                <w:bCs/>
                <w:iCs/>
              </w:rPr>
            </w:pPr>
            <w:r w:rsidRPr="00FF00B9">
              <w:rPr>
                <w:rFonts w:eastAsia="Book Antiqua" w:cs="Times New Roman"/>
                <w:bCs/>
                <w:iCs/>
              </w:rPr>
              <w:t xml:space="preserve">                </w:t>
            </w:r>
            <w:r w:rsidRPr="00FF00B9">
              <w:rPr>
                <w:rFonts w:eastAsia="Book Antiqua" w:cs="Times New Roman"/>
                <w:b/>
                <w:bCs/>
                <w:iCs/>
              </w:rPr>
              <w:t>APPUYÉ PAR</w:t>
            </w:r>
            <w:r w:rsidRPr="00FF00B9">
              <w:rPr>
                <w:rFonts w:eastAsia="Book Antiqua" w:cs="Times New Roman"/>
                <w:bCs/>
                <w:iCs/>
              </w:rPr>
              <w:t xml:space="preserve"> </w:t>
            </w:r>
            <w:sdt>
              <w:sdtPr>
                <w:rPr>
                  <w:rFonts w:eastAsia="Book Antiqua" w:cs="Times New Roman"/>
                  <w:bCs/>
                  <w:iCs/>
                </w:rPr>
                <w:alias w:val="conseiller"/>
                <w:tag w:val="conseiller"/>
                <w:id w:val="-1109195047"/>
                <w:placeholder>
                  <w:docPart w:val="D14A8E0DBFA74F5CB1A0E9C68A77DCC4"/>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A45346" w:rsidRPr="00FF00B9">
                  <w:rPr>
                    <w:rFonts w:eastAsia="Book Antiqua" w:cs="Times New Roman"/>
                    <w:bCs/>
                    <w:iCs/>
                  </w:rPr>
                  <w:t xml:space="preserve">le </w:t>
                </w:r>
                <w:proofErr w:type="spellStart"/>
                <w:r w:rsidR="00A45346" w:rsidRPr="00FF00B9">
                  <w:rPr>
                    <w:rFonts w:eastAsia="Book Antiqua" w:cs="Times New Roman"/>
                    <w:bCs/>
                    <w:iCs/>
                  </w:rPr>
                  <w:t>conseiller</w:t>
                </w:r>
                <w:proofErr w:type="spellEnd"/>
                <w:r w:rsidR="00A45346" w:rsidRPr="00FF00B9">
                  <w:rPr>
                    <w:rFonts w:eastAsia="Book Antiqua" w:cs="Times New Roman"/>
                    <w:bCs/>
                    <w:iCs/>
                  </w:rPr>
                  <w:t xml:space="preserve"> Antoine Couture</w:t>
                </w:r>
              </w:sdtContent>
            </w:sdt>
          </w:p>
          <w:p w14:paraId="0E85E945" w14:textId="44172C57" w:rsidR="00287201" w:rsidRPr="00FF00B9" w:rsidRDefault="00A946C4" w:rsidP="006C1BBB">
            <w:pPr>
              <w:tabs>
                <w:tab w:val="left" w:pos="-1814"/>
                <w:tab w:val="left" w:pos="-1440"/>
                <w:tab w:val="left" w:pos="-1077"/>
                <w:tab w:val="left" w:pos="-720"/>
                <w:tab w:val="left" w:pos="0"/>
                <w:tab w:val="left" w:pos="720"/>
                <w:tab w:val="left" w:pos="1440"/>
                <w:tab w:val="left" w:pos="2160"/>
                <w:tab w:val="left" w:pos="2880"/>
                <w:tab w:val="left" w:pos="3600"/>
                <w:tab w:val="left" w:pos="4315"/>
                <w:tab w:val="left" w:pos="5103"/>
                <w:tab w:val="left" w:pos="5760"/>
              </w:tabs>
              <w:jc w:val="both"/>
              <w:rPr>
                <w:rFonts w:cs="Times New Roman"/>
                <w:lang w:val="fr-FR"/>
              </w:rPr>
            </w:pPr>
            <w:r>
              <w:rPr>
                <w:rFonts w:cs="Times New Roman"/>
                <w:b/>
                <w:bCs/>
                <w:lang w:val="fr-FR"/>
              </w:rPr>
              <w:lastRenderedPageBreak/>
              <w:t xml:space="preserve">ET RÉSOLU </w:t>
            </w:r>
            <w:r w:rsidR="00287201" w:rsidRPr="002F0C8C">
              <w:rPr>
                <w:rFonts w:cs="Times New Roman"/>
                <w:b/>
                <w:bCs/>
                <w:lang w:val="fr-FR"/>
              </w:rPr>
              <w:t>QUE</w:t>
            </w:r>
            <w:r w:rsidR="00287201" w:rsidRPr="00FF00B9">
              <w:rPr>
                <w:rFonts w:cs="Times New Roman"/>
                <w:lang w:val="fr-FR"/>
              </w:rPr>
              <w:t xml:space="preserve"> </w:t>
            </w:r>
            <w:r w:rsidR="00287201" w:rsidRPr="00FF00B9">
              <w:rPr>
                <w:rFonts w:eastAsia="Book Antiqua" w:cs="Times New Roman"/>
                <w:iCs/>
              </w:rPr>
              <w:t>le conseil</w:t>
            </w:r>
            <w:r w:rsidR="001B307D" w:rsidRPr="00FF00B9">
              <w:rPr>
                <w:rFonts w:eastAsia="Book Antiqua" w:cs="Times New Roman"/>
                <w:iCs/>
              </w:rPr>
              <w:t xml:space="preserve"> mandate l’administration à procéder au paiement pour la location du kiosque 13 pour l’Expo Saint-Isidore 2022 au montant de</w:t>
            </w:r>
            <w:r w:rsidR="002502C5" w:rsidRPr="00FF00B9">
              <w:rPr>
                <w:rFonts w:eastAsia="Book Antiqua" w:cs="Times New Roman"/>
                <w:iCs/>
              </w:rPr>
              <w:t xml:space="preserve"> </w:t>
            </w:r>
            <w:r w:rsidR="001B307D" w:rsidRPr="00FF00B9">
              <w:rPr>
                <w:rFonts w:eastAsia="Book Antiqua" w:cs="Times New Roman"/>
                <w:iCs/>
              </w:rPr>
              <w:t>298,93$</w:t>
            </w:r>
            <w:r w:rsidR="00DD5146" w:rsidRPr="00FF00B9">
              <w:rPr>
                <w:rFonts w:eastAsia="Book Antiqua" w:cs="Times New Roman"/>
                <w:iCs/>
              </w:rPr>
              <w:t xml:space="preserve"> et de prévoir la location d’équipements au coût </w:t>
            </w:r>
            <w:r w:rsidR="00753F43">
              <w:rPr>
                <w:rFonts w:eastAsia="Book Antiqua" w:cs="Times New Roman"/>
                <w:iCs/>
              </w:rPr>
              <w:t xml:space="preserve">de </w:t>
            </w:r>
            <w:r w:rsidR="00DD5146" w:rsidRPr="00FF00B9">
              <w:rPr>
                <w:rFonts w:eastAsia="Book Antiqua" w:cs="Times New Roman"/>
                <w:iCs/>
              </w:rPr>
              <w:t>825,00 $, plus taxes.</w:t>
            </w:r>
            <w:r w:rsidR="00DD5146" w:rsidRPr="00FF00B9">
              <w:rPr>
                <w:rFonts w:cs="Times New Roman"/>
                <w:lang w:val="fr-FR"/>
              </w:rPr>
              <w:t xml:space="preserve"> </w:t>
            </w:r>
          </w:p>
          <w:p w14:paraId="00B8B0A3" w14:textId="49DE8D76" w:rsidR="009E3E49" w:rsidRPr="00FF00B9" w:rsidRDefault="001B307D" w:rsidP="00176D63">
            <w:pPr>
              <w:tabs>
                <w:tab w:val="left" w:pos="-1814"/>
                <w:tab w:val="left" w:pos="-1440"/>
                <w:tab w:val="left" w:pos="-1077"/>
                <w:tab w:val="left" w:pos="-720"/>
                <w:tab w:val="left" w:pos="0"/>
                <w:tab w:val="left" w:pos="720"/>
                <w:tab w:val="left" w:pos="1440"/>
                <w:tab w:val="left" w:pos="2160"/>
                <w:tab w:val="left" w:pos="2880"/>
                <w:tab w:val="left" w:pos="3600"/>
                <w:tab w:val="left" w:pos="4315"/>
                <w:tab w:val="left" w:pos="5103"/>
                <w:tab w:val="left" w:pos="5760"/>
              </w:tabs>
              <w:jc w:val="both"/>
              <w:rPr>
                <w:rFonts w:eastAsia="Book Antiqua" w:cs="Times New Roman"/>
                <w:b/>
                <w:bCs/>
                <w:u w:val="single"/>
                <w:lang w:val="fr-FR"/>
              </w:rPr>
            </w:pPr>
            <w:r w:rsidRPr="00A946C4">
              <w:rPr>
                <w:rFonts w:eastAsia="Book Antiqua" w:cs="Times New Roman"/>
                <w:lang w:val="fr-FR"/>
              </w:rPr>
              <w:t>QUE</w:t>
            </w:r>
            <w:r w:rsidRPr="00FF00B9">
              <w:rPr>
                <w:rFonts w:eastAsia="Book Antiqua" w:cs="Times New Roman"/>
                <w:b/>
                <w:bCs/>
                <w:lang w:val="fr-FR"/>
              </w:rPr>
              <w:t xml:space="preserve"> </w:t>
            </w:r>
            <w:r w:rsidRPr="00FF00B9">
              <w:rPr>
                <w:rFonts w:eastAsia="Book Antiqua" w:cs="Times New Roman"/>
                <w:lang w:val="fr-FR"/>
              </w:rPr>
              <w:t xml:space="preserve">ledit kiosque municipal soit </w:t>
            </w:r>
            <w:r w:rsidR="00922980" w:rsidRPr="00FF00B9">
              <w:rPr>
                <w:rFonts w:eastAsia="Book Antiqua" w:cs="Times New Roman"/>
                <w:lang w:val="fr-FR"/>
              </w:rPr>
              <w:t xml:space="preserve">assuré par au moins une </w:t>
            </w:r>
            <w:r w:rsidRPr="00FF00B9">
              <w:rPr>
                <w:rFonts w:eastAsia="Book Antiqua" w:cs="Times New Roman"/>
                <w:lang w:val="fr-FR"/>
              </w:rPr>
              <w:t>ressource humaine municipale rémunérée.</w:t>
            </w:r>
          </w:p>
        </w:tc>
      </w:tr>
      <w:tr w:rsidR="00287201" w:rsidRPr="00FF00B9" w14:paraId="63D3B9E7"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330BC25B" w14:textId="77777777" w:rsidR="00287201" w:rsidRPr="00FF00B9" w:rsidRDefault="00287201" w:rsidP="006C1BBB">
            <w:pPr>
              <w:pStyle w:val="Standard1"/>
              <w:jc w:val="both"/>
              <w:rPr>
                <w:rFonts w:eastAsia="Book Antiqua" w:cs="Times New Roman"/>
                <w:b/>
                <w:bCs/>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652BFE9D" w14:textId="07036340" w:rsidR="00287201" w:rsidRPr="00FF00B9" w:rsidRDefault="00287201" w:rsidP="00176D63">
            <w:pPr>
              <w:pStyle w:val="Standard1"/>
              <w:jc w:val="right"/>
              <w:rPr>
                <w:rFonts w:eastAsia="Book Antiqua" w:cs="Times New Roman"/>
                <w:b/>
                <w:bCs/>
                <w:u w:val="single"/>
              </w:rPr>
            </w:pPr>
            <w:r w:rsidRPr="00FF00B9">
              <w:rPr>
                <w:rFonts w:eastAsia="Book Antiqua" w:cs="Times New Roman"/>
                <w:bCs/>
              </w:rPr>
              <w:t>ADOPTÉE À L’UNANIMITÉ</w:t>
            </w:r>
          </w:p>
        </w:tc>
      </w:tr>
      <w:tr w:rsidR="00B72B92" w:rsidRPr="00FF00B9" w14:paraId="38A32B82"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32AD2240" w14:textId="77777777" w:rsidR="00AB5DB6" w:rsidRPr="00FF00B9" w:rsidRDefault="00AB5DB6" w:rsidP="002502C5">
            <w:pPr>
              <w:pStyle w:val="Standard1"/>
              <w:jc w:val="both"/>
              <w:rPr>
                <w:rFonts w:eastAsia="Book Antiqua" w:cs="Times New Roman"/>
                <w:b/>
                <w:bCs/>
              </w:rPr>
            </w:pPr>
          </w:p>
          <w:p w14:paraId="34CE83A2" w14:textId="77777777" w:rsidR="006C1884" w:rsidRDefault="006C1884" w:rsidP="002502C5">
            <w:pPr>
              <w:pStyle w:val="Standard1"/>
              <w:jc w:val="both"/>
              <w:rPr>
                <w:rFonts w:eastAsia="Book Antiqua" w:cs="Times New Roman"/>
                <w:b/>
                <w:bCs/>
              </w:rPr>
            </w:pPr>
          </w:p>
          <w:p w14:paraId="25456735" w14:textId="77777777" w:rsidR="006C1884" w:rsidRDefault="006C1884" w:rsidP="002502C5">
            <w:pPr>
              <w:pStyle w:val="Standard1"/>
              <w:jc w:val="both"/>
              <w:rPr>
                <w:rFonts w:eastAsia="Book Antiqua" w:cs="Times New Roman"/>
                <w:b/>
                <w:bCs/>
              </w:rPr>
            </w:pPr>
          </w:p>
          <w:p w14:paraId="061F3A77" w14:textId="719CBE82" w:rsidR="002502C5" w:rsidRPr="00FF00B9" w:rsidRDefault="002502C5" w:rsidP="002502C5">
            <w:pPr>
              <w:pStyle w:val="Standard1"/>
              <w:jc w:val="both"/>
              <w:rPr>
                <w:rFonts w:eastAsia="Book Antiqua" w:cs="Times New Roman"/>
                <w:b/>
                <w:bCs/>
              </w:rPr>
            </w:pPr>
            <w:r w:rsidRPr="00FF00B9">
              <w:rPr>
                <w:rFonts w:eastAsia="Book Antiqua" w:cs="Times New Roman"/>
                <w:b/>
                <w:bCs/>
              </w:rPr>
              <w:t>2022-03-80</w:t>
            </w:r>
          </w:p>
          <w:p w14:paraId="2E67B447" w14:textId="77777777" w:rsidR="00B72B92" w:rsidRPr="00FF00B9" w:rsidRDefault="00B72B92" w:rsidP="006C1BBB">
            <w:pPr>
              <w:pStyle w:val="Standard1"/>
              <w:jc w:val="both"/>
              <w:rPr>
                <w:rFonts w:eastAsia="Book Antiqua" w:cs="Times New Roman"/>
                <w:b/>
                <w:bCs/>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7355AB29" w14:textId="28E7DD8D" w:rsidR="00B72B92" w:rsidRPr="00FF00B9" w:rsidRDefault="00B72B92" w:rsidP="006C1BBB">
            <w:pPr>
              <w:pStyle w:val="Standard1"/>
              <w:jc w:val="both"/>
              <w:rPr>
                <w:rFonts w:eastAsia="Book Antiqua" w:cs="Times New Roman"/>
                <w:b/>
                <w:bCs/>
                <w:u w:val="single"/>
              </w:rPr>
            </w:pPr>
            <w:r w:rsidRPr="00FF00B9">
              <w:rPr>
                <w:rFonts w:eastAsia="Book Antiqua" w:cs="Times New Roman"/>
                <w:b/>
                <w:bCs/>
                <w:u w:val="single"/>
              </w:rPr>
              <w:t xml:space="preserve">11.4 </w:t>
            </w:r>
            <w:r w:rsidR="001956A0" w:rsidRPr="00FF00B9">
              <w:rPr>
                <w:rFonts w:eastAsia="Book Antiqua" w:cs="Times New Roman"/>
                <w:b/>
                <w:bCs/>
                <w:u w:val="single"/>
              </w:rPr>
              <w:t>T</w:t>
            </w:r>
            <w:r w:rsidRPr="00FF00B9">
              <w:rPr>
                <w:rFonts w:eastAsia="Book Antiqua" w:cs="Times New Roman"/>
                <w:b/>
                <w:bCs/>
                <w:u w:val="single"/>
              </w:rPr>
              <w:t>ournoi de golf</w:t>
            </w:r>
            <w:r w:rsidR="00EE0A4A" w:rsidRPr="00FF00B9">
              <w:rPr>
                <w:rFonts w:eastAsia="Book Antiqua" w:cs="Times New Roman"/>
                <w:b/>
                <w:bCs/>
                <w:u w:val="single"/>
              </w:rPr>
              <w:t xml:space="preserve"> Chambre de commerce</w:t>
            </w:r>
          </w:p>
          <w:p w14:paraId="2A069087" w14:textId="7EC76D2D" w:rsidR="00EE0A4A" w:rsidRPr="00FF00B9" w:rsidRDefault="00EE0A4A" w:rsidP="00EE0A4A">
            <w:pPr>
              <w:pStyle w:val="Standard"/>
              <w:jc w:val="both"/>
              <w:rPr>
                <w:rFonts w:eastAsia="Book Antiqua" w:cs="Times New Roman"/>
                <w:bCs/>
                <w:iCs/>
              </w:rPr>
            </w:pPr>
            <w:r w:rsidRPr="00FF00B9">
              <w:rPr>
                <w:rFonts w:eastAsia="Book Antiqua" w:cs="Times New Roman"/>
                <w:b/>
                <w:bCs/>
                <w:iCs/>
              </w:rPr>
              <w:t>Il EST PROPOSÉ PAR</w:t>
            </w:r>
            <w:r w:rsidRPr="00FF00B9">
              <w:rPr>
                <w:rFonts w:eastAsia="Book Antiqua" w:cs="Times New Roman"/>
                <w:bCs/>
                <w:iCs/>
              </w:rPr>
              <w:t xml:space="preserve"> </w:t>
            </w:r>
            <w:sdt>
              <w:sdtPr>
                <w:rPr>
                  <w:rFonts w:eastAsia="Book Antiqua" w:cs="Times New Roman"/>
                  <w:bCs/>
                  <w:iCs/>
                </w:rPr>
                <w:alias w:val="conseiller"/>
                <w:tag w:val="conseiller"/>
                <w:id w:val="1995365160"/>
                <w:placeholder>
                  <w:docPart w:val="E4CA042EB6E14801B9A791F57C00CB64"/>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85638" w:rsidRPr="00FF00B9">
                  <w:rPr>
                    <w:rFonts w:eastAsia="Book Antiqua" w:cs="Times New Roman"/>
                    <w:bCs/>
                    <w:iCs/>
                  </w:rPr>
                  <w:t xml:space="preserve">le </w:t>
                </w:r>
                <w:proofErr w:type="spellStart"/>
                <w:r w:rsidR="00385638" w:rsidRPr="00FF00B9">
                  <w:rPr>
                    <w:rFonts w:eastAsia="Book Antiqua" w:cs="Times New Roman"/>
                    <w:bCs/>
                    <w:iCs/>
                  </w:rPr>
                  <w:t>conseiller</w:t>
                </w:r>
                <w:proofErr w:type="spellEnd"/>
                <w:r w:rsidR="00385638" w:rsidRPr="00FF00B9">
                  <w:rPr>
                    <w:rFonts w:eastAsia="Book Antiqua" w:cs="Times New Roman"/>
                    <w:bCs/>
                    <w:iCs/>
                  </w:rPr>
                  <w:t xml:space="preserve"> Jean-François Allen</w:t>
                </w:r>
              </w:sdtContent>
            </w:sdt>
          </w:p>
          <w:p w14:paraId="01D24933" w14:textId="76E6211B" w:rsidR="00EE0A4A" w:rsidRPr="00FF00B9" w:rsidRDefault="00EE0A4A" w:rsidP="00EE0A4A">
            <w:pPr>
              <w:pStyle w:val="Standard"/>
              <w:jc w:val="both"/>
              <w:rPr>
                <w:rFonts w:eastAsia="Book Antiqua" w:cs="Times New Roman"/>
                <w:bCs/>
                <w:iCs/>
              </w:rPr>
            </w:pPr>
            <w:r w:rsidRPr="00FF00B9">
              <w:rPr>
                <w:rFonts w:eastAsia="Book Antiqua" w:cs="Times New Roman"/>
                <w:bCs/>
                <w:iCs/>
              </w:rPr>
              <w:t xml:space="preserve">                </w:t>
            </w:r>
            <w:r w:rsidRPr="00FF00B9">
              <w:rPr>
                <w:rFonts w:eastAsia="Book Antiqua" w:cs="Times New Roman"/>
                <w:b/>
                <w:bCs/>
                <w:iCs/>
              </w:rPr>
              <w:t>APPUYÉ PAR</w:t>
            </w:r>
            <w:r w:rsidRPr="00FF00B9">
              <w:rPr>
                <w:rFonts w:eastAsia="Book Antiqua" w:cs="Times New Roman"/>
                <w:bCs/>
                <w:iCs/>
              </w:rPr>
              <w:t xml:space="preserve"> </w:t>
            </w:r>
            <w:sdt>
              <w:sdtPr>
                <w:rPr>
                  <w:rFonts w:eastAsia="Book Antiqua" w:cs="Times New Roman"/>
                  <w:bCs/>
                  <w:iCs/>
                </w:rPr>
                <w:alias w:val="conseiller"/>
                <w:tag w:val="conseiller"/>
                <w:id w:val="138770708"/>
                <w:placeholder>
                  <w:docPart w:val="0942BB61D1864AD79EB92B5BF7E23BFC"/>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85638" w:rsidRPr="00FF00B9">
                  <w:rPr>
                    <w:rFonts w:eastAsia="Book Antiqua" w:cs="Times New Roman"/>
                    <w:bCs/>
                    <w:iCs/>
                  </w:rPr>
                  <w:t xml:space="preserve">la </w:t>
                </w:r>
                <w:proofErr w:type="spellStart"/>
                <w:r w:rsidR="00385638" w:rsidRPr="00FF00B9">
                  <w:rPr>
                    <w:rFonts w:eastAsia="Book Antiqua" w:cs="Times New Roman"/>
                    <w:bCs/>
                    <w:iCs/>
                  </w:rPr>
                  <w:t>conseillère</w:t>
                </w:r>
                <w:proofErr w:type="spellEnd"/>
                <w:r w:rsidR="00385638" w:rsidRPr="00FF00B9">
                  <w:rPr>
                    <w:rFonts w:eastAsia="Book Antiqua" w:cs="Times New Roman"/>
                    <w:bCs/>
                    <w:iCs/>
                  </w:rPr>
                  <w:t xml:space="preserve"> Hélène Jacques</w:t>
                </w:r>
              </w:sdtContent>
            </w:sdt>
          </w:p>
          <w:p w14:paraId="5B7BD4E5" w14:textId="594EADB2" w:rsidR="00B72B92" w:rsidRPr="00FF00B9" w:rsidRDefault="00A946C4" w:rsidP="002502C5">
            <w:pPr>
              <w:pStyle w:val="Standard1"/>
              <w:jc w:val="both"/>
              <w:rPr>
                <w:rFonts w:eastAsia="Book Antiqua" w:cs="Times New Roman"/>
              </w:rPr>
            </w:pPr>
            <w:r>
              <w:rPr>
                <w:rFonts w:eastAsia="Book Antiqua" w:cs="Times New Roman"/>
                <w:b/>
                <w:bCs/>
                <w:iCs/>
              </w:rPr>
              <w:t xml:space="preserve">ET RÉSOLU </w:t>
            </w:r>
            <w:r w:rsidR="002502C5" w:rsidRPr="00A72327">
              <w:rPr>
                <w:rFonts w:eastAsia="Book Antiqua" w:cs="Times New Roman"/>
                <w:b/>
                <w:bCs/>
                <w:iCs/>
              </w:rPr>
              <w:t>QUE</w:t>
            </w:r>
            <w:r w:rsidR="002502C5" w:rsidRPr="00FF00B9">
              <w:rPr>
                <w:rFonts w:eastAsia="Book Antiqua" w:cs="Times New Roman"/>
                <w:iCs/>
              </w:rPr>
              <w:t xml:space="preserve"> le </w:t>
            </w:r>
            <w:r w:rsidR="00177FE3">
              <w:rPr>
                <w:rFonts w:eastAsia="Book Antiqua" w:cs="Times New Roman"/>
                <w:iCs/>
              </w:rPr>
              <w:t>c</w:t>
            </w:r>
            <w:r w:rsidR="002502C5" w:rsidRPr="00FF00B9">
              <w:rPr>
                <w:rFonts w:eastAsia="Book Antiqua" w:cs="Times New Roman"/>
                <w:iCs/>
              </w:rPr>
              <w:t>onseil prévoit la présence d</w:t>
            </w:r>
            <w:r w:rsidR="00177FE3">
              <w:rPr>
                <w:rFonts w:eastAsia="Book Antiqua" w:cs="Times New Roman"/>
                <w:iCs/>
              </w:rPr>
              <w:t>es</w:t>
            </w:r>
            <w:r w:rsidR="002502C5" w:rsidRPr="00FF00B9">
              <w:rPr>
                <w:rFonts w:eastAsia="Book Antiqua" w:cs="Times New Roman"/>
                <w:iCs/>
              </w:rPr>
              <w:t xml:space="preserve"> conseiller</w:t>
            </w:r>
            <w:r w:rsidR="00177FE3">
              <w:rPr>
                <w:rFonts w:eastAsia="Book Antiqua" w:cs="Times New Roman"/>
                <w:iCs/>
              </w:rPr>
              <w:t>s</w:t>
            </w:r>
            <w:r w:rsidR="002502C5" w:rsidRPr="00FF00B9">
              <w:rPr>
                <w:rFonts w:eastAsia="Book Antiqua" w:cs="Times New Roman"/>
                <w:iCs/>
              </w:rPr>
              <w:t xml:space="preserve"> Daniel Blais, Antoine Couture, Jean-François Allen et de la conseillère Cindy Côté. </w:t>
            </w:r>
          </w:p>
        </w:tc>
      </w:tr>
      <w:tr w:rsidR="002502C5" w:rsidRPr="00FF00B9" w14:paraId="2ED301DC"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01442314" w14:textId="77777777" w:rsidR="002502C5" w:rsidRPr="00FF00B9" w:rsidRDefault="002502C5" w:rsidP="002502C5">
            <w:pPr>
              <w:pStyle w:val="Standard1"/>
              <w:jc w:val="both"/>
              <w:rPr>
                <w:rFonts w:eastAsia="Book Antiqua" w:cs="Times New Roman"/>
                <w:b/>
                <w:bCs/>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2E0271C3" w14:textId="740A97A0" w:rsidR="002502C5" w:rsidRPr="00FF00B9" w:rsidRDefault="002502C5" w:rsidP="002502C5">
            <w:pPr>
              <w:pStyle w:val="Standard1"/>
              <w:jc w:val="right"/>
              <w:rPr>
                <w:rFonts w:eastAsia="Book Antiqua" w:cs="Times New Roman"/>
                <w:b/>
                <w:bCs/>
                <w:u w:val="single"/>
              </w:rPr>
            </w:pPr>
            <w:r w:rsidRPr="00FF00B9">
              <w:rPr>
                <w:rFonts w:eastAsia="Book Antiqua" w:cs="Times New Roman"/>
                <w:bCs/>
              </w:rPr>
              <w:t>ADOPTÉE À L’UNANIMITÉ</w:t>
            </w:r>
          </w:p>
        </w:tc>
      </w:tr>
      <w:tr w:rsidR="00B72B92" w:rsidRPr="00FF00B9" w14:paraId="6D83AFD3"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479D6C7B" w14:textId="77777777" w:rsidR="00AB5DB6" w:rsidRPr="00FF00B9" w:rsidRDefault="00AB5DB6" w:rsidP="00AB5DB6">
            <w:pPr>
              <w:pStyle w:val="Standard1"/>
              <w:jc w:val="both"/>
              <w:rPr>
                <w:rFonts w:eastAsia="Book Antiqua" w:cs="Times New Roman"/>
                <w:b/>
                <w:bCs/>
              </w:rPr>
            </w:pPr>
          </w:p>
          <w:p w14:paraId="5CC57C61" w14:textId="77777777" w:rsidR="006C1884" w:rsidRDefault="006C1884" w:rsidP="00AB5DB6">
            <w:pPr>
              <w:pStyle w:val="Standard1"/>
              <w:jc w:val="both"/>
              <w:rPr>
                <w:rFonts w:eastAsia="Book Antiqua" w:cs="Times New Roman"/>
                <w:b/>
                <w:bCs/>
              </w:rPr>
            </w:pPr>
          </w:p>
          <w:p w14:paraId="2D4C188F" w14:textId="77777777" w:rsidR="006C1884" w:rsidRDefault="006C1884" w:rsidP="00AB5DB6">
            <w:pPr>
              <w:pStyle w:val="Standard1"/>
              <w:jc w:val="both"/>
              <w:rPr>
                <w:rFonts w:eastAsia="Book Antiqua" w:cs="Times New Roman"/>
                <w:b/>
                <w:bCs/>
              </w:rPr>
            </w:pPr>
          </w:p>
          <w:p w14:paraId="31DFB189" w14:textId="1F4175AC" w:rsidR="00AB5DB6" w:rsidRPr="00FF00B9" w:rsidRDefault="00AB5DB6" w:rsidP="00AB5DB6">
            <w:pPr>
              <w:pStyle w:val="Standard1"/>
              <w:jc w:val="both"/>
              <w:rPr>
                <w:rFonts w:eastAsia="Book Antiqua" w:cs="Times New Roman"/>
                <w:b/>
                <w:bCs/>
              </w:rPr>
            </w:pPr>
            <w:r w:rsidRPr="00FF00B9">
              <w:rPr>
                <w:rFonts w:eastAsia="Book Antiqua" w:cs="Times New Roman"/>
                <w:b/>
                <w:bCs/>
              </w:rPr>
              <w:t>2022-03-81</w:t>
            </w:r>
          </w:p>
          <w:p w14:paraId="45BA7D12" w14:textId="77777777" w:rsidR="00B72B92" w:rsidRPr="00FF00B9" w:rsidRDefault="00B72B92" w:rsidP="006C1BBB">
            <w:pPr>
              <w:pStyle w:val="Standard1"/>
              <w:jc w:val="both"/>
              <w:rPr>
                <w:rFonts w:eastAsia="Book Antiqua" w:cs="Times New Roman"/>
                <w:b/>
                <w:bCs/>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7942FD59" w14:textId="280C47F2" w:rsidR="00B72B92" w:rsidRPr="00FF00B9" w:rsidRDefault="00B72B92" w:rsidP="006C1BBB">
            <w:pPr>
              <w:pStyle w:val="Standard1"/>
              <w:jc w:val="both"/>
              <w:rPr>
                <w:rFonts w:eastAsia="Book Antiqua" w:cs="Times New Roman"/>
                <w:b/>
                <w:bCs/>
                <w:u w:val="single"/>
              </w:rPr>
            </w:pPr>
            <w:r w:rsidRPr="00FF00B9">
              <w:rPr>
                <w:rFonts w:eastAsia="Book Antiqua" w:cs="Times New Roman"/>
                <w:b/>
                <w:bCs/>
                <w:u w:val="single"/>
              </w:rPr>
              <w:t>11.5</w:t>
            </w:r>
            <w:r w:rsidR="00EE0A4A" w:rsidRPr="00FF00B9">
              <w:rPr>
                <w:rFonts w:eastAsia="Book Antiqua" w:cs="Times New Roman"/>
                <w:b/>
                <w:bCs/>
                <w:u w:val="single"/>
              </w:rPr>
              <w:t xml:space="preserve"> Souper des </w:t>
            </w:r>
            <w:proofErr w:type="spellStart"/>
            <w:r w:rsidR="00EE0A4A" w:rsidRPr="00FF00B9">
              <w:rPr>
                <w:rFonts w:eastAsia="Book Antiqua" w:cs="Times New Roman"/>
                <w:b/>
                <w:bCs/>
                <w:u w:val="single"/>
              </w:rPr>
              <w:t>Homardises</w:t>
            </w:r>
            <w:proofErr w:type="spellEnd"/>
            <w:r w:rsidR="00385638" w:rsidRPr="00FF00B9">
              <w:rPr>
                <w:rFonts w:eastAsia="Book Antiqua" w:cs="Times New Roman"/>
                <w:b/>
                <w:bCs/>
                <w:u w:val="single"/>
              </w:rPr>
              <w:t xml:space="preserve"> </w:t>
            </w:r>
            <w:r w:rsidR="00177FE3">
              <w:rPr>
                <w:rFonts w:eastAsia="Book Antiqua" w:cs="Times New Roman"/>
                <w:b/>
                <w:bCs/>
                <w:u w:val="single"/>
              </w:rPr>
              <w:t>-</w:t>
            </w:r>
            <w:r w:rsidR="00385638" w:rsidRPr="00FF00B9">
              <w:rPr>
                <w:rFonts w:eastAsia="Book Antiqua" w:cs="Times New Roman"/>
                <w:b/>
                <w:bCs/>
                <w:u w:val="single"/>
              </w:rPr>
              <w:t xml:space="preserve"> Chambre de commerce</w:t>
            </w:r>
          </w:p>
          <w:p w14:paraId="42B00575" w14:textId="3058804B" w:rsidR="00385638" w:rsidRPr="00FF00B9" w:rsidRDefault="00385638" w:rsidP="00385638">
            <w:pPr>
              <w:pStyle w:val="Standard"/>
              <w:jc w:val="both"/>
              <w:rPr>
                <w:rFonts w:eastAsia="Book Antiqua" w:cs="Times New Roman"/>
                <w:bCs/>
                <w:iCs/>
              </w:rPr>
            </w:pPr>
            <w:r w:rsidRPr="00FF00B9">
              <w:rPr>
                <w:rFonts w:eastAsia="Book Antiqua" w:cs="Times New Roman"/>
                <w:b/>
                <w:bCs/>
                <w:iCs/>
              </w:rPr>
              <w:t>Il EST PROPOSÉ PAR</w:t>
            </w:r>
            <w:r w:rsidRPr="00FF00B9">
              <w:rPr>
                <w:rFonts w:eastAsia="Book Antiqua" w:cs="Times New Roman"/>
                <w:bCs/>
                <w:iCs/>
              </w:rPr>
              <w:t xml:space="preserve"> </w:t>
            </w:r>
            <w:sdt>
              <w:sdtPr>
                <w:rPr>
                  <w:rFonts w:eastAsia="Book Antiqua" w:cs="Times New Roman"/>
                  <w:bCs/>
                  <w:iCs/>
                </w:rPr>
                <w:alias w:val="conseiller"/>
                <w:tag w:val="conseiller"/>
                <w:id w:val="2080250637"/>
                <w:placeholder>
                  <w:docPart w:val="2968E4B4E12A4B159033E1E474496136"/>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Pr="00FF00B9">
                  <w:rPr>
                    <w:rFonts w:eastAsia="Book Antiqua" w:cs="Times New Roman"/>
                    <w:bCs/>
                    <w:iCs/>
                  </w:rPr>
                  <w:t xml:space="preserve">la </w:t>
                </w:r>
                <w:proofErr w:type="spellStart"/>
                <w:r w:rsidRPr="00FF00B9">
                  <w:rPr>
                    <w:rFonts w:eastAsia="Book Antiqua" w:cs="Times New Roman"/>
                    <w:bCs/>
                    <w:iCs/>
                  </w:rPr>
                  <w:t>conseillère</w:t>
                </w:r>
                <w:proofErr w:type="spellEnd"/>
                <w:r w:rsidRPr="00FF00B9">
                  <w:rPr>
                    <w:rFonts w:eastAsia="Book Antiqua" w:cs="Times New Roman"/>
                    <w:bCs/>
                    <w:iCs/>
                  </w:rPr>
                  <w:t xml:space="preserve"> Cindy Côté </w:t>
                </w:r>
              </w:sdtContent>
            </w:sdt>
          </w:p>
          <w:p w14:paraId="1B04D773" w14:textId="1EDF882F" w:rsidR="002502C5" w:rsidRPr="00FF00B9" w:rsidRDefault="00385638" w:rsidP="00AB5DB6">
            <w:pPr>
              <w:pStyle w:val="Standard"/>
              <w:jc w:val="both"/>
              <w:rPr>
                <w:rFonts w:eastAsia="Book Antiqua" w:cs="Times New Roman"/>
                <w:bCs/>
                <w:iCs/>
              </w:rPr>
            </w:pPr>
            <w:r w:rsidRPr="00FF00B9">
              <w:rPr>
                <w:rFonts w:eastAsia="Book Antiqua" w:cs="Times New Roman"/>
                <w:bCs/>
                <w:iCs/>
              </w:rPr>
              <w:t xml:space="preserve">                </w:t>
            </w:r>
            <w:r w:rsidRPr="00FF00B9">
              <w:rPr>
                <w:rFonts w:eastAsia="Book Antiqua" w:cs="Times New Roman"/>
                <w:b/>
                <w:bCs/>
                <w:iCs/>
              </w:rPr>
              <w:t>APPUYÉ PAR</w:t>
            </w:r>
            <w:r w:rsidRPr="00FF00B9">
              <w:rPr>
                <w:rFonts w:eastAsia="Book Antiqua" w:cs="Times New Roman"/>
                <w:bCs/>
                <w:iCs/>
              </w:rPr>
              <w:t xml:space="preserve"> </w:t>
            </w:r>
            <w:sdt>
              <w:sdtPr>
                <w:rPr>
                  <w:rFonts w:eastAsia="Book Antiqua" w:cs="Times New Roman"/>
                  <w:bCs/>
                  <w:iCs/>
                </w:rPr>
                <w:alias w:val="conseiller"/>
                <w:tag w:val="conseiller"/>
                <w:id w:val="571319160"/>
                <w:placeholder>
                  <w:docPart w:val="0A8C2571DF60421A9419869D2D952567"/>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Pr="00FF00B9">
                  <w:rPr>
                    <w:rFonts w:eastAsia="Book Antiqua" w:cs="Times New Roman"/>
                    <w:bCs/>
                    <w:iCs/>
                  </w:rPr>
                  <w:t xml:space="preserve">le </w:t>
                </w:r>
                <w:proofErr w:type="spellStart"/>
                <w:r w:rsidRPr="00FF00B9">
                  <w:rPr>
                    <w:rFonts w:eastAsia="Book Antiqua" w:cs="Times New Roman"/>
                    <w:bCs/>
                    <w:iCs/>
                  </w:rPr>
                  <w:t>conseiller</w:t>
                </w:r>
                <w:proofErr w:type="spellEnd"/>
                <w:r w:rsidRPr="00FF00B9">
                  <w:rPr>
                    <w:rFonts w:eastAsia="Book Antiqua" w:cs="Times New Roman"/>
                    <w:bCs/>
                    <w:iCs/>
                  </w:rPr>
                  <w:t xml:space="preserve"> Antoine Couture</w:t>
                </w:r>
              </w:sdtContent>
            </w:sdt>
          </w:p>
          <w:p w14:paraId="1E5CE9D7" w14:textId="1486A3BB" w:rsidR="00EE0A4A" w:rsidRPr="00FF00B9" w:rsidRDefault="00A946C4" w:rsidP="006C1BBB">
            <w:pPr>
              <w:pStyle w:val="Standard1"/>
              <w:jc w:val="both"/>
              <w:rPr>
                <w:rFonts w:eastAsia="Book Antiqua" w:cs="Times New Roman"/>
              </w:rPr>
            </w:pPr>
            <w:r>
              <w:rPr>
                <w:rFonts w:eastAsia="Book Antiqua" w:cs="Times New Roman"/>
                <w:b/>
                <w:bCs/>
                <w:iCs/>
              </w:rPr>
              <w:t xml:space="preserve">ET RÉSOLU </w:t>
            </w:r>
            <w:r w:rsidR="002502C5" w:rsidRPr="002F0C8C">
              <w:rPr>
                <w:rFonts w:eastAsia="Book Antiqua" w:cs="Times New Roman"/>
                <w:b/>
                <w:bCs/>
                <w:iCs/>
              </w:rPr>
              <w:t>QUE</w:t>
            </w:r>
            <w:r w:rsidR="002502C5" w:rsidRPr="00A946C4">
              <w:rPr>
                <w:rFonts w:eastAsia="Book Antiqua" w:cs="Times New Roman"/>
                <w:iCs/>
              </w:rPr>
              <w:t xml:space="preserve"> </w:t>
            </w:r>
            <w:r w:rsidR="002502C5" w:rsidRPr="00FF00B9">
              <w:rPr>
                <w:rFonts w:eastAsia="Book Antiqua" w:cs="Times New Roman"/>
                <w:iCs/>
              </w:rPr>
              <w:t xml:space="preserve">le </w:t>
            </w:r>
            <w:r w:rsidR="00177FE3">
              <w:rPr>
                <w:rFonts w:eastAsia="Book Antiqua" w:cs="Times New Roman"/>
                <w:iCs/>
              </w:rPr>
              <w:t>c</w:t>
            </w:r>
            <w:r w:rsidR="002502C5" w:rsidRPr="00FF00B9">
              <w:rPr>
                <w:rFonts w:eastAsia="Book Antiqua" w:cs="Times New Roman"/>
                <w:iCs/>
              </w:rPr>
              <w:t>onseil prévoit la présence d</w:t>
            </w:r>
            <w:r w:rsidR="00177FE3">
              <w:rPr>
                <w:rFonts w:eastAsia="Book Antiqua" w:cs="Times New Roman"/>
                <w:iCs/>
              </w:rPr>
              <w:t xml:space="preserve">es </w:t>
            </w:r>
            <w:r w:rsidR="002502C5" w:rsidRPr="00FF00B9">
              <w:rPr>
                <w:rFonts w:eastAsia="Book Antiqua" w:cs="Times New Roman"/>
                <w:iCs/>
              </w:rPr>
              <w:t>conseiller</w:t>
            </w:r>
            <w:r w:rsidR="00572A69">
              <w:rPr>
                <w:rFonts w:eastAsia="Book Antiqua" w:cs="Times New Roman"/>
                <w:iCs/>
              </w:rPr>
              <w:t xml:space="preserve"> </w:t>
            </w:r>
            <w:r w:rsidR="002502C5" w:rsidRPr="00FF00B9">
              <w:rPr>
                <w:rFonts w:eastAsia="Book Antiqua" w:cs="Times New Roman"/>
                <w:iCs/>
              </w:rPr>
              <w:t>Daniel Blais, Antoine Couture et de la conseillère Diane Rhéaume.</w:t>
            </w:r>
          </w:p>
        </w:tc>
      </w:tr>
      <w:tr w:rsidR="002502C5" w:rsidRPr="00FF00B9" w14:paraId="61DD2D54"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3D8CA6F6" w14:textId="77777777" w:rsidR="002502C5" w:rsidRPr="00FF00B9" w:rsidRDefault="002502C5" w:rsidP="006C1BBB">
            <w:pPr>
              <w:pStyle w:val="Standard1"/>
              <w:jc w:val="both"/>
              <w:rPr>
                <w:rFonts w:eastAsia="Book Antiqua" w:cs="Times New Roman"/>
                <w:b/>
                <w:bCs/>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57EE0907" w14:textId="38E9C9DD" w:rsidR="002502C5" w:rsidRPr="00FF00B9" w:rsidRDefault="002502C5" w:rsidP="002502C5">
            <w:pPr>
              <w:pStyle w:val="Standard1"/>
              <w:jc w:val="right"/>
              <w:rPr>
                <w:rFonts w:eastAsia="Book Antiqua" w:cs="Times New Roman"/>
                <w:b/>
                <w:bCs/>
                <w:u w:val="single"/>
              </w:rPr>
            </w:pPr>
            <w:r w:rsidRPr="00FF00B9">
              <w:rPr>
                <w:rFonts w:eastAsia="Book Antiqua" w:cs="Times New Roman"/>
                <w:bCs/>
              </w:rPr>
              <w:t>ADOPTÉE À L’UNANIMITÉ</w:t>
            </w:r>
          </w:p>
        </w:tc>
      </w:tr>
      <w:tr w:rsidR="00D53744" w:rsidRPr="00FF00B9" w14:paraId="325CA8A9"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6D06AFBD" w14:textId="77777777" w:rsidR="00D53744" w:rsidRPr="00FF00B9" w:rsidRDefault="00D53744" w:rsidP="006C1BBB">
            <w:pPr>
              <w:pStyle w:val="Standard1"/>
              <w:jc w:val="both"/>
              <w:rPr>
                <w:rFonts w:eastAsia="Book Antiqua" w:cs="Times New Roman"/>
                <w:b/>
                <w:bCs/>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3490CEDC" w14:textId="7B4E55D7" w:rsidR="00D53744" w:rsidRPr="00FF00B9" w:rsidRDefault="00D53744" w:rsidP="006C1BBB">
            <w:pPr>
              <w:pStyle w:val="Standard1"/>
              <w:jc w:val="both"/>
              <w:rPr>
                <w:rFonts w:eastAsia="Book Antiqua" w:cs="Times New Roman"/>
                <w:b/>
                <w:bCs/>
                <w:u w:val="single"/>
              </w:rPr>
            </w:pPr>
            <w:r w:rsidRPr="00FF00B9">
              <w:rPr>
                <w:rFonts w:eastAsia="Book Antiqua" w:cs="Times New Roman"/>
                <w:b/>
                <w:bCs/>
                <w:u w:val="single"/>
              </w:rPr>
              <w:t>12. DIVERS</w:t>
            </w:r>
          </w:p>
        </w:tc>
      </w:tr>
      <w:tr w:rsidR="00B72B92" w:rsidRPr="00FF00B9" w14:paraId="76B0AD39"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66C8FDA8" w14:textId="77777777" w:rsidR="00B72B92" w:rsidRPr="00FF00B9" w:rsidRDefault="00B72B92" w:rsidP="006C1BBB">
            <w:pPr>
              <w:pStyle w:val="Standard1"/>
              <w:jc w:val="both"/>
              <w:rPr>
                <w:rFonts w:eastAsia="Book Antiqua" w:cs="Times New Roman"/>
                <w:b/>
                <w:bCs/>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47B7F14B" w14:textId="4E22BCB5" w:rsidR="00B72B92" w:rsidRPr="00FF00B9" w:rsidRDefault="00B72B92" w:rsidP="006C1BBB">
            <w:pPr>
              <w:pStyle w:val="Standard1"/>
              <w:jc w:val="both"/>
              <w:rPr>
                <w:rFonts w:eastAsia="Book Antiqua" w:cs="Times New Roman"/>
                <w:b/>
                <w:bCs/>
                <w:u w:val="single"/>
              </w:rPr>
            </w:pPr>
            <w:r w:rsidRPr="00FF00B9">
              <w:rPr>
                <w:rFonts w:eastAsia="Book Antiqua" w:cs="Times New Roman"/>
                <w:b/>
                <w:bCs/>
                <w:u w:val="single"/>
              </w:rPr>
              <w:t xml:space="preserve">12.1 </w:t>
            </w:r>
            <w:r w:rsidR="005A09D0" w:rsidRPr="00FF00B9">
              <w:rPr>
                <w:rFonts w:eastAsia="Book Antiqua" w:cs="Times New Roman"/>
                <w:b/>
                <w:bCs/>
                <w:u w:val="single"/>
              </w:rPr>
              <w:t>Les élus municipaux québécois solidaires du peuple ukrainien</w:t>
            </w:r>
          </w:p>
        </w:tc>
      </w:tr>
      <w:tr w:rsidR="00B72B92" w:rsidRPr="00FF00B9" w14:paraId="0051D8D9"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6BB3A6C8" w14:textId="77777777" w:rsidR="00B72B92" w:rsidRPr="00FF00B9" w:rsidRDefault="00B72B92" w:rsidP="006C1BBB">
            <w:pPr>
              <w:pStyle w:val="Standard1"/>
              <w:jc w:val="both"/>
              <w:rPr>
                <w:rFonts w:eastAsia="Book Antiqua" w:cs="Times New Roman"/>
              </w:rPr>
            </w:pPr>
          </w:p>
          <w:p w14:paraId="635558C6" w14:textId="053A7E61" w:rsidR="00AB5DB6" w:rsidRPr="00FF00B9" w:rsidRDefault="00AB5DB6" w:rsidP="006C1BBB">
            <w:pPr>
              <w:pStyle w:val="Standard1"/>
              <w:jc w:val="both"/>
              <w:rPr>
                <w:rFonts w:eastAsia="Book Antiqua" w:cs="Times New Roman"/>
              </w:rPr>
            </w:pPr>
          </w:p>
          <w:p w14:paraId="300F01E5" w14:textId="4AC87091" w:rsidR="0057445D" w:rsidRPr="00FF00B9" w:rsidRDefault="0057445D" w:rsidP="006C1BBB">
            <w:pPr>
              <w:pStyle w:val="Standard1"/>
              <w:jc w:val="both"/>
              <w:rPr>
                <w:rFonts w:eastAsia="Book Antiqua" w:cs="Times New Roman"/>
              </w:rPr>
            </w:pPr>
          </w:p>
          <w:p w14:paraId="06935916" w14:textId="5DCD5A16" w:rsidR="0057445D" w:rsidRPr="00FF00B9" w:rsidRDefault="0057445D" w:rsidP="006C1BBB">
            <w:pPr>
              <w:pStyle w:val="Standard1"/>
              <w:jc w:val="both"/>
              <w:rPr>
                <w:rFonts w:eastAsia="Book Antiqua" w:cs="Times New Roman"/>
              </w:rPr>
            </w:pPr>
          </w:p>
          <w:p w14:paraId="2A05E791" w14:textId="3F917CE5" w:rsidR="0057445D" w:rsidRPr="00FF00B9" w:rsidRDefault="0057445D" w:rsidP="006C1BBB">
            <w:pPr>
              <w:pStyle w:val="Standard1"/>
              <w:jc w:val="both"/>
              <w:rPr>
                <w:rFonts w:eastAsia="Book Antiqua" w:cs="Times New Roman"/>
              </w:rPr>
            </w:pPr>
          </w:p>
          <w:p w14:paraId="4B712127" w14:textId="4E11A557" w:rsidR="0057445D" w:rsidRPr="00FF00B9" w:rsidRDefault="0057445D" w:rsidP="006C1BBB">
            <w:pPr>
              <w:pStyle w:val="Standard1"/>
              <w:jc w:val="both"/>
              <w:rPr>
                <w:rFonts w:eastAsia="Book Antiqua" w:cs="Times New Roman"/>
              </w:rPr>
            </w:pPr>
          </w:p>
          <w:p w14:paraId="1600E216" w14:textId="3AEE138D" w:rsidR="0057445D" w:rsidRPr="00FF00B9" w:rsidRDefault="0057445D" w:rsidP="006C1BBB">
            <w:pPr>
              <w:pStyle w:val="Standard1"/>
              <w:jc w:val="both"/>
              <w:rPr>
                <w:rFonts w:eastAsia="Book Antiqua" w:cs="Times New Roman"/>
              </w:rPr>
            </w:pPr>
          </w:p>
          <w:p w14:paraId="5A70CC7B" w14:textId="346176BB" w:rsidR="0057445D" w:rsidRPr="00FF00B9" w:rsidRDefault="0057445D" w:rsidP="006C1BBB">
            <w:pPr>
              <w:pStyle w:val="Standard1"/>
              <w:jc w:val="both"/>
              <w:rPr>
                <w:rFonts w:eastAsia="Book Antiqua" w:cs="Times New Roman"/>
              </w:rPr>
            </w:pPr>
          </w:p>
          <w:p w14:paraId="1A14BAEE" w14:textId="2853EB85" w:rsidR="0057445D" w:rsidRPr="00FF00B9" w:rsidRDefault="0057445D" w:rsidP="006C1BBB">
            <w:pPr>
              <w:pStyle w:val="Standard1"/>
              <w:jc w:val="both"/>
              <w:rPr>
                <w:rFonts w:eastAsia="Book Antiqua" w:cs="Times New Roman"/>
              </w:rPr>
            </w:pPr>
          </w:p>
          <w:p w14:paraId="367F037E" w14:textId="41B5B8C3" w:rsidR="0057445D" w:rsidRPr="00FF00B9" w:rsidRDefault="0057445D" w:rsidP="006C1BBB">
            <w:pPr>
              <w:pStyle w:val="Standard1"/>
              <w:jc w:val="both"/>
              <w:rPr>
                <w:rFonts w:eastAsia="Book Antiqua" w:cs="Times New Roman"/>
              </w:rPr>
            </w:pPr>
          </w:p>
          <w:p w14:paraId="737DEF52" w14:textId="41531EDD" w:rsidR="0057445D" w:rsidRPr="00FF00B9" w:rsidRDefault="0057445D" w:rsidP="006C1BBB">
            <w:pPr>
              <w:pStyle w:val="Standard1"/>
              <w:jc w:val="both"/>
              <w:rPr>
                <w:rFonts w:eastAsia="Book Antiqua" w:cs="Times New Roman"/>
              </w:rPr>
            </w:pPr>
          </w:p>
          <w:p w14:paraId="2CD3EAB7" w14:textId="58E02D92" w:rsidR="0057445D" w:rsidRPr="00FF00B9" w:rsidRDefault="0057445D" w:rsidP="006C1BBB">
            <w:pPr>
              <w:pStyle w:val="Standard1"/>
              <w:jc w:val="both"/>
              <w:rPr>
                <w:rFonts w:eastAsia="Book Antiqua" w:cs="Times New Roman"/>
              </w:rPr>
            </w:pPr>
          </w:p>
          <w:p w14:paraId="2B4111A2" w14:textId="7A4E3449" w:rsidR="0057445D" w:rsidRPr="00FF00B9" w:rsidRDefault="0057445D" w:rsidP="006C1BBB">
            <w:pPr>
              <w:pStyle w:val="Standard1"/>
              <w:jc w:val="both"/>
              <w:rPr>
                <w:rFonts w:eastAsia="Book Antiqua" w:cs="Times New Roman"/>
              </w:rPr>
            </w:pPr>
          </w:p>
          <w:p w14:paraId="2538DCD1" w14:textId="117C00FD" w:rsidR="0057445D" w:rsidRPr="00FF00B9" w:rsidRDefault="0057445D" w:rsidP="006C1BBB">
            <w:pPr>
              <w:pStyle w:val="Standard1"/>
              <w:jc w:val="both"/>
              <w:rPr>
                <w:rFonts w:eastAsia="Book Antiqua" w:cs="Times New Roman"/>
              </w:rPr>
            </w:pPr>
          </w:p>
          <w:p w14:paraId="5D3EB330" w14:textId="496D2B01" w:rsidR="0057445D" w:rsidRPr="00FF00B9" w:rsidRDefault="0057445D" w:rsidP="006C1BBB">
            <w:pPr>
              <w:pStyle w:val="Standard1"/>
              <w:jc w:val="both"/>
              <w:rPr>
                <w:rFonts w:eastAsia="Book Antiqua" w:cs="Times New Roman"/>
              </w:rPr>
            </w:pPr>
          </w:p>
          <w:p w14:paraId="7C1794C9" w14:textId="2FB3D18A" w:rsidR="0057445D" w:rsidRPr="00FF00B9" w:rsidRDefault="0057445D" w:rsidP="006C1BBB">
            <w:pPr>
              <w:pStyle w:val="Standard1"/>
              <w:jc w:val="both"/>
              <w:rPr>
                <w:rFonts w:eastAsia="Book Antiqua" w:cs="Times New Roman"/>
              </w:rPr>
            </w:pPr>
          </w:p>
          <w:p w14:paraId="207A71FA" w14:textId="77777777" w:rsidR="0057445D" w:rsidRPr="00FF00B9" w:rsidRDefault="0057445D" w:rsidP="006C1BBB">
            <w:pPr>
              <w:pStyle w:val="Standard1"/>
              <w:jc w:val="both"/>
              <w:rPr>
                <w:rFonts w:eastAsia="Book Antiqua" w:cs="Times New Roman"/>
              </w:rPr>
            </w:pPr>
          </w:p>
          <w:p w14:paraId="514CBE34" w14:textId="77777777" w:rsidR="005C4694" w:rsidRPr="00FF00B9" w:rsidRDefault="005C4694" w:rsidP="006C1BBB">
            <w:pPr>
              <w:pStyle w:val="Standard1"/>
              <w:jc w:val="both"/>
              <w:rPr>
                <w:rFonts w:eastAsia="Book Antiqua" w:cs="Times New Roman"/>
              </w:rPr>
            </w:pPr>
          </w:p>
          <w:p w14:paraId="30F398D6" w14:textId="77777777" w:rsidR="006C1884" w:rsidRDefault="006C1884" w:rsidP="00AB5DB6">
            <w:pPr>
              <w:pStyle w:val="Standard1"/>
              <w:jc w:val="both"/>
              <w:rPr>
                <w:rFonts w:eastAsia="Book Antiqua" w:cs="Times New Roman"/>
                <w:b/>
                <w:bCs/>
              </w:rPr>
            </w:pPr>
          </w:p>
          <w:p w14:paraId="5C3B9778" w14:textId="5B56EDF4" w:rsidR="00AB5DB6" w:rsidRPr="00FF00B9" w:rsidRDefault="00AB5DB6" w:rsidP="00AB5DB6">
            <w:pPr>
              <w:pStyle w:val="Standard1"/>
              <w:jc w:val="both"/>
              <w:rPr>
                <w:rFonts w:eastAsia="Book Antiqua" w:cs="Times New Roman"/>
                <w:b/>
                <w:bCs/>
              </w:rPr>
            </w:pPr>
            <w:r w:rsidRPr="00FF00B9">
              <w:rPr>
                <w:rFonts w:eastAsia="Book Antiqua" w:cs="Times New Roman"/>
                <w:b/>
                <w:bCs/>
              </w:rPr>
              <w:t>2022-03-82</w:t>
            </w:r>
          </w:p>
          <w:p w14:paraId="72F261E2" w14:textId="661233AD" w:rsidR="00AB5DB6" w:rsidRPr="00FF00B9" w:rsidRDefault="00AB5DB6" w:rsidP="006C1BBB">
            <w:pPr>
              <w:pStyle w:val="Standard1"/>
              <w:jc w:val="both"/>
              <w:rPr>
                <w:rFonts w:eastAsia="Book Antiqua" w:cs="Times New Roman"/>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7E8F0C51" w14:textId="26F3C3A2" w:rsidR="0057445D" w:rsidRPr="00FF00B9" w:rsidRDefault="0057445D" w:rsidP="0057445D">
            <w:pPr>
              <w:pStyle w:val="Standard1"/>
              <w:jc w:val="both"/>
              <w:rPr>
                <w:rFonts w:eastAsia="Book Antiqua" w:cs="Times New Roman"/>
              </w:rPr>
            </w:pPr>
            <w:r w:rsidRPr="00FF00B9">
              <w:rPr>
                <w:rFonts w:eastAsia="Book Antiqua" w:cs="Times New Roman"/>
                <w:b/>
                <w:bCs/>
              </w:rPr>
              <w:t>ATTENDU QUE</w:t>
            </w:r>
            <w:r w:rsidRPr="00FF00B9">
              <w:rPr>
                <w:rFonts w:eastAsia="Book Antiqua" w:cs="Times New Roman"/>
              </w:rPr>
              <w:t xml:space="preserve"> la Fédération de Russie a envahi militairement la république d’Ukraine;</w:t>
            </w:r>
          </w:p>
          <w:p w14:paraId="198BB8EF" w14:textId="70A4EC86" w:rsidR="0057445D" w:rsidRPr="00FF00B9" w:rsidRDefault="0057445D" w:rsidP="0057445D">
            <w:pPr>
              <w:pStyle w:val="Standard1"/>
              <w:jc w:val="both"/>
              <w:rPr>
                <w:rFonts w:eastAsia="Book Antiqua" w:cs="Times New Roman"/>
              </w:rPr>
            </w:pPr>
            <w:r w:rsidRPr="00FF00B9">
              <w:rPr>
                <w:rFonts w:eastAsia="Book Antiqua" w:cs="Times New Roman"/>
                <w:b/>
                <w:bCs/>
              </w:rPr>
              <w:t>ATTENDU QUE</w:t>
            </w:r>
            <w:r w:rsidRPr="00FF00B9">
              <w:rPr>
                <w:rFonts w:eastAsia="Book Antiqua" w:cs="Times New Roman"/>
              </w:rPr>
              <w:t xml:space="preserve"> la Fédération de Russie a, se faisant, violé les règles internationales du respect de l’intégrité des frontières nationales et provoque la mort de milliers de personnes et l’exode de citoyens ukrainiens;</w:t>
            </w:r>
          </w:p>
          <w:p w14:paraId="2BD073AC" w14:textId="329AC374" w:rsidR="0057445D" w:rsidRPr="00FF00B9" w:rsidRDefault="0057445D" w:rsidP="0057445D">
            <w:pPr>
              <w:pStyle w:val="Standard1"/>
              <w:jc w:val="both"/>
              <w:rPr>
                <w:rFonts w:eastAsia="Book Antiqua" w:cs="Times New Roman"/>
              </w:rPr>
            </w:pPr>
            <w:r w:rsidRPr="00FF00B9">
              <w:rPr>
                <w:rFonts w:eastAsia="Book Antiqua" w:cs="Times New Roman"/>
                <w:b/>
                <w:bCs/>
              </w:rPr>
              <w:t xml:space="preserve">ATTENDU </w:t>
            </w:r>
            <w:proofErr w:type="spellStart"/>
            <w:r w:rsidRPr="00FF00B9">
              <w:rPr>
                <w:rFonts w:eastAsia="Book Antiqua" w:cs="Times New Roman"/>
                <w:b/>
                <w:bCs/>
              </w:rPr>
              <w:t>QU’</w:t>
            </w:r>
            <w:r w:rsidR="00177FE3">
              <w:rPr>
                <w:rFonts w:eastAsia="Book Antiqua" w:cs="Times New Roman"/>
              </w:rPr>
              <w:t>à</w:t>
            </w:r>
            <w:proofErr w:type="spellEnd"/>
            <w:r w:rsidRPr="00FF00B9">
              <w:rPr>
                <w:rFonts w:eastAsia="Book Antiqua" w:cs="Times New Roman"/>
              </w:rPr>
              <w:t xml:space="preserve"> notre époque, la solution militaire est inacceptable pour régler les conflits entre nations;</w:t>
            </w:r>
          </w:p>
          <w:p w14:paraId="4C530E3F" w14:textId="254C1237" w:rsidR="0057445D" w:rsidRPr="00FF00B9" w:rsidRDefault="0057445D" w:rsidP="0057445D">
            <w:pPr>
              <w:pStyle w:val="Standard1"/>
              <w:jc w:val="both"/>
              <w:rPr>
                <w:rFonts w:eastAsia="Book Antiqua" w:cs="Times New Roman"/>
              </w:rPr>
            </w:pPr>
            <w:r w:rsidRPr="00FF00B9">
              <w:rPr>
                <w:rFonts w:eastAsia="Book Antiqua" w:cs="Times New Roman"/>
                <w:b/>
                <w:bCs/>
              </w:rPr>
              <w:t>ATTENDU QUE</w:t>
            </w:r>
            <w:r w:rsidRPr="00FF00B9">
              <w:rPr>
                <w:rFonts w:eastAsia="Book Antiqua" w:cs="Times New Roman"/>
              </w:rPr>
              <w:t xml:space="preserve"> les </w:t>
            </w:r>
            <w:proofErr w:type="spellStart"/>
            <w:r w:rsidRPr="00FF00B9">
              <w:rPr>
                <w:rFonts w:eastAsia="Book Antiqua" w:cs="Times New Roman"/>
              </w:rPr>
              <w:t>élus·es</w:t>
            </w:r>
            <w:proofErr w:type="spellEnd"/>
            <w:r w:rsidRPr="00FF00B9">
              <w:rPr>
                <w:rFonts w:eastAsia="Book Antiqua" w:cs="Times New Roman"/>
              </w:rPr>
              <w:t xml:space="preserve"> municipaux et le peuple québécois sont profondément affligés par les souffrances vécues par le peuple et les communautés ukrainiennes;</w:t>
            </w:r>
          </w:p>
          <w:p w14:paraId="72C685DC" w14:textId="50245EA6" w:rsidR="0057445D" w:rsidRPr="00FF00B9" w:rsidRDefault="0057445D" w:rsidP="0057445D">
            <w:pPr>
              <w:pStyle w:val="Standard1"/>
              <w:jc w:val="both"/>
              <w:rPr>
                <w:rFonts w:eastAsia="Book Antiqua" w:cs="Times New Roman"/>
              </w:rPr>
            </w:pPr>
            <w:r w:rsidRPr="00FF00B9">
              <w:rPr>
                <w:rFonts w:eastAsia="Book Antiqua" w:cs="Times New Roman"/>
                <w:b/>
                <w:bCs/>
              </w:rPr>
              <w:t xml:space="preserve">ATTENDU </w:t>
            </w:r>
            <w:r w:rsidRPr="00FF00B9">
              <w:rPr>
                <w:rFonts w:eastAsia="Book Antiqua" w:cs="Times New Roman"/>
              </w:rPr>
              <w:t xml:space="preserve">la volonté des </w:t>
            </w:r>
            <w:proofErr w:type="spellStart"/>
            <w:r w:rsidRPr="00FF00B9">
              <w:rPr>
                <w:rFonts w:eastAsia="Book Antiqua" w:cs="Times New Roman"/>
              </w:rPr>
              <w:t>élus·es</w:t>
            </w:r>
            <w:proofErr w:type="spellEnd"/>
            <w:r w:rsidRPr="00FF00B9">
              <w:rPr>
                <w:rFonts w:eastAsia="Book Antiqua" w:cs="Times New Roman"/>
              </w:rPr>
              <w:t xml:space="preserve"> municipaux du Québec d’exprimer leur désapprobation la plus totale de cette situation et du recours aux armes pour régler les conflits;</w:t>
            </w:r>
          </w:p>
          <w:p w14:paraId="33F80127" w14:textId="197C5B6B" w:rsidR="0057445D" w:rsidRPr="00FF00B9" w:rsidRDefault="0057445D" w:rsidP="0057445D">
            <w:pPr>
              <w:pStyle w:val="Standard1"/>
              <w:jc w:val="both"/>
              <w:rPr>
                <w:rFonts w:eastAsia="Book Antiqua" w:cs="Times New Roman"/>
              </w:rPr>
            </w:pPr>
            <w:r w:rsidRPr="00FF00B9">
              <w:rPr>
                <w:rFonts w:eastAsia="Book Antiqua" w:cs="Times New Roman"/>
                <w:b/>
                <w:bCs/>
              </w:rPr>
              <w:t xml:space="preserve">ATTENDU </w:t>
            </w:r>
            <w:r w:rsidRPr="00FF00B9">
              <w:rPr>
                <w:rFonts w:eastAsia="Book Antiqua" w:cs="Times New Roman"/>
              </w:rPr>
              <w:t xml:space="preserve">la volonté des </w:t>
            </w:r>
            <w:proofErr w:type="spellStart"/>
            <w:r w:rsidRPr="00FF00B9">
              <w:rPr>
                <w:rFonts w:eastAsia="Book Antiqua" w:cs="Times New Roman"/>
              </w:rPr>
              <w:t>élus·es</w:t>
            </w:r>
            <w:proofErr w:type="spellEnd"/>
            <w:r w:rsidRPr="00FF00B9">
              <w:rPr>
                <w:rFonts w:eastAsia="Book Antiqua" w:cs="Times New Roman"/>
              </w:rPr>
              <w:t xml:space="preserve"> municipaux et de la population québécoise d’exprimer leur solidarité avec le peuple ukrainien;</w:t>
            </w:r>
          </w:p>
          <w:p w14:paraId="5C1BB41C" w14:textId="682424E0" w:rsidR="0057445D" w:rsidRPr="00FF00B9" w:rsidRDefault="0057445D" w:rsidP="0057445D">
            <w:pPr>
              <w:pStyle w:val="Standard1"/>
              <w:jc w:val="both"/>
              <w:rPr>
                <w:rFonts w:eastAsia="Book Antiqua" w:cs="Times New Roman"/>
              </w:rPr>
            </w:pPr>
            <w:r w:rsidRPr="00FF00B9">
              <w:rPr>
                <w:rFonts w:eastAsia="Book Antiqua" w:cs="Times New Roman"/>
                <w:b/>
                <w:bCs/>
              </w:rPr>
              <w:t xml:space="preserve">ATTENDU </w:t>
            </w:r>
            <w:r w:rsidRPr="00FF00B9">
              <w:rPr>
                <w:rFonts w:eastAsia="Book Antiqua" w:cs="Times New Roman"/>
              </w:rPr>
              <w:t>les gestes de solidarité de plusieurs municipalités et de nombreux Québécois envers le peuple ukrainien, notamment à travers des dons à la Croix-Rouge canadienne;</w:t>
            </w:r>
          </w:p>
          <w:p w14:paraId="2DD973C2" w14:textId="77777777" w:rsidR="0057445D" w:rsidRPr="00FF00B9" w:rsidRDefault="0057445D" w:rsidP="0057445D">
            <w:pPr>
              <w:pStyle w:val="Standard"/>
              <w:jc w:val="both"/>
              <w:rPr>
                <w:rFonts w:eastAsia="Book Antiqua" w:cs="Times New Roman"/>
                <w:bCs/>
                <w:iCs/>
              </w:rPr>
            </w:pPr>
            <w:r w:rsidRPr="00FF00B9">
              <w:rPr>
                <w:rFonts w:eastAsia="Book Antiqua" w:cs="Times New Roman"/>
                <w:b/>
                <w:bCs/>
                <w:iCs/>
              </w:rPr>
              <w:t>Il EST PROPOSÉ PAR</w:t>
            </w:r>
            <w:r w:rsidRPr="00FF00B9">
              <w:rPr>
                <w:rFonts w:eastAsia="Book Antiqua" w:cs="Times New Roman"/>
                <w:bCs/>
                <w:iCs/>
              </w:rPr>
              <w:t xml:space="preserve"> </w:t>
            </w:r>
            <w:sdt>
              <w:sdtPr>
                <w:rPr>
                  <w:rFonts w:eastAsia="Book Antiqua" w:cs="Times New Roman"/>
                  <w:bCs/>
                  <w:iCs/>
                </w:rPr>
                <w:alias w:val="conseiller"/>
                <w:tag w:val="conseiller"/>
                <w:id w:val="-2142261556"/>
                <w:placeholder>
                  <w:docPart w:val="C509E15E2FEA47A5817BEBE8C26BB5EC"/>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Pr="00FF00B9">
                  <w:rPr>
                    <w:rFonts w:eastAsia="Book Antiqua" w:cs="Times New Roman"/>
                    <w:bCs/>
                    <w:iCs/>
                  </w:rPr>
                  <w:t xml:space="preserve">le </w:t>
                </w:r>
                <w:proofErr w:type="spellStart"/>
                <w:r w:rsidRPr="00FF00B9">
                  <w:rPr>
                    <w:rFonts w:eastAsia="Book Antiqua" w:cs="Times New Roman"/>
                    <w:bCs/>
                    <w:iCs/>
                  </w:rPr>
                  <w:t>conseiller</w:t>
                </w:r>
                <w:proofErr w:type="spellEnd"/>
                <w:r w:rsidRPr="00FF00B9">
                  <w:rPr>
                    <w:rFonts w:eastAsia="Book Antiqua" w:cs="Times New Roman"/>
                    <w:bCs/>
                    <w:iCs/>
                  </w:rPr>
                  <w:t xml:space="preserve"> Daniel Blais </w:t>
                </w:r>
              </w:sdtContent>
            </w:sdt>
          </w:p>
          <w:p w14:paraId="1227C523" w14:textId="7DA6C712" w:rsidR="0057445D" w:rsidRPr="00FF00B9" w:rsidRDefault="0057445D" w:rsidP="0057445D">
            <w:pPr>
              <w:pStyle w:val="Standard"/>
              <w:jc w:val="both"/>
              <w:rPr>
                <w:rFonts w:eastAsia="Book Antiqua" w:cs="Times New Roman"/>
                <w:bCs/>
                <w:iCs/>
              </w:rPr>
            </w:pPr>
            <w:r w:rsidRPr="00FF00B9">
              <w:rPr>
                <w:rFonts w:eastAsia="Book Antiqua" w:cs="Times New Roman"/>
                <w:bCs/>
                <w:iCs/>
              </w:rPr>
              <w:t xml:space="preserve">                </w:t>
            </w:r>
            <w:r w:rsidRPr="00FF00B9">
              <w:rPr>
                <w:rFonts w:eastAsia="Book Antiqua" w:cs="Times New Roman"/>
                <w:b/>
                <w:bCs/>
                <w:iCs/>
              </w:rPr>
              <w:t>APPUYÉ PAR</w:t>
            </w:r>
            <w:r w:rsidRPr="00FF00B9">
              <w:rPr>
                <w:rFonts w:eastAsia="Book Antiqua" w:cs="Times New Roman"/>
                <w:bCs/>
                <w:iCs/>
              </w:rPr>
              <w:t xml:space="preserve"> </w:t>
            </w:r>
            <w:sdt>
              <w:sdtPr>
                <w:rPr>
                  <w:rFonts w:eastAsia="Book Antiqua" w:cs="Times New Roman"/>
                  <w:bCs/>
                  <w:iCs/>
                </w:rPr>
                <w:alias w:val="conseiller"/>
                <w:tag w:val="conseiller"/>
                <w:id w:val="613565583"/>
                <w:placeholder>
                  <w:docPart w:val="951BB1C802634421B5972F9C4C7AD657"/>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Pr="00FF00B9">
                  <w:rPr>
                    <w:rFonts w:eastAsia="Book Antiqua" w:cs="Times New Roman"/>
                    <w:bCs/>
                    <w:iCs/>
                  </w:rPr>
                  <w:t xml:space="preserve">la </w:t>
                </w:r>
                <w:proofErr w:type="spellStart"/>
                <w:r w:rsidRPr="00FF00B9">
                  <w:rPr>
                    <w:rFonts w:eastAsia="Book Antiqua" w:cs="Times New Roman"/>
                    <w:bCs/>
                    <w:iCs/>
                  </w:rPr>
                  <w:t>conseillère</w:t>
                </w:r>
                <w:proofErr w:type="spellEnd"/>
                <w:r w:rsidRPr="00FF00B9">
                  <w:rPr>
                    <w:rFonts w:eastAsia="Book Antiqua" w:cs="Times New Roman"/>
                    <w:bCs/>
                    <w:iCs/>
                  </w:rPr>
                  <w:t xml:space="preserve"> Hélène Jacques</w:t>
                </w:r>
              </w:sdtContent>
            </w:sdt>
          </w:p>
          <w:p w14:paraId="12DB097D" w14:textId="4DECEE8E" w:rsidR="0057445D" w:rsidRPr="00FF00B9" w:rsidRDefault="00A946C4" w:rsidP="0057445D">
            <w:pPr>
              <w:pStyle w:val="Standard1"/>
              <w:jc w:val="both"/>
              <w:rPr>
                <w:rFonts w:eastAsia="Book Antiqua" w:cs="Times New Roman"/>
              </w:rPr>
            </w:pPr>
            <w:r>
              <w:rPr>
                <w:rFonts w:eastAsia="Book Antiqua" w:cs="Times New Roman"/>
                <w:b/>
                <w:bCs/>
              </w:rPr>
              <w:t xml:space="preserve">ET RÉSOLU </w:t>
            </w:r>
            <w:r w:rsidR="0057445D" w:rsidRPr="002F0C8C">
              <w:rPr>
                <w:rFonts w:eastAsia="Book Antiqua" w:cs="Times New Roman"/>
                <w:b/>
                <w:bCs/>
              </w:rPr>
              <w:t>QUE</w:t>
            </w:r>
            <w:r w:rsidR="0057445D" w:rsidRPr="00FF00B9">
              <w:rPr>
                <w:rFonts w:eastAsia="Book Antiqua" w:cs="Times New Roman"/>
              </w:rPr>
              <w:t xml:space="preserve"> la municipalité </w:t>
            </w:r>
            <w:r w:rsidR="00BF64C7">
              <w:rPr>
                <w:rFonts w:eastAsia="Book Antiqua" w:cs="Times New Roman"/>
              </w:rPr>
              <w:t xml:space="preserve">de Saint-Isidore </w:t>
            </w:r>
            <w:r w:rsidR="0057445D" w:rsidRPr="00FF00B9">
              <w:rPr>
                <w:rFonts w:eastAsia="Book Antiqua" w:cs="Times New Roman"/>
              </w:rPr>
              <w:t>prône la paix et est en désaccord avec l’invasion de l’Ukraine par la Russie</w:t>
            </w:r>
            <w:r w:rsidR="00BF64C7">
              <w:rPr>
                <w:rFonts w:eastAsia="Book Antiqua" w:cs="Times New Roman"/>
              </w:rPr>
              <w:t>.</w:t>
            </w:r>
          </w:p>
          <w:p w14:paraId="5DF3D5F3" w14:textId="4042A05B" w:rsidR="0057445D" w:rsidRPr="00FF00B9" w:rsidRDefault="0057445D" w:rsidP="0057445D">
            <w:pPr>
              <w:pStyle w:val="Standard1"/>
              <w:jc w:val="both"/>
              <w:rPr>
                <w:rFonts w:eastAsia="Book Antiqua" w:cs="Times New Roman"/>
              </w:rPr>
            </w:pPr>
            <w:r w:rsidRPr="002F0C8C">
              <w:rPr>
                <w:rFonts w:eastAsia="Book Antiqua" w:cs="Times New Roman"/>
                <w:b/>
                <w:bCs/>
              </w:rPr>
              <w:t>QUE</w:t>
            </w:r>
            <w:r w:rsidRPr="00FF00B9">
              <w:rPr>
                <w:rFonts w:eastAsia="Book Antiqua" w:cs="Times New Roman"/>
              </w:rPr>
              <w:t xml:space="preserve"> la municipalité joigne sa voix au concert des nations pour appeler la Russie à mettre fin à son agression et à retirer toutes ses forces de l’Ukraine et à régler ses différends par la voie de la diplomatie</w:t>
            </w:r>
            <w:r w:rsidR="00BF64C7">
              <w:rPr>
                <w:rFonts w:eastAsia="Book Antiqua" w:cs="Times New Roman"/>
              </w:rPr>
              <w:t>.</w:t>
            </w:r>
          </w:p>
          <w:p w14:paraId="024BE459" w14:textId="68A87E13" w:rsidR="0057445D" w:rsidRPr="00FF00B9" w:rsidRDefault="0057445D" w:rsidP="0057445D">
            <w:pPr>
              <w:pStyle w:val="Standard1"/>
              <w:jc w:val="both"/>
              <w:rPr>
                <w:rFonts w:eastAsia="Book Antiqua" w:cs="Times New Roman"/>
              </w:rPr>
            </w:pPr>
            <w:r w:rsidRPr="002F0C8C">
              <w:rPr>
                <w:rFonts w:eastAsia="Book Antiqua" w:cs="Times New Roman"/>
                <w:b/>
                <w:bCs/>
              </w:rPr>
              <w:t>QUE</w:t>
            </w:r>
            <w:r w:rsidRPr="00FF00B9">
              <w:rPr>
                <w:rFonts w:eastAsia="Book Antiqua" w:cs="Times New Roman"/>
              </w:rPr>
              <w:t xml:space="preserve"> la municipalité demande au gouvernement du Canada de prendre toutes les mesures nécessaires pour amener la Russie à abandonner son attitude belliqueuse</w:t>
            </w:r>
            <w:r w:rsidR="00BF64C7">
              <w:rPr>
                <w:rFonts w:eastAsia="Book Antiqua" w:cs="Times New Roman"/>
              </w:rPr>
              <w:t>.</w:t>
            </w:r>
          </w:p>
          <w:p w14:paraId="4037B304" w14:textId="01A68597" w:rsidR="0057445D" w:rsidRPr="00FF00B9" w:rsidRDefault="0057445D" w:rsidP="0057445D">
            <w:pPr>
              <w:pStyle w:val="Standard1"/>
              <w:jc w:val="both"/>
              <w:rPr>
                <w:rFonts w:eastAsia="Book Antiqua" w:cs="Times New Roman"/>
              </w:rPr>
            </w:pPr>
            <w:r w:rsidRPr="002F0C8C">
              <w:rPr>
                <w:rFonts w:eastAsia="Book Antiqua" w:cs="Times New Roman"/>
                <w:b/>
                <w:bCs/>
              </w:rPr>
              <w:t>QUE</w:t>
            </w:r>
            <w:r w:rsidRPr="00FF00B9">
              <w:rPr>
                <w:rFonts w:eastAsia="Book Antiqua" w:cs="Times New Roman"/>
              </w:rPr>
              <w:t xml:space="preserve"> la municipalité invite ses citoyens à participer à l’effort de solidarité envers le peuple ukrainien</w:t>
            </w:r>
            <w:r w:rsidR="00BF64C7">
              <w:rPr>
                <w:rFonts w:eastAsia="Book Antiqua" w:cs="Times New Roman"/>
              </w:rPr>
              <w:t>.</w:t>
            </w:r>
          </w:p>
          <w:p w14:paraId="02FB62EF" w14:textId="2A037A53" w:rsidR="0057445D" w:rsidRPr="00FF00B9" w:rsidRDefault="0057445D" w:rsidP="0057445D">
            <w:pPr>
              <w:pStyle w:val="Standard1"/>
              <w:jc w:val="both"/>
              <w:rPr>
                <w:rFonts w:eastAsia="Book Antiqua" w:cs="Times New Roman"/>
              </w:rPr>
            </w:pPr>
            <w:r w:rsidRPr="002F0C8C">
              <w:rPr>
                <w:rFonts w:eastAsia="Book Antiqua" w:cs="Times New Roman"/>
                <w:b/>
                <w:bCs/>
              </w:rPr>
              <w:t>QUE</w:t>
            </w:r>
            <w:r w:rsidRPr="00FF00B9">
              <w:rPr>
                <w:rFonts w:eastAsia="Book Antiqua" w:cs="Times New Roman"/>
              </w:rPr>
              <w:t xml:space="preserve"> la municipalité déclare son intérêt à contribuer à cet effort collectif et humanitaire et invite tous les groupes et intervenants à se mobiliser pour organiser l’accueil de ces personnes réfugiées sur notre territoire</w:t>
            </w:r>
            <w:r w:rsidR="00BF64C7">
              <w:rPr>
                <w:rFonts w:eastAsia="Book Antiqua" w:cs="Times New Roman"/>
              </w:rPr>
              <w:t>.</w:t>
            </w:r>
          </w:p>
          <w:p w14:paraId="57A216CF" w14:textId="37181378" w:rsidR="00D53744" w:rsidRPr="00FF00B9" w:rsidRDefault="0057445D" w:rsidP="006C1BBB">
            <w:pPr>
              <w:pStyle w:val="Standard1"/>
              <w:jc w:val="both"/>
              <w:rPr>
                <w:rFonts w:eastAsia="Book Antiqua" w:cs="Times New Roman"/>
              </w:rPr>
            </w:pPr>
            <w:r w:rsidRPr="002F0C8C">
              <w:rPr>
                <w:rFonts w:eastAsia="Book Antiqua" w:cs="Times New Roman"/>
                <w:b/>
                <w:bCs/>
              </w:rPr>
              <w:t>QUE</w:t>
            </w:r>
            <w:r w:rsidRPr="00FF00B9">
              <w:rPr>
                <w:rFonts w:eastAsia="Book Antiqua" w:cs="Times New Roman"/>
                <w:b/>
                <w:bCs/>
              </w:rPr>
              <w:t xml:space="preserve"> </w:t>
            </w:r>
            <w:r w:rsidRPr="00FF00B9">
              <w:rPr>
                <w:rFonts w:eastAsia="Book Antiqua" w:cs="Times New Roman"/>
              </w:rPr>
              <w:t>copie de cette résolution soit envoyée au premier ministre du Canada, M. Justin Trudeau, à la ministre des Affaires étrangères, Mme Mélanie Joly, au premier ministre du Québec, M. François Legault, à l’ambassade de la République d’Ukraine, à l’ambassade de la Fédération de Russie, à la Fédération québécoise des municipalités et aux médias régionaux et nationaux.</w:t>
            </w:r>
          </w:p>
        </w:tc>
      </w:tr>
      <w:tr w:rsidR="00D53744" w:rsidRPr="00FF00B9" w14:paraId="1785B02E"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603FE23E" w14:textId="77777777" w:rsidR="00D53744" w:rsidRPr="00FF00B9" w:rsidRDefault="00D53744" w:rsidP="006C1BBB">
            <w:pPr>
              <w:pStyle w:val="Standard1"/>
              <w:jc w:val="both"/>
              <w:rPr>
                <w:rFonts w:eastAsia="Book Antiqua" w:cs="Times New Roman"/>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0DD74BDA" w14:textId="7C649F97" w:rsidR="00D53744" w:rsidRPr="00FF00B9" w:rsidRDefault="00AD1C89" w:rsidP="005C4694">
            <w:pPr>
              <w:pStyle w:val="Standard1"/>
              <w:jc w:val="right"/>
              <w:rPr>
                <w:rFonts w:eastAsia="Book Antiqua" w:cs="Times New Roman"/>
              </w:rPr>
            </w:pPr>
            <w:r w:rsidRPr="00FF00B9">
              <w:rPr>
                <w:rFonts w:eastAsia="Book Antiqua" w:cs="Times New Roman"/>
              </w:rPr>
              <w:t xml:space="preserve"> </w:t>
            </w:r>
            <w:r w:rsidR="005C4694" w:rsidRPr="00FF00B9">
              <w:rPr>
                <w:rFonts w:eastAsia="Book Antiqua" w:cs="Times New Roman"/>
                <w:bCs/>
              </w:rPr>
              <w:t>ADOPTÉE À L‘UNANIMITÉ</w:t>
            </w:r>
          </w:p>
        </w:tc>
      </w:tr>
      <w:tr w:rsidR="00E5409F" w:rsidRPr="00FF00B9" w14:paraId="57B953BF"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1"/>
        </w:trPr>
        <w:tc>
          <w:tcPr>
            <w:tcW w:w="1428" w:type="dxa"/>
            <w:tcBorders>
              <w:top w:val="nil"/>
              <w:left w:val="nil"/>
              <w:bottom w:val="nil"/>
              <w:right w:val="nil"/>
            </w:tcBorders>
            <w:shd w:val="clear" w:color="auto" w:fill="FFFFFF"/>
            <w:tcMar>
              <w:top w:w="0" w:type="dxa"/>
              <w:left w:w="10" w:type="dxa"/>
              <w:bottom w:w="0" w:type="dxa"/>
              <w:right w:w="10" w:type="dxa"/>
            </w:tcMar>
          </w:tcPr>
          <w:p w14:paraId="035641BC" w14:textId="77777777" w:rsidR="00E5409F" w:rsidRPr="00FF00B9" w:rsidRDefault="00E5409F" w:rsidP="006C1BBB">
            <w:pPr>
              <w:pStyle w:val="Standard1"/>
              <w:jc w:val="both"/>
              <w:rPr>
                <w:rFonts w:eastAsia="Book Antiqua" w:cs="Times New Roman"/>
                <w:b/>
                <w:bCs/>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1F248970" w14:textId="282B3408" w:rsidR="00E5409F" w:rsidRPr="00FF00B9" w:rsidRDefault="00E5409F" w:rsidP="006C1BBB">
            <w:pPr>
              <w:pStyle w:val="Standard1"/>
              <w:jc w:val="both"/>
              <w:rPr>
                <w:rFonts w:eastAsia="Book Antiqua" w:cs="Times New Roman"/>
                <w:b/>
                <w:bCs/>
                <w:u w:val="single"/>
              </w:rPr>
            </w:pPr>
            <w:r w:rsidRPr="00FF00B9">
              <w:rPr>
                <w:rFonts w:eastAsia="Book Antiqua" w:cs="Times New Roman"/>
                <w:b/>
                <w:bCs/>
                <w:u w:val="single"/>
              </w:rPr>
              <w:t>1</w:t>
            </w:r>
            <w:r w:rsidR="003B320E" w:rsidRPr="00FF00B9">
              <w:rPr>
                <w:rFonts w:eastAsia="Book Antiqua" w:cs="Times New Roman"/>
                <w:b/>
                <w:bCs/>
                <w:u w:val="single"/>
              </w:rPr>
              <w:t>3</w:t>
            </w:r>
            <w:r w:rsidRPr="00FF00B9">
              <w:rPr>
                <w:rFonts w:eastAsia="Book Antiqua" w:cs="Times New Roman"/>
                <w:b/>
                <w:bCs/>
                <w:u w:val="single"/>
              </w:rPr>
              <w:t xml:space="preserve">. </w:t>
            </w:r>
            <w:r w:rsidR="00A1451A" w:rsidRPr="00FF00B9">
              <w:rPr>
                <w:rFonts w:eastAsia="Book Antiqua" w:cs="Times New Roman"/>
                <w:b/>
                <w:bCs/>
                <w:u w:val="single"/>
              </w:rPr>
              <w:t xml:space="preserve"> </w:t>
            </w:r>
            <w:r w:rsidRPr="00FF00B9">
              <w:rPr>
                <w:rFonts w:eastAsia="Book Antiqua" w:cs="Times New Roman"/>
                <w:b/>
                <w:bCs/>
                <w:u w:val="single"/>
              </w:rPr>
              <w:t>Levée de la séance</w:t>
            </w:r>
          </w:p>
        </w:tc>
      </w:tr>
      <w:tr w:rsidR="00E5409F" w:rsidRPr="00FF00B9" w14:paraId="5414FBDB"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323"/>
        </w:trPr>
        <w:tc>
          <w:tcPr>
            <w:tcW w:w="1428" w:type="dxa"/>
            <w:tcBorders>
              <w:top w:val="nil"/>
              <w:left w:val="nil"/>
              <w:bottom w:val="nil"/>
              <w:right w:val="nil"/>
            </w:tcBorders>
            <w:shd w:val="clear" w:color="auto" w:fill="FFFFFF"/>
            <w:tcMar>
              <w:top w:w="0" w:type="dxa"/>
              <w:left w:w="10" w:type="dxa"/>
              <w:bottom w:w="0" w:type="dxa"/>
              <w:right w:w="10" w:type="dxa"/>
            </w:tcMar>
          </w:tcPr>
          <w:p w14:paraId="51417A49" w14:textId="77777777" w:rsidR="006C1884" w:rsidRDefault="006C1884" w:rsidP="006C1BBB">
            <w:pPr>
              <w:pStyle w:val="Standard1"/>
              <w:jc w:val="both"/>
              <w:rPr>
                <w:rFonts w:eastAsia="Book Antiqua" w:cs="Times New Roman"/>
                <w:b/>
                <w:bCs/>
              </w:rPr>
            </w:pPr>
          </w:p>
          <w:p w14:paraId="26F8E748" w14:textId="77777777" w:rsidR="006C1884" w:rsidRDefault="006C1884" w:rsidP="006C1BBB">
            <w:pPr>
              <w:pStyle w:val="Standard1"/>
              <w:jc w:val="both"/>
              <w:rPr>
                <w:rFonts w:eastAsia="Book Antiqua" w:cs="Times New Roman"/>
                <w:b/>
                <w:bCs/>
              </w:rPr>
            </w:pPr>
          </w:p>
          <w:p w14:paraId="7A0A0EC3" w14:textId="57FD2ECA" w:rsidR="0015742E" w:rsidRPr="00FF00B9" w:rsidRDefault="0061457F" w:rsidP="006C1BBB">
            <w:pPr>
              <w:pStyle w:val="Standard1"/>
              <w:jc w:val="both"/>
              <w:rPr>
                <w:rFonts w:eastAsia="Book Antiqua" w:cs="Times New Roman"/>
                <w:b/>
                <w:bCs/>
              </w:rPr>
            </w:pPr>
            <w:r w:rsidRPr="00FF00B9">
              <w:rPr>
                <w:rFonts w:eastAsia="Book Antiqua" w:cs="Times New Roman"/>
                <w:b/>
                <w:bCs/>
              </w:rPr>
              <w:t>2022-03-</w:t>
            </w:r>
            <w:r w:rsidR="0057445D" w:rsidRPr="00FF00B9">
              <w:rPr>
                <w:rFonts w:eastAsia="Book Antiqua" w:cs="Times New Roman"/>
                <w:b/>
                <w:bCs/>
              </w:rPr>
              <w:t>83</w:t>
            </w:r>
          </w:p>
          <w:p w14:paraId="3FF14DBC" w14:textId="77777777" w:rsidR="00E5409F" w:rsidRPr="00FF00B9" w:rsidRDefault="00E5409F" w:rsidP="006C1BBB">
            <w:pPr>
              <w:pStyle w:val="Standard1"/>
              <w:jc w:val="both"/>
              <w:rPr>
                <w:rFonts w:eastAsia="Book Antiqua" w:cs="Times New Roman"/>
                <w:b/>
                <w:bCs/>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274003C9" w14:textId="33BE10E7" w:rsidR="00E5409F" w:rsidRPr="00FF00B9" w:rsidRDefault="00E5409F" w:rsidP="006C1BBB">
            <w:pPr>
              <w:pStyle w:val="Standard"/>
              <w:jc w:val="both"/>
              <w:rPr>
                <w:rFonts w:eastAsia="Book Antiqua" w:cs="Times New Roman"/>
                <w:bCs/>
                <w:highlight w:val="yellow"/>
                <w:lang w:val="fr-CA"/>
              </w:rPr>
            </w:pPr>
            <w:r w:rsidRPr="00FF00B9">
              <w:rPr>
                <w:rFonts w:eastAsia="Book Antiqua" w:cs="Times New Roman"/>
                <w:b/>
                <w:bCs/>
                <w:lang w:val="fr-CA"/>
              </w:rPr>
              <w:t>Il EST PROPOSÉ PAR</w:t>
            </w:r>
            <w:r w:rsidRPr="00FF00B9">
              <w:rPr>
                <w:rFonts w:eastAsia="Book Antiqua" w:cs="Times New Roman"/>
                <w:bCs/>
                <w:lang w:val="fr-CA"/>
              </w:rPr>
              <w:t xml:space="preserve"> </w:t>
            </w:r>
            <w:sdt>
              <w:sdtPr>
                <w:rPr>
                  <w:rFonts w:eastAsia="Book Antiqua" w:cs="Times New Roman"/>
                  <w:bCs/>
                  <w:iCs/>
                </w:rPr>
                <w:alias w:val="conseiller"/>
                <w:tag w:val="conseiller"/>
                <w:id w:val="1293173487"/>
                <w:placeholder>
                  <w:docPart w:val="3B99DE4670D14491BE85DB57D9B3D6B1"/>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85638" w:rsidRPr="00FF00B9">
                  <w:rPr>
                    <w:rFonts w:eastAsia="Book Antiqua" w:cs="Times New Roman"/>
                    <w:bCs/>
                    <w:iCs/>
                  </w:rPr>
                  <w:t xml:space="preserve">le </w:t>
                </w:r>
                <w:proofErr w:type="spellStart"/>
                <w:r w:rsidR="00385638" w:rsidRPr="00FF00B9">
                  <w:rPr>
                    <w:rFonts w:eastAsia="Book Antiqua" w:cs="Times New Roman"/>
                    <w:bCs/>
                    <w:iCs/>
                  </w:rPr>
                  <w:t>conseiller</w:t>
                </w:r>
                <w:proofErr w:type="spellEnd"/>
                <w:r w:rsidR="00385638" w:rsidRPr="00FF00B9">
                  <w:rPr>
                    <w:rFonts w:eastAsia="Book Antiqua" w:cs="Times New Roman"/>
                    <w:bCs/>
                    <w:iCs/>
                  </w:rPr>
                  <w:t xml:space="preserve"> Daniel Blais </w:t>
                </w:r>
              </w:sdtContent>
            </w:sdt>
          </w:p>
          <w:p w14:paraId="5DDDEB5E" w14:textId="6833D99F" w:rsidR="00E5409F" w:rsidRPr="00FF00B9" w:rsidRDefault="00E5409F" w:rsidP="006C1BBB">
            <w:pPr>
              <w:pStyle w:val="Standard"/>
              <w:jc w:val="both"/>
              <w:rPr>
                <w:rFonts w:eastAsia="Book Antiqua" w:cs="Times New Roman"/>
                <w:bCs/>
                <w:highlight w:val="yellow"/>
                <w:lang w:val="fr-CA"/>
              </w:rPr>
            </w:pPr>
            <w:r w:rsidRPr="00FF00B9">
              <w:rPr>
                <w:rFonts w:eastAsia="Book Antiqua" w:cs="Times New Roman"/>
                <w:bCs/>
                <w:lang w:val="fr-CA"/>
              </w:rPr>
              <w:t xml:space="preserve">                </w:t>
            </w:r>
            <w:r w:rsidRPr="00FF00B9">
              <w:rPr>
                <w:rFonts w:eastAsia="Book Antiqua" w:cs="Times New Roman"/>
                <w:b/>
                <w:bCs/>
                <w:lang w:val="fr-CA"/>
              </w:rPr>
              <w:t>APPUYÉ PAR</w:t>
            </w:r>
            <w:r w:rsidRPr="00FF00B9">
              <w:rPr>
                <w:rFonts w:eastAsia="Book Antiqua" w:cs="Times New Roman"/>
                <w:bCs/>
                <w:lang w:val="fr-CA"/>
              </w:rPr>
              <w:t xml:space="preserve"> </w:t>
            </w:r>
            <w:sdt>
              <w:sdtPr>
                <w:rPr>
                  <w:rFonts w:eastAsia="Book Antiqua" w:cs="Times New Roman"/>
                  <w:bCs/>
                  <w:iCs/>
                </w:rPr>
                <w:alias w:val="conseiller"/>
                <w:tag w:val="conseiller"/>
                <w:id w:val="1747849010"/>
                <w:placeholder>
                  <w:docPart w:val="CCDE27FEBD6F4E0D80E8935D870AB04E"/>
                </w:placeholder>
                <w:comboBox>
                  <w:listItem w:value="Choisissez un élément."/>
                  <w:listItem w:displayText="le conseiller Daniel Blais " w:value="le conseiller Daniel Blais "/>
                  <w:listItem w:displayText="la conseillère Cindy Côté " w:value="la conseillère Cindy Côté "/>
                  <w:listItem w:displayText="le conseiller Jean-François Allen" w:value="le conseiller Jean-François Allen"/>
                  <w:listItem w:displayText="le conseiller Antoine Couture" w:value="le conseiller Antoine Couture"/>
                  <w:listItem w:displayText="la conseillère Diane Rhéaume" w:value="la conseillère Diane Rhéaume"/>
                  <w:listItem w:displayText="la conseillère Hélène Jacques" w:value="la conseillère Hélène Jacques"/>
                  <w:listItem w:displayText="le Maire Réal Turgeon" w:value="le maire Réal Turgeon"/>
                </w:comboBox>
              </w:sdtPr>
              <w:sdtEndPr/>
              <w:sdtContent>
                <w:r w:rsidR="00385638" w:rsidRPr="00FF00B9">
                  <w:rPr>
                    <w:rFonts w:eastAsia="Book Antiqua" w:cs="Times New Roman"/>
                    <w:bCs/>
                    <w:iCs/>
                  </w:rPr>
                  <w:t xml:space="preserve">la </w:t>
                </w:r>
                <w:proofErr w:type="spellStart"/>
                <w:r w:rsidR="00385638" w:rsidRPr="00FF00B9">
                  <w:rPr>
                    <w:rFonts w:eastAsia="Book Antiqua" w:cs="Times New Roman"/>
                    <w:bCs/>
                    <w:iCs/>
                  </w:rPr>
                  <w:t>conseillère</w:t>
                </w:r>
                <w:proofErr w:type="spellEnd"/>
                <w:r w:rsidR="00385638" w:rsidRPr="00FF00B9">
                  <w:rPr>
                    <w:rFonts w:eastAsia="Book Antiqua" w:cs="Times New Roman"/>
                    <w:bCs/>
                    <w:iCs/>
                  </w:rPr>
                  <w:t xml:space="preserve"> Cindy Côté </w:t>
                </w:r>
              </w:sdtContent>
            </w:sdt>
          </w:p>
          <w:p w14:paraId="259B5B94" w14:textId="2B58FEEF" w:rsidR="00E5409F" w:rsidRPr="00FF00B9" w:rsidRDefault="00A946C4" w:rsidP="006C1BBB">
            <w:pPr>
              <w:pStyle w:val="Standard1"/>
              <w:jc w:val="both"/>
              <w:rPr>
                <w:rFonts w:eastAsia="Book Antiqua" w:cs="Times New Roman"/>
              </w:rPr>
            </w:pPr>
            <w:r>
              <w:rPr>
                <w:rFonts w:eastAsia="Book Antiqua" w:cs="Times New Roman"/>
                <w:b/>
                <w:bCs/>
              </w:rPr>
              <w:t xml:space="preserve">ET RÉSOLU </w:t>
            </w:r>
            <w:r w:rsidR="00E5409F" w:rsidRPr="00AE0768">
              <w:rPr>
                <w:rFonts w:eastAsia="Book Antiqua" w:cs="Times New Roman"/>
                <w:b/>
                <w:bCs/>
              </w:rPr>
              <w:t>QUE</w:t>
            </w:r>
            <w:r w:rsidR="00E5409F" w:rsidRPr="00FF00B9">
              <w:rPr>
                <w:rFonts w:eastAsia="Book Antiqua" w:cs="Times New Roman"/>
                <w:b/>
                <w:bCs/>
              </w:rPr>
              <w:t xml:space="preserve"> </w:t>
            </w:r>
            <w:r w:rsidR="00E66035" w:rsidRPr="00FF00B9">
              <w:rPr>
                <w:rFonts w:eastAsia="Book Antiqua" w:cs="Times New Roman"/>
              </w:rPr>
              <w:t xml:space="preserve">la séance soit levée.  Il est </w:t>
            </w:r>
            <w:r w:rsidR="0009577E" w:rsidRPr="00FF00B9">
              <w:rPr>
                <w:rFonts w:eastAsia="Book Antiqua" w:cs="Times New Roman"/>
              </w:rPr>
              <w:t>2</w:t>
            </w:r>
            <w:r w:rsidR="00385638" w:rsidRPr="00FF00B9">
              <w:rPr>
                <w:rFonts w:eastAsia="Book Antiqua" w:cs="Times New Roman"/>
              </w:rPr>
              <w:t>0</w:t>
            </w:r>
            <w:r w:rsidR="00893380" w:rsidRPr="00FF00B9">
              <w:rPr>
                <w:rFonts w:eastAsia="Book Antiqua" w:cs="Times New Roman"/>
              </w:rPr>
              <w:t>h</w:t>
            </w:r>
            <w:r w:rsidR="00385638" w:rsidRPr="00FF00B9">
              <w:rPr>
                <w:rFonts w:eastAsia="Book Antiqua" w:cs="Times New Roman"/>
              </w:rPr>
              <w:t>21</w:t>
            </w:r>
            <w:r w:rsidR="00E66035" w:rsidRPr="00FF00B9">
              <w:rPr>
                <w:rFonts w:eastAsia="Book Antiqua" w:cs="Times New Roman"/>
              </w:rPr>
              <w:t>.</w:t>
            </w:r>
          </w:p>
        </w:tc>
      </w:tr>
      <w:tr w:rsidR="00E5409F" w:rsidRPr="00FF00B9" w14:paraId="4094EC3D" w14:textId="77777777" w:rsidTr="00A11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3" w:type="dxa"/>
          <w:trHeight w:val="323"/>
        </w:trPr>
        <w:tc>
          <w:tcPr>
            <w:tcW w:w="1428" w:type="dxa"/>
            <w:tcBorders>
              <w:top w:val="nil"/>
              <w:left w:val="nil"/>
              <w:bottom w:val="nil"/>
              <w:right w:val="nil"/>
            </w:tcBorders>
            <w:shd w:val="clear" w:color="auto" w:fill="FFFFFF"/>
            <w:tcMar>
              <w:top w:w="0" w:type="dxa"/>
              <w:left w:w="10" w:type="dxa"/>
              <w:bottom w:w="0" w:type="dxa"/>
              <w:right w:w="10" w:type="dxa"/>
            </w:tcMar>
          </w:tcPr>
          <w:p w14:paraId="440ED826" w14:textId="77777777" w:rsidR="00E5409F" w:rsidRPr="00FF00B9" w:rsidRDefault="00E5409F" w:rsidP="006C1BBB">
            <w:pPr>
              <w:pStyle w:val="Standard1"/>
              <w:jc w:val="both"/>
              <w:rPr>
                <w:rFonts w:eastAsia="Book Antiqua" w:cs="Times New Roman"/>
              </w:rPr>
            </w:pPr>
          </w:p>
        </w:tc>
        <w:tc>
          <w:tcPr>
            <w:tcW w:w="8080" w:type="dxa"/>
            <w:gridSpan w:val="2"/>
            <w:tcBorders>
              <w:top w:val="nil"/>
              <w:left w:val="nil"/>
              <w:bottom w:val="nil"/>
              <w:right w:val="nil"/>
            </w:tcBorders>
            <w:shd w:val="clear" w:color="auto" w:fill="FFFFFF"/>
            <w:tcMar>
              <w:top w:w="0" w:type="dxa"/>
              <w:left w:w="10" w:type="dxa"/>
              <w:bottom w:w="0" w:type="dxa"/>
              <w:right w:w="10" w:type="dxa"/>
            </w:tcMar>
          </w:tcPr>
          <w:p w14:paraId="0887109C" w14:textId="77777777" w:rsidR="00E5409F" w:rsidRPr="00FF00B9" w:rsidRDefault="00E5409F" w:rsidP="00FB1FE1">
            <w:pPr>
              <w:pStyle w:val="Standard1"/>
              <w:jc w:val="right"/>
              <w:rPr>
                <w:rFonts w:eastAsia="Book Antiqua" w:cs="Times New Roman"/>
                <w:bCs/>
              </w:rPr>
            </w:pPr>
            <w:r w:rsidRPr="00FF00B9">
              <w:rPr>
                <w:rFonts w:eastAsia="Book Antiqua" w:cs="Times New Roman"/>
                <w:bCs/>
              </w:rPr>
              <w:t>ADOPTÉE À L‘UNANIMITÉ</w:t>
            </w:r>
          </w:p>
        </w:tc>
      </w:tr>
    </w:tbl>
    <w:p w14:paraId="065A9C1B" w14:textId="7DB8D153" w:rsidR="00BB109C" w:rsidRDefault="00BB109C" w:rsidP="006C1BBB">
      <w:pPr>
        <w:pStyle w:val="Standard1"/>
        <w:jc w:val="both"/>
        <w:rPr>
          <w:rFonts w:eastAsia="Book Antiqua" w:cs="Times New Roman"/>
        </w:rPr>
      </w:pPr>
    </w:p>
    <w:p w14:paraId="364364EC" w14:textId="77777777" w:rsidR="00756EF4" w:rsidRPr="00FF00B9" w:rsidRDefault="00756EF4" w:rsidP="006C1BBB">
      <w:pPr>
        <w:pStyle w:val="Standard1"/>
        <w:jc w:val="both"/>
        <w:rPr>
          <w:rFonts w:eastAsia="Book Antiqua" w:cs="Times New Roman"/>
        </w:rPr>
      </w:pPr>
    </w:p>
    <w:tbl>
      <w:tblPr>
        <w:tblW w:w="9430" w:type="dxa"/>
        <w:tblInd w:w="-20" w:type="dxa"/>
        <w:tblLayout w:type="fixed"/>
        <w:tblCellMar>
          <w:left w:w="10" w:type="dxa"/>
          <w:right w:w="10" w:type="dxa"/>
        </w:tblCellMar>
        <w:tblLook w:val="04A0" w:firstRow="1" w:lastRow="0" w:firstColumn="1" w:lastColumn="0" w:noHBand="0" w:noVBand="1"/>
      </w:tblPr>
      <w:tblGrid>
        <w:gridCol w:w="1509"/>
        <w:gridCol w:w="7921"/>
      </w:tblGrid>
      <w:tr w:rsidR="00500DA6" w:rsidRPr="00FF00B9" w14:paraId="398F61DE" w14:textId="77777777" w:rsidTr="002806ED">
        <w:trPr>
          <w:trHeight w:val="1"/>
        </w:trPr>
        <w:tc>
          <w:tcPr>
            <w:tcW w:w="1509" w:type="dxa"/>
            <w:shd w:val="clear" w:color="auto" w:fill="FFFFFF"/>
            <w:tcMar>
              <w:top w:w="0" w:type="dxa"/>
              <w:left w:w="10" w:type="dxa"/>
              <w:bottom w:w="0" w:type="dxa"/>
              <w:right w:w="10" w:type="dxa"/>
            </w:tcMar>
          </w:tcPr>
          <w:p w14:paraId="4E4A626A" w14:textId="77777777" w:rsidR="00500DA6" w:rsidRPr="00FF00B9" w:rsidRDefault="00500DA6" w:rsidP="006C1BBB">
            <w:pPr>
              <w:pStyle w:val="Standard1"/>
              <w:spacing w:after="120"/>
              <w:jc w:val="both"/>
              <w:rPr>
                <w:rFonts w:eastAsia="Calibri" w:cs="Times New Roman"/>
              </w:rPr>
            </w:pPr>
            <w:bookmarkStart w:id="13" w:name="_Hlk29383391"/>
          </w:p>
        </w:tc>
        <w:tc>
          <w:tcPr>
            <w:tcW w:w="7921" w:type="dxa"/>
            <w:shd w:val="clear" w:color="auto" w:fill="FFFFFF"/>
            <w:tcMar>
              <w:top w:w="0" w:type="dxa"/>
              <w:left w:w="10" w:type="dxa"/>
              <w:bottom w:w="0" w:type="dxa"/>
              <w:right w:w="10" w:type="dxa"/>
            </w:tcMar>
          </w:tcPr>
          <w:p w14:paraId="16AE58BF" w14:textId="77777777" w:rsidR="00500DA6" w:rsidRPr="00FF00B9" w:rsidRDefault="00500DA6" w:rsidP="006C1BBB">
            <w:pPr>
              <w:pStyle w:val="Standard1"/>
              <w:spacing w:after="120"/>
              <w:jc w:val="both"/>
              <w:rPr>
                <w:rFonts w:cs="Times New Roman"/>
              </w:rPr>
            </w:pPr>
            <w:r w:rsidRPr="00FF00B9">
              <w:rPr>
                <w:rFonts w:cs="Times New Roman"/>
                <w:b/>
                <w:u w:val="single"/>
              </w:rPr>
              <w:t>Certificat de disponibilité de crédits</w:t>
            </w:r>
          </w:p>
        </w:tc>
      </w:tr>
      <w:tr w:rsidR="00500DA6" w:rsidRPr="00FF00B9" w14:paraId="6D21882A" w14:textId="77777777" w:rsidTr="002806ED">
        <w:trPr>
          <w:trHeight w:val="1"/>
        </w:trPr>
        <w:tc>
          <w:tcPr>
            <w:tcW w:w="1509" w:type="dxa"/>
            <w:shd w:val="clear" w:color="auto" w:fill="FFFFFF"/>
            <w:tcMar>
              <w:top w:w="0" w:type="dxa"/>
              <w:left w:w="10" w:type="dxa"/>
              <w:bottom w:w="0" w:type="dxa"/>
              <w:right w:w="10" w:type="dxa"/>
            </w:tcMar>
          </w:tcPr>
          <w:p w14:paraId="4CAA4A41" w14:textId="77777777" w:rsidR="00500DA6" w:rsidRPr="00FF00B9" w:rsidRDefault="00500DA6" w:rsidP="006C1BBB">
            <w:pPr>
              <w:pStyle w:val="Standard1"/>
              <w:spacing w:after="120"/>
              <w:jc w:val="both"/>
              <w:rPr>
                <w:rFonts w:eastAsia="Calibri" w:cs="Times New Roman"/>
              </w:rPr>
            </w:pPr>
          </w:p>
        </w:tc>
        <w:tc>
          <w:tcPr>
            <w:tcW w:w="7921" w:type="dxa"/>
            <w:shd w:val="clear" w:color="auto" w:fill="FFFFFF"/>
            <w:tcMar>
              <w:top w:w="0" w:type="dxa"/>
              <w:left w:w="10" w:type="dxa"/>
              <w:bottom w:w="0" w:type="dxa"/>
              <w:right w:w="10" w:type="dxa"/>
            </w:tcMar>
          </w:tcPr>
          <w:p w14:paraId="3BEF79D4" w14:textId="7C42327D" w:rsidR="00500DA6" w:rsidRPr="00FF00B9" w:rsidRDefault="00500DA6" w:rsidP="006C1BBB">
            <w:pPr>
              <w:pStyle w:val="Standard1"/>
              <w:spacing w:after="120"/>
              <w:ind w:right="49" w:hanging="22"/>
              <w:jc w:val="both"/>
              <w:rPr>
                <w:rFonts w:cs="Times New Roman"/>
              </w:rPr>
            </w:pPr>
            <w:r w:rsidRPr="00FF00B9">
              <w:rPr>
                <w:rFonts w:cs="Times New Roman"/>
              </w:rPr>
              <w:t xml:space="preserve">Je soussigné, </w:t>
            </w:r>
            <w:r w:rsidR="00D14EC5" w:rsidRPr="00FF00B9">
              <w:rPr>
                <w:rFonts w:cs="Times New Roman"/>
              </w:rPr>
              <w:t>directeur général/</w:t>
            </w:r>
            <w:r w:rsidR="00A463C1" w:rsidRPr="00FF00B9">
              <w:rPr>
                <w:rFonts w:cs="Times New Roman"/>
              </w:rPr>
              <w:t>greffier</w:t>
            </w:r>
            <w:r w:rsidRPr="00FF00B9">
              <w:rPr>
                <w:rFonts w:cs="Times New Roman"/>
              </w:rPr>
              <w:t>-trésori</w:t>
            </w:r>
            <w:r w:rsidR="00D14EC5" w:rsidRPr="00FF00B9">
              <w:rPr>
                <w:rFonts w:cs="Times New Roman"/>
              </w:rPr>
              <w:t>er</w:t>
            </w:r>
            <w:r w:rsidRPr="00FF00B9">
              <w:rPr>
                <w:rFonts w:cs="Times New Roman"/>
              </w:rPr>
              <w:t xml:space="preserve"> de la Municipalité, certifie sous mon serment d’office qu'il y a les crédits nécessaires pour les dépenses ci-haut mentionnées et à être payées.</w:t>
            </w:r>
          </w:p>
        </w:tc>
      </w:tr>
      <w:tr w:rsidR="00500DA6" w:rsidRPr="00FF00B9" w14:paraId="7E11092D" w14:textId="77777777" w:rsidTr="002806ED">
        <w:trPr>
          <w:trHeight w:val="1242"/>
        </w:trPr>
        <w:tc>
          <w:tcPr>
            <w:tcW w:w="1509" w:type="dxa"/>
            <w:shd w:val="clear" w:color="auto" w:fill="FFFFFF"/>
            <w:tcMar>
              <w:top w:w="0" w:type="dxa"/>
              <w:left w:w="10" w:type="dxa"/>
              <w:bottom w:w="0" w:type="dxa"/>
              <w:right w:w="10" w:type="dxa"/>
            </w:tcMar>
          </w:tcPr>
          <w:p w14:paraId="3A719E68" w14:textId="77777777" w:rsidR="00500DA6" w:rsidRPr="00FF00B9" w:rsidRDefault="00500DA6" w:rsidP="006C1BBB">
            <w:pPr>
              <w:pStyle w:val="Standard1"/>
              <w:spacing w:after="200" w:line="276" w:lineRule="auto"/>
              <w:jc w:val="both"/>
              <w:rPr>
                <w:rFonts w:eastAsia="Calibri" w:cs="Times New Roman"/>
              </w:rPr>
            </w:pPr>
          </w:p>
        </w:tc>
        <w:tc>
          <w:tcPr>
            <w:tcW w:w="7921" w:type="dxa"/>
            <w:shd w:val="clear" w:color="auto" w:fill="FFFFFF"/>
            <w:tcMar>
              <w:top w:w="0" w:type="dxa"/>
              <w:left w:w="10" w:type="dxa"/>
              <w:bottom w:w="0" w:type="dxa"/>
              <w:right w:w="10" w:type="dxa"/>
            </w:tcMar>
          </w:tcPr>
          <w:p w14:paraId="525E16FD" w14:textId="3CB9B716" w:rsidR="00500DA6" w:rsidRPr="00FF00B9" w:rsidRDefault="00500DA6" w:rsidP="006C1BBB">
            <w:pPr>
              <w:pStyle w:val="Standard1"/>
              <w:jc w:val="both"/>
              <w:rPr>
                <w:rFonts w:cs="Times New Roman"/>
              </w:rPr>
            </w:pPr>
          </w:p>
          <w:p w14:paraId="21FCD1B2" w14:textId="77777777" w:rsidR="003D3A5A" w:rsidRPr="00FF00B9" w:rsidRDefault="003D3A5A" w:rsidP="006C1BBB">
            <w:pPr>
              <w:pStyle w:val="Standard1"/>
              <w:jc w:val="both"/>
              <w:rPr>
                <w:rFonts w:cs="Times New Roman"/>
              </w:rPr>
            </w:pPr>
          </w:p>
          <w:p w14:paraId="7EA4B7B5" w14:textId="60D73FDC" w:rsidR="00500DA6" w:rsidRPr="00FF00B9" w:rsidRDefault="00500DA6" w:rsidP="006C1BBB">
            <w:pPr>
              <w:pStyle w:val="Standard1"/>
              <w:ind w:left="2760" w:hanging="2760"/>
              <w:jc w:val="both"/>
              <w:rPr>
                <w:rFonts w:cs="Times New Roman"/>
              </w:rPr>
            </w:pPr>
            <w:r w:rsidRPr="00FF00B9">
              <w:rPr>
                <w:rFonts w:cs="Times New Roman"/>
              </w:rPr>
              <w:t>_______________________________</w:t>
            </w:r>
          </w:p>
          <w:p w14:paraId="102885C1" w14:textId="31BBC4EF" w:rsidR="00500DA6" w:rsidRPr="00FF00B9" w:rsidRDefault="00F5314B" w:rsidP="006C1BBB">
            <w:pPr>
              <w:pStyle w:val="Standard1"/>
              <w:jc w:val="both"/>
              <w:rPr>
                <w:rFonts w:cs="Times New Roman"/>
              </w:rPr>
            </w:pPr>
            <w:r w:rsidRPr="00FF00B9">
              <w:rPr>
                <w:rFonts w:cs="Times New Roman"/>
              </w:rPr>
              <w:t>M</w:t>
            </w:r>
            <w:r w:rsidR="00714178" w:rsidRPr="00FF00B9">
              <w:rPr>
                <w:rFonts w:cs="Times New Roman"/>
              </w:rPr>
              <w:t xml:space="preserve">onsieur </w:t>
            </w:r>
            <w:r w:rsidR="00B13350" w:rsidRPr="00FF00B9">
              <w:rPr>
                <w:rFonts w:cs="Times New Roman"/>
              </w:rPr>
              <w:t>Louis-Alexandre Monast</w:t>
            </w:r>
            <w:r w:rsidR="00714178" w:rsidRPr="00FF00B9">
              <w:rPr>
                <w:rFonts w:cs="Times New Roman"/>
              </w:rPr>
              <w:t>,</w:t>
            </w:r>
          </w:p>
          <w:p w14:paraId="7D9FFF46" w14:textId="2CF38F39" w:rsidR="00500DA6" w:rsidRPr="00FF00B9" w:rsidRDefault="00F5314B" w:rsidP="006C1BBB">
            <w:pPr>
              <w:pStyle w:val="Standard1"/>
              <w:jc w:val="both"/>
              <w:rPr>
                <w:rFonts w:cs="Times New Roman"/>
              </w:rPr>
            </w:pPr>
            <w:r w:rsidRPr="00FF00B9">
              <w:rPr>
                <w:rFonts w:cs="Times New Roman"/>
              </w:rPr>
              <w:t>Dir</w:t>
            </w:r>
            <w:r w:rsidR="009D549A" w:rsidRPr="00FF00B9">
              <w:rPr>
                <w:rFonts w:cs="Times New Roman"/>
              </w:rPr>
              <w:t>ect</w:t>
            </w:r>
            <w:r w:rsidR="00714178" w:rsidRPr="00FF00B9">
              <w:rPr>
                <w:rFonts w:cs="Times New Roman"/>
              </w:rPr>
              <w:t xml:space="preserve">eur </w:t>
            </w:r>
            <w:r w:rsidR="009D549A" w:rsidRPr="00FF00B9">
              <w:rPr>
                <w:rFonts w:cs="Times New Roman"/>
              </w:rPr>
              <w:t xml:space="preserve">général et </w:t>
            </w:r>
            <w:r w:rsidR="00AD2625" w:rsidRPr="00FF00B9">
              <w:rPr>
                <w:rFonts w:cs="Times New Roman"/>
              </w:rPr>
              <w:t>greffier</w:t>
            </w:r>
            <w:r w:rsidR="009D549A" w:rsidRPr="00FF00B9">
              <w:rPr>
                <w:rFonts w:cs="Times New Roman"/>
              </w:rPr>
              <w:t>-trésori</w:t>
            </w:r>
            <w:r w:rsidR="00714178" w:rsidRPr="00FF00B9">
              <w:rPr>
                <w:rFonts w:cs="Times New Roman"/>
              </w:rPr>
              <w:t>er</w:t>
            </w:r>
          </w:p>
        </w:tc>
      </w:tr>
    </w:tbl>
    <w:p w14:paraId="6E9A0126" w14:textId="4BA8EB13" w:rsidR="00500DA6" w:rsidRPr="00FF00B9" w:rsidRDefault="00500DA6" w:rsidP="006C1BBB">
      <w:pPr>
        <w:autoSpaceDE w:val="0"/>
        <w:spacing w:before="120" w:line="228" w:lineRule="atLeast"/>
        <w:ind w:left="1560" w:right="616"/>
        <w:jc w:val="both"/>
        <w:rPr>
          <w:rFonts w:eastAsia="Book Antiqua" w:cs="Times New Roman"/>
          <w:i/>
          <w:iCs/>
        </w:rPr>
      </w:pPr>
      <w:r w:rsidRPr="00FF00B9">
        <w:rPr>
          <w:rFonts w:eastAsia="Book Antiqua" w:cs="Times New Roman"/>
          <w:i/>
          <w:iCs/>
        </w:rPr>
        <w:t>La signature par le Maire du présent procès-verbal équivaut à l'acceptation de toutes les résolutions de la séance du Conseil municipal de ce</w:t>
      </w:r>
      <w:r w:rsidR="00580980" w:rsidRPr="00FF00B9">
        <w:rPr>
          <w:rFonts w:eastAsia="Book Antiqua" w:cs="Times New Roman"/>
          <w:i/>
          <w:iCs/>
        </w:rPr>
        <w:t xml:space="preserve"> </w:t>
      </w:r>
      <w:r w:rsidR="00AD2625" w:rsidRPr="00FF00B9">
        <w:rPr>
          <w:rFonts w:eastAsia="Book Antiqua" w:cs="Times New Roman"/>
          <w:i/>
          <w:iCs/>
        </w:rPr>
        <w:t>7</w:t>
      </w:r>
      <w:r w:rsidR="00580980" w:rsidRPr="00FF00B9">
        <w:rPr>
          <w:rFonts w:eastAsia="Book Antiqua" w:cs="Times New Roman"/>
          <w:i/>
          <w:iCs/>
        </w:rPr>
        <w:t xml:space="preserve"> </w:t>
      </w:r>
      <w:r w:rsidR="00AD2625" w:rsidRPr="00FF00B9">
        <w:rPr>
          <w:rFonts w:eastAsia="Book Antiqua" w:cs="Times New Roman"/>
          <w:i/>
          <w:iCs/>
        </w:rPr>
        <w:t>mars</w:t>
      </w:r>
      <w:r w:rsidR="000974BE" w:rsidRPr="00FF00B9">
        <w:rPr>
          <w:rFonts w:eastAsia="Book Antiqua" w:cs="Times New Roman"/>
          <w:i/>
          <w:iCs/>
        </w:rPr>
        <w:t xml:space="preserve"> 202</w:t>
      </w:r>
      <w:r w:rsidR="00AD2625" w:rsidRPr="00FF00B9">
        <w:rPr>
          <w:rFonts w:eastAsia="Book Antiqua" w:cs="Times New Roman"/>
          <w:i/>
          <w:iCs/>
        </w:rPr>
        <w:t>2</w:t>
      </w:r>
      <w:r w:rsidRPr="00FF00B9">
        <w:rPr>
          <w:rFonts w:eastAsia="Book Antiqua" w:cs="Times New Roman"/>
          <w:i/>
          <w:iCs/>
        </w:rPr>
        <w:t>, au sens de l'article 142 du Code municipal.</w:t>
      </w:r>
    </w:p>
    <w:p w14:paraId="252B0E1C" w14:textId="77777777" w:rsidR="00500DA6" w:rsidRPr="00FF00B9" w:rsidRDefault="00500DA6" w:rsidP="006C1BBB">
      <w:pPr>
        <w:autoSpaceDE w:val="0"/>
        <w:spacing w:before="120" w:line="228" w:lineRule="atLeast"/>
        <w:ind w:right="616"/>
        <w:jc w:val="both"/>
        <w:rPr>
          <w:rFonts w:eastAsia="Book Antiqua" w:cs="Times New Roman"/>
          <w:iCs/>
        </w:rPr>
      </w:pPr>
    </w:p>
    <w:p w14:paraId="7FC91306" w14:textId="77777777" w:rsidR="00500DA6" w:rsidRPr="00FF00B9" w:rsidRDefault="00500DA6" w:rsidP="006C1BBB">
      <w:pPr>
        <w:pStyle w:val="Standard1"/>
        <w:ind w:left="2760" w:hanging="1059"/>
        <w:jc w:val="both"/>
        <w:rPr>
          <w:rFonts w:cs="Times New Roman"/>
        </w:rPr>
      </w:pPr>
      <w:r w:rsidRPr="00FF00B9">
        <w:rPr>
          <w:rFonts w:eastAsia="Book Antiqua" w:cs="Times New Roman"/>
        </w:rPr>
        <w:t xml:space="preserve">____________________________________ </w:t>
      </w:r>
    </w:p>
    <w:p w14:paraId="5FEBB8A0" w14:textId="23194289" w:rsidR="00500DA6" w:rsidRPr="00FF00B9" w:rsidRDefault="00500DA6" w:rsidP="006C1BBB">
      <w:pPr>
        <w:pStyle w:val="Standard1"/>
        <w:ind w:left="2760" w:hanging="1059"/>
        <w:jc w:val="both"/>
        <w:rPr>
          <w:rFonts w:cs="Times New Roman"/>
        </w:rPr>
      </w:pPr>
      <w:r w:rsidRPr="00FF00B9">
        <w:rPr>
          <w:rFonts w:eastAsia="Book Antiqua" w:cs="Times New Roman"/>
        </w:rPr>
        <w:t xml:space="preserve">Monsieur </w:t>
      </w:r>
      <w:r w:rsidR="00E56A8C" w:rsidRPr="00FF00B9">
        <w:rPr>
          <w:rFonts w:eastAsia="Book Antiqua" w:cs="Times New Roman"/>
        </w:rPr>
        <w:t>Réal Turgeon</w:t>
      </w:r>
      <w:r w:rsidRPr="00FF00B9">
        <w:rPr>
          <w:rFonts w:eastAsia="Book Antiqua" w:cs="Times New Roman"/>
        </w:rPr>
        <w:t xml:space="preserve">, </w:t>
      </w:r>
    </w:p>
    <w:p w14:paraId="7116BE3E" w14:textId="77777777" w:rsidR="00500DA6" w:rsidRPr="00FF00B9" w:rsidRDefault="00500DA6" w:rsidP="006C1BBB">
      <w:pPr>
        <w:pStyle w:val="Standard1"/>
        <w:ind w:left="2760" w:hanging="1059"/>
        <w:jc w:val="both"/>
        <w:rPr>
          <w:rFonts w:cs="Times New Roman"/>
        </w:rPr>
      </w:pPr>
      <w:r w:rsidRPr="00FF00B9">
        <w:rPr>
          <w:rFonts w:eastAsia="Book Antiqua" w:cs="Times New Roman"/>
        </w:rPr>
        <w:t xml:space="preserve">Maire </w:t>
      </w:r>
    </w:p>
    <w:p w14:paraId="18FCDA48" w14:textId="055878E7" w:rsidR="00500DA6" w:rsidRPr="00FF00B9" w:rsidRDefault="00500DA6" w:rsidP="006C1BBB">
      <w:pPr>
        <w:pStyle w:val="Standard1"/>
        <w:jc w:val="both"/>
        <w:rPr>
          <w:rFonts w:cs="Times New Roman"/>
        </w:rPr>
      </w:pPr>
    </w:p>
    <w:p w14:paraId="0599A234" w14:textId="77777777" w:rsidR="00F64B8D" w:rsidRPr="00FF00B9" w:rsidRDefault="00F64B8D" w:rsidP="006C1BBB">
      <w:pPr>
        <w:pStyle w:val="Standard1"/>
        <w:jc w:val="both"/>
        <w:rPr>
          <w:rFonts w:eastAsia="Book Antiqua" w:cs="Times New Roman"/>
        </w:rPr>
      </w:pPr>
    </w:p>
    <w:p w14:paraId="374EC0A4" w14:textId="77777777" w:rsidR="00500DA6" w:rsidRPr="00FF00B9" w:rsidRDefault="00500DA6" w:rsidP="006C1BBB">
      <w:pPr>
        <w:pStyle w:val="Standard1"/>
        <w:ind w:firstLine="1701"/>
        <w:jc w:val="both"/>
        <w:rPr>
          <w:rFonts w:cs="Times New Roman"/>
        </w:rPr>
      </w:pPr>
      <w:r w:rsidRPr="00FF00B9">
        <w:rPr>
          <w:rFonts w:eastAsia="Book Antiqua" w:cs="Times New Roman"/>
        </w:rPr>
        <w:t>_________________________________</w:t>
      </w:r>
    </w:p>
    <w:p w14:paraId="63412E2A" w14:textId="31A78EC9" w:rsidR="00500DA6" w:rsidRPr="00FF00B9" w:rsidRDefault="00500DA6" w:rsidP="006C1BBB">
      <w:pPr>
        <w:pStyle w:val="Standard1"/>
        <w:ind w:left="2760" w:hanging="1059"/>
        <w:jc w:val="both"/>
        <w:rPr>
          <w:rFonts w:cs="Times New Roman"/>
        </w:rPr>
      </w:pPr>
      <w:r w:rsidRPr="00FF00B9">
        <w:rPr>
          <w:rFonts w:eastAsia="Book Antiqua" w:cs="Times New Roman"/>
        </w:rPr>
        <w:t>M</w:t>
      </w:r>
      <w:r w:rsidR="00714178" w:rsidRPr="00FF00B9">
        <w:rPr>
          <w:rFonts w:eastAsia="Book Antiqua" w:cs="Times New Roman"/>
        </w:rPr>
        <w:t xml:space="preserve">onsieur </w:t>
      </w:r>
      <w:r w:rsidR="00B13350" w:rsidRPr="00FF00B9">
        <w:rPr>
          <w:rFonts w:eastAsia="Book Antiqua" w:cs="Times New Roman"/>
        </w:rPr>
        <w:t>Louis-Alexandre Monast</w:t>
      </w:r>
      <w:r w:rsidRPr="00FF00B9">
        <w:rPr>
          <w:rFonts w:eastAsia="Book Antiqua" w:cs="Times New Roman"/>
        </w:rPr>
        <w:t>,</w:t>
      </w:r>
    </w:p>
    <w:p w14:paraId="5694F240" w14:textId="61D21021" w:rsidR="00500DA6" w:rsidRPr="00FF00B9" w:rsidRDefault="00F5314B" w:rsidP="006C1BBB">
      <w:pPr>
        <w:pStyle w:val="Standard1"/>
        <w:ind w:left="2760" w:hanging="1059"/>
        <w:jc w:val="both"/>
        <w:rPr>
          <w:rFonts w:cs="Times New Roman"/>
        </w:rPr>
      </w:pPr>
      <w:r w:rsidRPr="00FF00B9">
        <w:rPr>
          <w:rFonts w:eastAsia="Book Antiqua" w:cs="Times New Roman"/>
        </w:rPr>
        <w:t>D</w:t>
      </w:r>
      <w:r w:rsidR="009D549A" w:rsidRPr="00FF00B9">
        <w:rPr>
          <w:rFonts w:eastAsia="Book Antiqua" w:cs="Times New Roman"/>
        </w:rPr>
        <w:t>irect</w:t>
      </w:r>
      <w:r w:rsidR="00714178" w:rsidRPr="00FF00B9">
        <w:rPr>
          <w:rFonts w:eastAsia="Book Antiqua" w:cs="Times New Roman"/>
        </w:rPr>
        <w:t>eur</w:t>
      </w:r>
      <w:r w:rsidR="009D549A" w:rsidRPr="00FF00B9">
        <w:rPr>
          <w:rFonts w:eastAsia="Book Antiqua" w:cs="Times New Roman"/>
        </w:rPr>
        <w:t xml:space="preserve"> général et </w:t>
      </w:r>
      <w:r w:rsidR="00E56A8C" w:rsidRPr="00FF00B9">
        <w:rPr>
          <w:rFonts w:eastAsia="Book Antiqua" w:cs="Times New Roman"/>
        </w:rPr>
        <w:t>greffier</w:t>
      </w:r>
      <w:r w:rsidR="009D549A" w:rsidRPr="00FF00B9">
        <w:rPr>
          <w:rFonts w:eastAsia="Book Antiqua" w:cs="Times New Roman"/>
        </w:rPr>
        <w:t>-trésori</w:t>
      </w:r>
      <w:r w:rsidR="00714178" w:rsidRPr="00FF00B9">
        <w:rPr>
          <w:rFonts w:eastAsia="Book Antiqua" w:cs="Times New Roman"/>
        </w:rPr>
        <w:t>er</w:t>
      </w:r>
      <w:bookmarkEnd w:id="13"/>
    </w:p>
    <w:sectPr w:rsidR="00500DA6" w:rsidRPr="00FF00B9" w:rsidSect="00DE3EB2">
      <w:pgSz w:w="12240" w:h="20160" w:code="5"/>
      <w:pgMar w:top="1134" w:right="1134" w:bottom="720" w:left="1134"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826A5" w14:textId="77777777" w:rsidR="007F4FA9" w:rsidRDefault="007F4FA9">
      <w:r>
        <w:separator/>
      </w:r>
    </w:p>
  </w:endnote>
  <w:endnote w:type="continuationSeparator" w:id="0">
    <w:p w14:paraId="43E71E08" w14:textId="77777777" w:rsidR="007F4FA9" w:rsidRDefault="007F4FA9">
      <w:r>
        <w:continuationSeparator/>
      </w:r>
    </w:p>
  </w:endnote>
  <w:endnote w:type="continuationNotice" w:id="1">
    <w:p w14:paraId="5B1DDEBC" w14:textId="77777777" w:rsidR="007F4FA9" w:rsidRDefault="007F4F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08CB" w14:textId="77777777" w:rsidR="007F4FA9" w:rsidRDefault="007F4FA9">
      <w:r>
        <w:rPr>
          <w:color w:val="000000"/>
        </w:rPr>
        <w:separator/>
      </w:r>
    </w:p>
  </w:footnote>
  <w:footnote w:type="continuationSeparator" w:id="0">
    <w:p w14:paraId="02CAB7CA" w14:textId="77777777" w:rsidR="007F4FA9" w:rsidRDefault="007F4FA9">
      <w:r>
        <w:continuationSeparator/>
      </w:r>
    </w:p>
  </w:footnote>
  <w:footnote w:type="continuationNotice" w:id="1">
    <w:p w14:paraId="407F3256" w14:textId="77777777" w:rsidR="007F4FA9" w:rsidRDefault="007F4F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C96EBF8"/>
    <w:lvl w:ilvl="0">
      <w:start w:val="1"/>
      <w:numFmt w:val="decimal"/>
      <w:pStyle w:val="Stylerapi01"/>
      <w:lvlText w:val="%1."/>
      <w:lvlJc w:val="left"/>
      <w:pPr>
        <w:tabs>
          <w:tab w:val="num" w:pos="540"/>
        </w:tabs>
      </w:pPr>
      <w:rPr>
        <w:rFonts w:ascii="Times New Roman" w:hAnsi="Times New Roman" w:cs="Times New Roman"/>
        <w:sz w:val="24"/>
        <w:szCs w:val="24"/>
      </w:rPr>
    </w:lvl>
    <w:lvl w:ilvl="1">
      <w:start w:val="1"/>
      <w:numFmt w:val="decimal"/>
      <w:isLgl/>
      <w:lvlText w:val="%1.%2."/>
      <w:lvlJc w:val="left"/>
      <w:pPr>
        <w:ind w:left="1128" w:hanging="585"/>
      </w:pPr>
      <w:rPr>
        <w:rFonts w:hint="default"/>
      </w:rPr>
    </w:lvl>
    <w:lvl w:ilvl="2">
      <w:start w:val="1"/>
      <w:numFmt w:val="decimal"/>
      <w:isLgl/>
      <w:lvlText w:val="%1.%2.%3."/>
      <w:lvlJc w:val="left"/>
      <w:pPr>
        <w:ind w:left="1806" w:hanging="720"/>
      </w:pPr>
      <w:rPr>
        <w:rFonts w:hint="default"/>
      </w:rPr>
    </w:lvl>
    <w:lvl w:ilvl="3">
      <w:start w:val="1"/>
      <w:numFmt w:val="decimal"/>
      <w:isLgl/>
      <w:lvlText w:val="%1.%2.%3.%4."/>
      <w:lvlJc w:val="left"/>
      <w:pPr>
        <w:ind w:left="2349" w:hanging="720"/>
      </w:pPr>
      <w:rPr>
        <w:rFonts w:hint="default"/>
      </w:rPr>
    </w:lvl>
    <w:lvl w:ilvl="4">
      <w:start w:val="1"/>
      <w:numFmt w:val="decimal"/>
      <w:isLgl/>
      <w:lvlText w:val="%1.%2.%3.%4.%5."/>
      <w:lvlJc w:val="left"/>
      <w:pPr>
        <w:ind w:left="3252" w:hanging="1080"/>
      </w:pPr>
      <w:rPr>
        <w:rFonts w:hint="default"/>
      </w:rPr>
    </w:lvl>
    <w:lvl w:ilvl="5">
      <w:start w:val="1"/>
      <w:numFmt w:val="decimal"/>
      <w:isLgl/>
      <w:lvlText w:val="%1.%2.%3.%4.%5.%6."/>
      <w:lvlJc w:val="left"/>
      <w:pPr>
        <w:ind w:left="3795" w:hanging="1080"/>
      </w:pPr>
      <w:rPr>
        <w:rFonts w:hint="default"/>
      </w:rPr>
    </w:lvl>
    <w:lvl w:ilvl="6">
      <w:start w:val="1"/>
      <w:numFmt w:val="decimal"/>
      <w:isLgl/>
      <w:lvlText w:val="%1.%2.%3.%4.%5.%6.%7."/>
      <w:lvlJc w:val="left"/>
      <w:pPr>
        <w:ind w:left="4698" w:hanging="1440"/>
      </w:pPr>
      <w:rPr>
        <w:rFonts w:hint="default"/>
      </w:rPr>
    </w:lvl>
    <w:lvl w:ilvl="7">
      <w:start w:val="1"/>
      <w:numFmt w:val="decimal"/>
      <w:isLgl/>
      <w:lvlText w:val="%1.%2.%3.%4.%5.%6.%7.%8."/>
      <w:lvlJc w:val="left"/>
      <w:pPr>
        <w:ind w:left="5241" w:hanging="1440"/>
      </w:pPr>
      <w:rPr>
        <w:rFonts w:hint="default"/>
      </w:rPr>
    </w:lvl>
    <w:lvl w:ilvl="8">
      <w:start w:val="1"/>
      <w:numFmt w:val="decimal"/>
      <w:isLgl/>
      <w:lvlText w:val="%1.%2.%3.%4.%5.%6.%7.%8.%9."/>
      <w:lvlJc w:val="left"/>
      <w:pPr>
        <w:ind w:left="6144" w:hanging="1800"/>
      </w:pPr>
      <w:rPr>
        <w:rFonts w:hint="default"/>
      </w:rPr>
    </w:lvl>
  </w:abstractNum>
  <w:abstractNum w:abstractNumId="1" w15:restartNumberingAfterBreak="0">
    <w:nsid w:val="02372098"/>
    <w:multiLevelType w:val="multilevel"/>
    <w:tmpl w:val="4A62E54E"/>
    <w:lvl w:ilvl="0">
      <w:start w:val="19"/>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2" w15:restartNumberingAfterBreak="0">
    <w:nsid w:val="04753DFC"/>
    <w:multiLevelType w:val="multilevel"/>
    <w:tmpl w:val="74147FD6"/>
    <w:lvl w:ilvl="0">
      <w:start w:val="14"/>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6F63227"/>
    <w:multiLevelType w:val="hybridMultilevel"/>
    <w:tmpl w:val="1BECB5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D651F59"/>
    <w:multiLevelType w:val="multilevel"/>
    <w:tmpl w:val="AD62394A"/>
    <w:styleLink w:val="WWNum9"/>
    <w:lvl w:ilvl="0">
      <w:numFmt w:val="bullet"/>
      <w:lvlText w:val="-"/>
      <w:lvlJc w:val="left"/>
      <w:pPr>
        <w:ind w:left="340" w:hanging="360"/>
      </w:pPr>
      <w:rPr>
        <w:rFonts w:eastAsia="Book Antiqua" w:cs="Book Antiqua"/>
      </w:rPr>
    </w:lvl>
    <w:lvl w:ilvl="1">
      <w:numFmt w:val="bullet"/>
      <w:lvlText w:val="o"/>
      <w:lvlJc w:val="left"/>
      <w:pPr>
        <w:ind w:left="1060" w:hanging="360"/>
      </w:pPr>
      <w:rPr>
        <w:rFonts w:cs="Courier New"/>
      </w:rPr>
    </w:lvl>
    <w:lvl w:ilvl="2">
      <w:numFmt w:val="bullet"/>
      <w:lvlText w:val=""/>
      <w:lvlJc w:val="left"/>
      <w:pPr>
        <w:ind w:left="1780" w:hanging="360"/>
      </w:pPr>
    </w:lvl>
    <w:lvl w:ilvl="3">
      <w:numFmt w:val="bullet"/>
      <w:lvlText w:val=""/>
      <w:lvlJc w:val="left"/>
      <w:pPr>
        <w:ind w:left="2500" w:hanging="360"/>
      </w:pPr>
    </w:lvl>
    <w:lvl w:ilvl="4">
      <w:numFmt w:val="bullet"/>
      <w:lvlText w:val="o"/>
      <w:lvlJc w:val="left"/>
      <w:pPr>
        <w:ind w:left="3220" w:hanging="360"/>
      </w:pPr>
      <w:rPr>
        <w:rFonts w:cs="Courier New"/>
      </w:rPr>
    </w:lvl>
    <w:lvl w:ilvl="5">
      <w:numFmt w:val="bullet"/>
      <w:lvlText w:val=""/>
      <w:lvlJc w:val="left"/>
      <w:pPr>
        <w:ind w:left="3940" w:hanging="360"/>
      </w:pPr>
    </w:lvl>
    <w:lvl w:ilvl="6">
      <w:numFmt w:val="bullet"/>
      <w:lvlText w:val=""/>
      <w:lvlJc w:val="left"/>
      <w:pPr>
        <w:ind w:left="4660" w:hanging="360"/>
      </w:pPr>
    </w:lvl>
    <w:lvl w:ilvl="7">
      <w:numFmt w:val="bullet"/>
      <w:lvlText w:val="o"/>
      <w:lvlJc w:val="left"/>
      <w:pPr>
        <w:ind w:left="5380" w:hanging="360"/>
      </w:pPr>
      <w:rPr>
        <w:rFonts w:cs="Courier New"/>
      </w:rPr>
    </w:lvl>
    <w:lvl w:ilvl="8">
      <w:numFmt w:val="bullet"/>
      <w:lvlText w:val=""/>
      <w:lvlJc w:val="left"/>
      <w:pPr>
        <w:ind w:left="6100" w:hanging="360"/>
      </w:pPr>
    </w:lvl>
  </w:abstractNum>
  <w:abstractNum w:abstractNumId="5" w15:restartNumberingAfterBreak="0">
    <w:nsid w:val="11A17993"/>
    <w:multiLevelType w:val="hybridMultilevel"/>
    <w:tmpl w:val="A656BC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1156E4"/>
    <w:multiLevelType w:val="hybridMultilevel"/>
    <w:tmpl w:val="6E78645E"/>
    <w:lvl w:ilvl="0" w:tplc="DC4A7FA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5A33CBF"/>
    <w:multiLevelType w:val="hybridMultilevel"/>
    <w:tmpl w:val="1FDC899C"/>
    <w:lvl w:ilvl="0" w:tplc="DE32DE1A">
      <w:start w:val="11"/>
      <w:numFmt w:val="decimal"/>
      <w:lvlText w:val="%1."/>
      <w:lvlJc w:val="left"/>
      <w:pPr>
        <w:ind w:left="360" w:hanging="360"/>
      </w:pPr>
      <w:rPr>
        <w:rFonts w:eastAsia="Book Antiqua" w:cs="Book Antiqua" w:hint="default"/>
        <w:b/>
        <w:u w:val="single"/>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18C440F4"/>
    <w:multiLevelType w:val="multilevel"/>
    <w:tmpl w:val="3FC4D5D6"/>
    <w:styleLink w:val="WWNum8"/>
    <w:lvl w:ilvl="0">
      <w:start w:val="1"/>
      <w:numFmt w:val="lowerLetter"/>
      <w:lvlText w:val="%1)"/>
      <w:lvlJc w:val="left"/>
      <w:pPr>
        <w:ind w:left="690" w:hanging="360"/>
      </w:pPr>
    </w:lvl>
    <w:lvl w:ilvl="1">
      <w:start w:val="1"/>
      <w:numFmt w:val="lowerLetter"/>
      <w:lvlText w:val="%2."/>
      <w:lvlJc w:val="left"/>
      <w:pPr>
        <w:ind w:left="1410" w:hanging="360"/>
      </w:pPr>
    </w:lvl>
    <w:lvl w:ilvl="2">
      <w:start w:val="1"/>
      <w:numFmt w:val="lowerRoman"/>
      <w:lvlText w:val="%1.%2.%3."/>
      <w:lvlJc w:val="right"/>
      <w:pPr>
        <w:ind w:left="2130" w:hanging="180"/>
      </w:pPr>
    </w:lvl>
    <w:lvl w:ilvl="3">
      <w:start w:val="1"/>
      <w:numFmt w:val="decimal"/>
      <w:lvlText w:val="%1.%2.%3.%4."/>
      <w:lvlJc w:val="left"/>
      <w:pPr>
        <w:ind w:left="2850" w:hanging="360"/>
      </w:pPr>
    </w:lvl>
    <w:lvl w:ilvl="4">
      <w:start w:val="1"/>
      <w:numFmt w:val="lowerLetter"/>
      <w:lvlText w:val="%1.%2.%3.%4.%5."/>
      <w:lvlJc w:val="left"/>
      <w:pPr>
        <w:ind w:left="3570" w:hanging="360"/>
      </w:pPr>
    </w:lvl>
    <w:lvl w:ilvl="5">
      <w:start w:val="1"/>
      <w:numFmt w:val="lowerRoman"/>
      <w:lvlText w:val="%1.%2.%3.%4.%5.%6."/>
      <w:lvlJc w:val="right"/>
      <w:pPr>
        <w:ind w:left="4290" w:hanging="180"/>
      </w:pPr>
    </w:lvl>
    <w:lvl w:ilvl="6">
      <w:start w:val="1"/>
      <w:numFmt w:val="decimal"/>
      <w:lvlText w:val="%1.%2.%3.%4.%5.%6.%7."/>
      <w:lvlJc w:val="left"/>
      <w:pPr>
        <w:ind w:left="5010" w:hanging="360"/>
      </w:pPr>
    </w:lvl>
    <w:lvl w:ilvl="7">
      <w:start w:val="1"/>
      <w:numFmt w:val="lowerLetter"/>
      <w:lvlText w:val="%1.%2.%3.%4.%5.%6.%7.%8."/>
      <w:lvlJc w:val="left"/>
      <w:pPr>
        <w:ind w:left="5730" w:hanging="360"/>
      </w:pPr>
    </w:lvl>
    <w:lvl w:ilvl="8">
      <w:start w:val="1"/>
      <w:numFmt w:val="lowerRoman"/>
      <w:lvlText w:val="%1.%2.%3.%4.%5.%6.%7.%8.%9."/>
      <w:lvlJc w:val="right"/>
      <w:pPr>
        <w:ind w:left="6450" w:hanging="180"/>
      </w:pPr>
    </w:lvl>
  </w:abstractNum>
  <w:abstractNum w:abstractNumId="9" w15:restartNumberingAfterBreak="0">
    <w:nsid w:val="19521826"/>
    <w:multiLevelType w:val="hybridMultilevel"/>
    <w:tmpl w:val="5C9E8D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EC18A7"/>
    <w:multiLevelType w:val="multilevel"/>
    <w:tmpl w:val="D0B2EB06"/>
    <w:styleLink w:val="WWNum3"/>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1" w15:restartNumberingAfterBreak="0">
    <w:nsid w:val="1C866F05"/>
    <w:multiLevelType w:val="multilevel"/>
    <w:tmpl w:val="35A08C8E"/>
    <w:lvl w:ilvl="0">
      <w:start w:val="1"/>
      <w:numFmt w:val="decimal"/>
      <w:lvlText w:val="%1."/>
      <w:lvlJc w:val="left"/>
      <w:pPr>
        <w:ind w:left="720" w:hanging="360"/>
      </w:pPr>
      <w:rPr>
        <w:rFonts w:hint="default"/>
        <w:b w:val="0"/>
        <w:bCs w:val="0"/>
        <w:sz w:val="18"/>
        <w:szCs w:val="18"/>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1DDF2C2C"/>
    <w:multiLevelType w:val="multilevel"/>
    <w:tmpl w:val="E708B4A4"/>
    <w:lvl w:ilvl="0">
      <w:start w:val="1"/>
      <w:numFmt w:val="decimal"/>
      <w:pStyle w:val="NIVEAU1CRCP"/>
      <w:lvlText w:val="%1."/>
      <w:lvlJc w:val="left"/>
      <w:pPr>
        <w:ind w:left="644" w:hanging="360"/>
      </w:pPr>
      <w:rPr>
        <w:rFonts w:hint="default"/>
      </w:rPr>
    </w:lvl>
    <w:lvl w:ilvl="1">
      <w:start w:val="1"/>
      <w:numFmt w:val="decimal"/>
      <w:pStyle w:val="NIVEAU2CRCP"/>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D3253A"/>
    <w:multiLevelType w:val="hybridMultilevel"/>
    <w:tmpl w:val="AEBAC502"/>
    <w:lvl w:ilvl="0" w:tplc="DC4A7FA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2FA0581"/>
    <w:multiLevelType w:val="multilevel"/>
    <w:tmpl w:val="92F07A28"/>
    <w:lvl w:ilvl="0">
      <w:start w:val="9"/>
      <w:numFmt w:val="decimal"/>
      <w:lvlText w:val="%1"/>
      <w:lvlJc w:val="left"/>
      <w:pPr>
        <w:ind w:left="502" w:hanging="360"/>
      </w:pPr>
      <w:rPr>
        <w:rFonts w:hint="default"/>
      </w:rPr>
    </w:lvl>
    <w:lvl w:ilvl="1">
      <w:start w:val="2"/>
      <w:numFmt w:val="decimal"/>
      <w:lvlText w:val="%1.%2"/>
      <w:lvlJc w:val="left"/>
      <w:pPr>
        <w:ind w:left="1218"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15" w15:restartNumberingAfterBreak="0">
    <w:nsid w:val="25C70A8A"/>
    <w:multiLevelType w:val="hybridMultilevel"/>
    <w:tmpl w:val="7D106AF4"/>
    <w:lvl w:ilvl="0" w:tplc="DC4A7FA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A9E06266">
      <w:start w:val="5"/>
      <w:numFmt w:val="decimal"/>
      <w:lvlText w:val="%3"/>
      <w:lvlJc w:val="left"/>
      <w:pPr>
        <w:ind w:left="2340" w:hanging="360"/>
      </w:pPr>
      <w:rPr>
        <w:rFonts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CB43A2D"/>
    <w:multiLevelType w:val="multilevel"/>
    <w:tmpl w:val="26866836"/>
    <w:styleLink w:val="WWNum2"/>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34845EDA"/>
    <w:multiLevelType w:val="hybridMultilevel"/>
    <w:tmpl w:val="4C6658D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B2608D"/>
    <w:multiLevelType w:val="multilevel"/>
    <w:tmpl w:val="6EA64D26"/>
    <w:lvl w:ilvl="0">
      <w:start w:val="1"/>
      <w:numFmt w:val="decimal"/>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05131EE"/>
    <w:multiLevelType w:val="multilevel"/>
    <w:tmpl w:val="4A62E54E"/>
    <w:lvl w:ilvl="0">
      <w:start w:val="2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20" w15:restartNumberingAfterBreak="0">
    <w:nsid w:val="424D3758"/>
    <w:multiLevelType w:val="multilevel"/>
    <w:tmpl w:val="EAC63EEE"/>
    <w:lvl w:ilvl="0">
      <w:start w:val="2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3124229"/>
    <w:multiLevelType w:val="multilevel"/>
    <w:tmpl w:val="E68C1EC8"/>
    <w:styleLink w:val="WWNum7"/>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2" w15:restartNumberingAfterBreak="0">
    <w:nsid w:val="43CD4CDA"/>
    <w:multiLevelType w:val="hybridMultilevel"/>
    <w:tmpl w:val="1BECB5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484123E7"/>
    <w:multiLevelType w:val="hybridMultilevel"/>
    <w:tmpl w:val="C8A03252"/>
    <w:lvl w:ilvl="0" w:tplc="DBE2F440">
      <w:numFmt w:val="bullet"/>
      <w:lvlText w:val="-"/>
      <w:lvlJc w:val="left"/>
      <w:pPr>
        <w:ind w:left="251" w:hanging="360"/>
      </w:pPr>
      <w:rPr>
        <w:rFonts w:ascii="Book Antiqua" w:eastAsia="Book Antiqua" w:hAnsi="Book Antiqua" w:cs="Book Antiqua" w:hint="default"/>
      </w:rPr>
    </w:lvl>
    <w:lvl w:ilvl="1" w:tplc="0C0C0003" w:tentative="1">
      <w:start w:val="1"/>
      <w:numFmt w:val="bullet"/>
      <w:lvlText w:val="o"/>
      <w:lvlJc w:val="left"/>
      <w:pPr>
        <w:ind w:left="971" w:hanging="360"/>
      </w:pPr>
      <w:rPr>
        <w:rFonts w:ascii="Courier New" w:hAnsi="Courier New" w:cs="Courier New" w:hint="default"/>
      </w:rPr>
    </w:lvl>
    <w:lvl w:ilvl="2" w:tplc="0C0C0005" w:tentative="1">
      <w:start w:val="1"/>
      <w:numFmt w:val="bullet"/>
      <w:lvlText w:val=""/>
      <w:lvlJc w:val="left"/>
      <w:pPr>
        <w:ind w:left="1691" w:hanging="360"/>
      </w:pPr>
      <w:rPr>
        <w:rFonts w:ascii="Wingdings" w:hAnsi="Wingdings" w:hint="default"/>
      </w:rPr>
    </w:lvl>
    <w:lvl w:ilvl="3" w:tplc="0C0C0001" w:tentative="1">
      <w:start w:val="1"/>
      <w:numFmt w:val="bullet"/>
      <w:lvlText w:val=""/>
      <w:lvlJc w:val="left"/>
      <w:pPr>
        <w:ind w:left="2411" w:hanging="360"/>
      </w:pPr>
      <w:rPr>
        <w:rFonts w:ascii="Symbol" w:hAnsi="Symbol" w:hint="default"/>
      </w:rPr>
    </w:lvl>
    <w:lvl w:ilvl="4" w:tplc="0C0C0003" w:tentative="1">
      <w:start w:val="1"/>
      <w:numFmt w:val="bullet"/>
      <w:lvlText w:val="o"/>
      <w:lvlJc w:val="left"/>
      <w:pPr>
        <w:ind w:left="3131" w:hanging="360"/>
      </w:pPr>
      <w:rPr>
        <w:rFonts w:ascii="Courier New" w:hAnsi="Courier New" w:cs="Courier New" w:hint="default"/>
      </w:rPr>
    </w:lvl>
    <w:lvl w:ilvl="5" w:tplc="0C0C0005" w:tentative="1">
      <w:start w:val="1"/>
      <w:numFmt w:val="bullet"/>
      <w:lvlText w:val=""/>
      <w:lvlJc w:val="left"/>
      <w:pPr>
        <w:ind w:left="3851" w:hanging="360"/>
      </w:pPr>
      <w:rPr>
        <w:rFonts w:ascii="Wingdings" w:hAnsi="Wingdings" w:hint="default"/>
      </w:rPr>
    </w:lvl>
    <w:lvl w:ilvl="6" w:tplc="0C0C0001" w:tentative="1">
      <w:start w:val="1"/>
      <w:numFmt w:val="bullet"/>
      <w:lvlText w:val=""/>
      <w:lvlJc w:val="left"/>
      <w:pPr>
        <w:ind w:left="4571" w:hanging="360"/>
      </w:pPr>
      <w:rPr>
        <w:rFonts w:ascii="Symbol" w:hAnsi="Symbol" w:hint="default"/>
      </w:rPr>
    </w:lvl>
    <w:lvl w:ilvl="7" w:tplc="0C0C0003" w:tentative="1">
      <w:start w:val="1"/>
      <w:numFmt w:val="bullet"/>
      <w:lvlText w:val="o"/>
      <w:lvlJc w:val="left"/>
      <w:pPr>
        <w:ind w:left="5291" w:hanging="360"/>
      </w:pPr>
      <w:rPr>
        <w:rFonts w:ascii="Courier New" w:hAnsi="Courier New" w:cs="Courier New" w:hint="default"/>
      </w:rPr>
    </w:lvl>
    <w:lvl w:ilvl="8" w:tplc="0C0C0005" w:tentative="1">
      <w:start w:val="1"/>
      <w:numFmt w:val="bullet"/>
      <w:lvlText w:val=""/>
      <w:lvlJc w:val="left"/>
      <w:pPr>
        <w:ind w:left="6011" w:hanging="360"/>
      </w:pPr>
      <w:rPr>
        <w:rFonts w:ascii="Wingdings" w:hAnsi="Wingdings" w:hint="default"/>
      </w:rPr>
    </w:lvl>
  </w:abstractNum>
  <w:abstractNum w:abstractNumId="24" w15:restartNumberingAfterBreak="0">
    <w:nsid w:val="48A516C4"/>
    <w:multiLevelType w:val="hybridMultilevel"/>
    <w:tmpl w:val="0AD035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A84704A"/>
    <w:multiLevelType w:val="hybridMultilevel"/>
    <w:tmpl w:val="2FFAE78C"/>
    <w:lvl w:ilvl="0" w:tplc="DC4A7FA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51CE1929"/>
    <w:multiLevelType w:val="multilevel"/>
    <w:tmpl w:val="CA3A888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7F75A4B"/>
    <w:multiLevelType w:val="multilevel"/>
    <w:tmpl w:val="6284B6C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A31468C"/>
    <w:multiLevelType w:val="hybridMultilevel"/>
    <w:tmpl w:val="60C25478"/>
    <w:lvl w:ilvl="0" w:tplc="4DA2CE20">
      <w:numFmt w:val="bullet"/>
      <w:lvlText w:val="-"/>
      <w:lvlJc w:val="left"/>
      <w:pPr>
        <w:ind w:left="705" w:hanging="705"/>
      </w:pPr>
      <w:rPr>
        <w:rFonts w:ascii="Book Antiqua" w:eastAsia="Book Antiqua" w:hAnsi="Book Antiqua" w:cs="Book Antiqua"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9" w15:restartNumberingAfterBreak="0">
    <w:nsid w:val="60073AF3"/>
    <w:multiLevelType w:val="hybridMultilevel"/>
    <w:tmpl w:val="5F4438B0"/>
    <w:lvl w:ilvl="0" w:tplc="0C0C000F">
      <w:start w:val="1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15118B3"/>
    <w:multiLevelType w:val="multilevel"/>
    <w:tmpl w:val="6B7C090E"/>
    <w:styleLink w:val="WWNum4"/>
    <w:lvl w:ilvl="0">
      <w:start w:val="1"/>
      <w:numFmt w:val="decimal"/>
      <w:lvlText w:val="%1-"/>
      <w:lvlJc w:val="left"/>
      <w:pPr>
        <w:ind w:left="340" w:hanging="360"/>
      </w:pPr>
    </w:lvl>
    <w:lvl w:ilvl="1">
      <w:start w:val="1"/>
      <w:numFmt w:val="lowerLetter"/>
      <w:lvlText w:val="%2."/>
      <w:lvlJc w:val="left"/>
      <w:pPr>
        <w:ind w:left="1060" w:hanging="360"/>
      </w:pPr>
    </w:lvl>
    <w:lvl w:ilvl="2">
      <w:start w:val="1"/>
      <w:numFmt w:val="lowerRoman"/>
      <w:lvlText w:val="%1.%2.%3."/>
      <w:lvlJc w:val="right"/>
      <w:pPr>
        <w:ind w:left="1780" w:hanging="180"/>
      </w:pPr>
    </w:lvl>
    <w:lvl w:ilvl="3">
      <w:start w:val="1"/>
      <w:numFmt w:val="decimal"/>
      <w:lvlText w:val="%1.%2.%3.%4."/>
      <w:lvlJc w:val="left"/>
      <w:pPr>
        <w:ind w:left="2500" w:hanging="360"/>
      </w:pPr>
    </w:lvl>
    <w:lvl w:ilvl="4">
      <w:start w:val="1"/>
      <w:numFmt w:val="lowerLetter"/>
      <w:lvlText w:val="%1.%2.%3.%4.%5."/>
      <w:lvlJc w:val="left"/>
      <w:pPr>
        <w:ind w:left="3220" w:hanging="360"/>
      </w:pPr>
    </w:lvl>
    <w:lvl w:ilvl="5">
      <w:start w:val="1"/>
      <w:numFmt w:val="lowerRoman"/>
      <w:lvlText w:val="%1.%2.%3.%4.%5.%6."/>
      <w:lvlJc w:val="right"/>
      <w:pPr>
        <w:ind w:left="3940" w:hanging="180"/>
      </w:pPr>
    </w:lvl>
    <w:lvl w:ilvl="6">
      <w:start w:val="1"/>
      <w:numFmt w:val="decimal"/>
      <w:lvlText w:val="%1.%2.%3.%4.%5.%6.%7."/>
      <w:lvlJc w:val="left"/>
      <w:pPr>
        <w:ind w:left="4660" w:hanging="360"/>
      </w:pPr>
    </w:lvl>
    <w:lvl w:ilvl="7">
      <w:start w:val="1"/>
      <w:numFmt w:val="lowerLetter"/>
      <w:lvlText w:val="%1.%2.%3.%4.%5.%6.%7.%8."/>
      <w:lvlJc w:val="left"/>
      <w:pPr>
        <w:ind w:left="5380" w:hanging="360"/>
      </w:pPr>
    </w:lvl>
    <w:lvl w:ilvl="8">
      <w:start w:val="1"/>
      <w:numFmt w:val="lowerRoman"/>
      <w:lvlText w:val="%1.%2.%3.%4.%5.%6.%7.%8.%9."/>
      <w:lvlJc w:val="right"/>
      <w:pPr>
        <w:ind w:left="6100" w:hanging="180"/>
      </w:pPr>
    </w:lvl>
  </w:abstractNum>
  <w:abstractNum w:abstractNumId="31" w15:restartNumberingAfterBreak="0">
    <w:nsid w:val="63917FB0"/>
    <w:multiLevelType w:val="multilevel"/>
    <w:tmpl w:val="C2BE9936"/>
    <w:styleLink w:val="WWNum1"/>
    <w:lvl w:ilvl="0">
      <w:start w:val="1"/>
      <w:numFmt w:val="none"/>
      <w:lvlText w:val="·%1"/>
      <w:lvlJc w:val="left"/>
      <w:pPr>
        <w:ind w:left="36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66B15FDA"/>
    <w:multiLevelType w:val="hybridMultilevel"/>
    <w:tmpl w:val="16CC03D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701620B"/>
    <w:multiLevelType w:val="multilevel"/>
    <w:tmpl w:val="0A84D1D6"/>
    <w:lvl w:ilvl="0">
      <w:start w:val="1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F893991"/>
    <w:multiLevelType w:val="hybridMultilevel"/>
    <w:tmpl w:val="08BC5BAE"/>
    <w:lvl w:ilvl="0" w:tplc="DC4A7FAA">
      <w:start w:val="1"/>
      <w:numFmt w:val="decimal"/>
      <w:lvlText w:val="%1°"/>
      <w:lvlJc w:val="left"/>
      <w:pPr>
        <w:ind w:left="720" w:hanging="360"/>
      </w:pPr>
      <w:rPr>
        <w:rFonts w:hint="default"/>
      </w:rPr>
    </w:lvl>
    <w:lvl w:ilvl="1" w:tplc="BD7CEBD6">
      <w:start w:val="1"/>
      <w:numFmt w:val="lowerLetter"/>
      <w:lvlText w:val="%2)"/>
      <w:lvlJc w:val="left"/>
      <w:pPr>
        <w:ind w:left="1440" w:hanging="360"/>
      </w:pPr>
      <w:rPr>
        <w:rFonts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70757B6D"/>
    <w:multiLevelType w:val="multilevel"/>
    <w:tmpl w:val="4A62E54E"/>
    <w:lvl w:ilvl="0">
      <w:start w:val="2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36" w15:restartNumberingAfterBreak="0">
    <w:nsid w:val="72087908"/>
    <w:multiLevelType w:val="hybridMultilevel"/>
    <w:tmpl w:val="7114ACE2"/>
    <w:lvl w:ilvl="0" w:tplc="256AA5A6">
      <w:start w:val="15"/>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7" w15:restartNumberingAfterBreak="0">
    <w:nsid w:val="76B53CBF"/>
    <w:multiLevelType w:val="hybridMultilevel"/>
    <w:tmpl w:val="36FA60A4"/>
    <w:lvl w:ilvl="0" w:tplc="DC4A7FA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A085D4F"/>
    <w:multiLevelType w:val="hybridMultilevel"/>
    <w:tmpl w:val="F708B152"/>
    <w:lvl w:ilvl="0" w:tplc="DC4A7FA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B151F4C"/>
    <w:multiLevelType w:val="multilevel"/>
    <w:tmpl w:val="89FE7840"/>
    <w:lvl w:ilvl="0">
      <w:start w:val="11"/>
      <w:numFmt w:val="decimal"/>
      <w:lvlText w:val="%1"/>
      <w:lvlJc w:val="left"/>
      <w:pPr>
        <w:ind w:left="360" w:hanging="360"/>
      </w:pPr>
      <w:rPr>
        <w:rFonts w:hint="default"/>
      </w:rPr>
    </w:lvl>
    <w:lvl w:ilvl="1">
      <w:start w:val="1"/>
      <w:numFmt w:val="decimal"/>
      <w:lvlText w:val="%1.%2"/>
      <w:lvlJc w:val="left"/>
      <w:pPr>
        <w:ind w:left="1211" w:hanging="360"/>
      </w:pPr>
      <w:rPr>
        <w:rFonts w:hint="default"/>
        <w:sz w:val="16"/>
        <w:szCs w:val="16"/>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15:restartNumberingAfterBreak="0">
    <w:nsid w:val="7F37472F"/>
    <w:multiLevelType w:val="hybridMultilevel"/>
    <w:tmpl w:val="17B0F9A8"/>
    <w:lvl w:ilvl="0" w:tplc="0C0C0001">
      <w:start w:val="1"/>
      <w:numFmt w:val="bullet"/>
      <w:lvlText w:val=""/>
      <w:lvlJc w:val="left"/>
      <w:pPr>
        <w:ind w:left="611" w:hanging="360"/>
      </w:pPr>
      <w:rPr>
        <w:rFonts w:ascii="Symbol" w:hAnsi="Symbol" w:hint="default"/>
      </w:rPr>
    </w:lvl>
    <w:lvl w:ilvl="1" w:tplc="0C0C0003" w:tentative="1">
      <w:start w:val="1"/>
      <w:numFmt w:val="bullet"/>
      <w:lvlText w:val="o"/>
      <w:lvlJc w:val="left"/>
      <w:pPr>
        <w:ind w:left="1331" w:hanging="360"/>
      </w:pPr>
      <w:rPr>
        <w:rFonts w:ascii="Courier New" w:hAnsi="Courier New" w:cs="Courier New" w:hint="default"/>
      </w:rPr>
    </w:lvl>
    <w:lvl w:ilvl="2" w:tplc="0C0C0005" w:tentative="1">
      <w:start w:val="1"/>
      <w:numFmt w:val="bullet"/>
      <w:lvlText w:val=""/>
      <w:lvlJc w:val="left"/>
      <w:pPr>
        <w:ind w:left="2051" w:hanging="360"/>
      </w:pPr>
      <w:rPr>
        <w:rFonts w:ascii="Wingdings" w:hAnsi="Wingdings" w:hint="default"/>
      </w:rPr>
    </w:lvl>
    <w:lvl w:ilvl="3" w:tplc="0C0C0001" w:tentative="1">
      <w:start w:val="1"/>
      <w:numFmt w:val="bullet"/>
      <w:lvlText w:val=""/>
      <w:lvlJc w:val="left"/>
      <w:pPr>
        <w:ind w:left="2771" w:hanging="360"/>
      </w:pPr>
      <w:rPr>
        <w:rFonts w:ascii="Symbol" w:hAnsi="Symbol" w:hint="default"/>
      </w:rPr>
    </w:lvl>
    <w:lvl w:ilvl="4" w:tplc="0C0C0003" w:tentative="1">
      <w:start w:val="1"/>
      <w:numFmt w:val="bullet"/>
      <w:lvlText w:val="o"/>
      <w:lvlJc w:val="left"/>
      <w:pPr>
        <w:ind w:left="3491" w:hanging="360"/>
      </w:pPr>
      <w:rPr>
        <w:rFonts w:ascii="Courier New" w:hAnsi="Courier New" w:cs="Courier New" w:hint="default"/>
      </w:rPr>
    </w:lvl>
    <w:lvl w:ilvl="5" w:tplc="0C0C0005" w:tentative="1">
      <w:start w:val="1"/>
      <w:numFmt w:val="bullet"/>
      <w:lvlText w:val=""/>
      <w:lvlJc w:val="left"/>
      <w:pPr>
        <w:ind w:left="4211" w:hanging="360"/>
      </w:pPr>
      <w:rPr>
        <w:rFonts w:ascii="Wingdings" w:hAnsi="Wingdings" w:hint="default"/>
      </w:rPr>
    </w:lvl>
    <w:lvl w:ilvl="6" w:tplc="0C0C0001" w:tentative="1">
      <w:start w:val="1"/>
      <w:numFmt w:val="bullet"/>
      <w:lvlText w:val=""/>
      <w:lvlJc w:val="left"/>
      <w:pPr>
        <w:ind w:left="4931" w:hanging="360"/>
      </w:pPr>
      <w:rPr>
        <w:rFonts w:ascii="Symbol" w:hAnsi="Symbol" w:hint="default"/>
      </w:rPr>
    </w:lvl>
    <w:lvl w:ilvl="7" w:tplc="0C0C0003" w:tentative="1">
      <w:start w:val="1"/>
      <w:numFmt w:val="bullet"/>
      <w:lvlText w:val="o"/>
      <w:lvlJc w:val="left"/>
      <w:pPr>
        <w:ind w:left="5651" w:hanging="360"/>
      </w:pPr>
      <w:rPr>
        <w:rFonts w:ascii="Courier New" w:hAnsi="Courier New" w:cs="Courier New" w:hint="default"/>
      </w:rPr>
    </w:lvl>
    <w:lvl w:ilvl="8" w:tplc="0C0C0005" w:tentative="1">
      <w:start w:val="1"/>
      <w:numFmt w:val="bullet"/>
      <w:lvlText w:val=""/>
      <w:lvlJc w:val="left"/>
      <w:pPr>
        <w:ind w:left="6371" w:hanging="360"/>
      </w:pPr>
      <w:rPr>
        <w:rFonts w:ascii="Wingdings" w:hAnsi="Wingdings" w:hint="default"/>
      </w:rPr>
    </w:lvl>
  </w:abstractNum>
  <w:num w:numId="1">
    <w:abstractNumId w:val="31"/>
  </w:num>
  <w:num w:numId="2">
    <w:abstractNumId w:val="16"/>
  </w:num>
  <w:num w:numId="3">
    <w:abstractNumId w:val="10"/>
  </w:num>
  <w:num w:numId="4">
    <w:abstractNumId w:val="30"/>
  </w:num>
  <w:num w:numId="5">
    <w:abstractNumId w:val="27"/>
  </w:num>
  <w:num w:numId="6">
    <w:abstractNumId w:val="26"/>
  </w:num>
  <w:num w:numId="7">
    <w:abstractNumId w:val="21"/>
  </w:num>
  <w:num w:numId="8">
    <w:abstractNumId w:val="8"/>
  </w:num>
  <w:num w:numId="9">
    <w:abstractNumId w:val="4"/>
  </w:num>
  <w:num w:numId="10">
    <w:abstractNumId w:val="12"/>
  </w:num>
  <w:num w:numId="11">
    <w:abstractNumId w:val="40"/>
  </w:num>
  <w:num w:numId="12">
    <w:abstractNumId w:val="28"/>
  </w:num>
  <w:num w:numId="13">
    <w:abstractNumId w:val="18"/>
  </w:num>
  <w:num w:numId="14">
    <w:abstractNumId w:val="20"/>
  </w:num>
  <w:num w:numId="15">
    <w:abstractNumId w:val="1"/>
  </w:num>
  <w:num w:numId="16">
    <w:abstractNumId w:val="35"/>
  </w:num>
  <w:num w:numId="17">
    <w:abstractNumId w:val="19"/>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2"/>
  </w:num>
  <w:num w:numId="22">
    <w:abstractNumId w:val="3"/>
  </w:num>
  <w:num w:numId="23">
    <w:abstractNumId w:val="14"/>
  </w:num>
  <w:num w:numId="24">
    <w:abstractNumId w:val="39"/>
  </w:num>
  <w:num w:numId="25">
    <w:abstractNumId w:val="33"/>
  </w:num>
  <w:num w:numId="26">
    <w:abstractNumId w:val="2"/>
  </w:num>
  <w:num w:numId="27">
    <w:abstractNumId w:val="29"/>
  </w:num>
  <w:num w:numId="28">
    <w:abstractNumId w:val="7"/>
  </w:num>
  <w:num w:numId="29">
    <w:abstractNumId w:val="5"/>
  </w:num>
  <w:num w:numId="30">
    <w:abstractNumId w:val="9"/>
  </w:num>
  <w:num w:numId="31">
    <w:abstractNumId w:val="24"/>
  </w:num>
  <w:num w:numId="32">
    <w:abstractNumId w:val="17"/>
  </w:num>
  <w:num w:numId="33">
    <w:abstractNumId w:val="36"/>
  </w:num>
  <w:num w:numId="34">
    <w:abstractNumId w:val="34"/>
  </w:num>
  <w:num w:numId="35">
    <w:abstractNumId w:val="38"/>
  </w:num>
  <w:num w:numId="36">
    <w:abstractNumId w:val="6"/>
  </w:num>
  <w:num w:numId="37">
    <w:abstractNumId w:val="13"/>
  </w:num>
  <w:num w:numId="38">
    <w:abstractNumId w:val="25"/>
  </w:num>
  <w:num w:numId="39">
    <w:abstractNumId w:val="37"/>
  </w:num>
  <w:num w:numId="40">
    <w:abstractNumId w:val="15"/>
  </w:num>
  <w:num w:numId="41">
    <w:abstractNumId w:val="0"/>
    <w:lvlOverride w:ilvl="0">
      <w:startOverride w:val="3"/>
      <w:lvl w:ilvl="0">
        <w:start w:val="3"/>
        <w:numFmt w:val="decimal"/>
        <w:pStyle w:val="Stylerapi01"/>
        <w:lvlText w:val="%1."/>
        <w:lvlJc w:val="left"/>
      </w:lvl>
    </w:lvlOverride>
  </w:num>
  <w:num w:numId="42">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6"/>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D9F"/>
    <w:rsid w:val="0000077A"/>
    <w:rsid w:val="00000E48"/>
    <w:rsid w:val="00001542"/>
    <w:rsid w:val="00002090"/>
    <w:rsid w:val="00002153"/>
    <w:rsid w:val="000033D4"/>
    <w:rsid w:val="00003865"/>
    <w:rsid w:val="00003E8D"/>
    <w:rsid w:val="0000401B"/>
    <w:rsid w:val="00004170"/>
    <w:rsid w:val="000041E3"/>
    <w:rsid w:val="00005173"/>
    <w:rsid w:val="000051A9"/>
    <w:rsid w:val="0000527A"/>
    <w:rsid w:val="000052E3"/>
    <w:rsid w:val="00005432"/>
    <w:rsid w:val="000056CF"/>
    <w:rsid w:val="00005CF5"/>
    <w:rsid w:val="0000691B"/>
    <w:rsid w:val="00006D14"/>
    <w:rsid w:val="0000784C"/>
    <w:rsid w:val="0000786F"/>
    <w:rsid w:val="000103BA"/>
    <w:rsid w:val="000104E7"/>
    <w:rsid w:val="00010B3C"/>
    <w:rsid w:val="000113C3"/>
    <w:rsid w:val="000119B0"/>
    <w:rsid w:val="00011D3A"/>
    <w:rsid w:val="0001254B"/>
    <w:rsid w:val="000127BC"/>
    <w:rsid w:val="00012EC3"/>
    <w:rsid w:val="000131A4"/>
    <w:rsid w:val="00013286"/>
    <w:rsid w:val="00013A1B"/>
    <w:rsid w:val="00013C9D"/>
    <w:rsid w:val="00014301"/>
    <w:rsid w:val="00014C65"/>
    <w:rsid w:val="000150DF"/>
    <w:rsid w:val="00015AA6"/>
    <w:rsid w:val="00016937"/>
    <w:rsid w:val="00016D9E"/>
    <w:rsid w:val="000171BA"/>
    <w:rsid w:val="00017789"/>
    <w:rsid w:val="00017AD1"/>
    <w:rsid w:val="00017BFE"/>
    <w:rsid w:val="00017DF0"/>
    <w:rsid w:val="0002091D"/>
    <w:rsid w:val="00020B90"/>
    <w:rsid w:val="00020D48"/>
    <w:rsid w:val="00022CF7"/>
    <w:rsid w:val="00022DFE"/>
    <w:rsid w:val="000232CF"/>
    <w:rsid w:val="00023DC2"/>
    <w:rsid w:val="00024500"/>
    <w:rsid w:val="00025088"/>
    <w:rsid w:val="00025481"/>
    <w:rsid w:val="000258EB"/>
    <w:rsid w:val="00025920"/>
    <w:rsid w:val="00025D61"/>
    <w:rsid w:val="000266E3"/>
    <w:rsid w:val="00026754"/>
    <w:rsid w:val="00026854"/>
    <w:rsid w:val="00026A03"/>
    <w:rsid w:val="00026F71"/>
    <w:rsid w:val="000270A8"/>
    <w:rsid w:val="00027C0E"/>
    <w:rsid w:val="00027FD5"/>
    <w:rsid w:val="0003015D"/>
    <w:rsid w:val="000302CE"/>
    <w:rsid w:val="00030471"/>
    <w:rsid w:val="00030572"/>
    <w:rsid w:val="0003058A"/>
    <w:rsid w:val="0003069A"/>
    <w:rsid w:val="00030B53"/>
    <w:rsid w:val="0003195C"/>
    <w:rsid w:val="00031F68"/>
    <w:rsid w:val="00032126"/>
    <w:rsid w:val="00032382"/>
    <w:rsid w:val="0003244A"/>
    <w:rsid w:val="00032AEA"/>
    <w:rsid w:val="00032B7E"/>
    <w:rsid w:val="0003376E"/>
    <w:rsid w:val="000339E8"/>
    <w:rsid w:val="00034340"/>
    <w:rsid w:val="0003437C"/>
    <w:rsid w:val="0003560B"/>
    <w:rsid w:val="00035822"/>
    <w:rsid w:val="00035A87"/>
    <w:rsid w:val="00035BC1"/>
    <w:rsid w:val="00035C20"/>
    <w:rsid w:val="00036575"/>
    <w:rsid w:val="000375A6"/>
    <w:rsid w:val="00037B61"/>
    <w:rsid w:val="00037C2B"/>
    <w:rsid w:val="00040EDA"/>
    <w:rsid w:val="0004193F"/>
    <w:rsid w:val="000419A9"/>
    <w:rsid w:val="00041DAB"/>
    <w:rsid w:val="00042004"/>
    <w:rsid w:val="0004273B"/>
    <w:rsid w:val="00042D5C"/>
    <w:rsid w:val="0004321D"/>
    <w:rsid w:val="00044193"/>
    <w:rsid w:val="00044524"/>
    <w:rsid w:val="00044982"/>
    <w:rsid w:val="00044A4D"/>
    <w:rsid w:val="00044F26"/>
    <w:rsid w:val="000454EA"/>
    <w:rsid w:val="00045D6B"/>
    <w:rsid w:val="00046521"/>
    <w:rsid w:val="00046F58"/>
    <w:rsid w:val="0004709F"/>
    <w:rsid w:val="000477B3"/>
    <w:rsid w:val="00047968"/>
    <w:rsid w:val="000501EF"/>
    <w:rsid w:val="00050E39"/>
    <w:rsid w:val="00051938"/>
    <w:rsid w:val="000521FD"/>
    <w:rsid w:val="000529E4"/>
    <w:rsid w:val="00052F58"/>
    <w:rsid w:val="0005421A"/>
    <w:rsid w:val="0005508F"/>
    <w:rsid w:val="0005581C"/>
    <w:rsid w:val="00055FAE"/>
    <w:rsid w:val="0005636A"/>
    <w:rsid w:val="00056D9C"/>
    <w:rsid w:val="00056DE0"/>
    <w:rsid w:val="00057134"/>
    <w:rsid w:val="00057B5C"/>
    <w:rsid w:val="0006004E"/>
    <w:rsid w:val="00060AA8"/>
    <w:rsid w:val="00060D2E"/>
    <w:rsid w:val="000619F6"/>
    <w:rsid w:val="00061C41"/>
    <w:rsid w:val="00062713"/>
    <w:rsid w:val="00062748"/>
    <w:rsid w:val="00062772"/>
    <w:rsid w:val="00062E05"/>
    <w:rsid w:val="000635C1"/>
    <w:rsid w:val="00063704"/>
    <w:rsid w:val="000638CE"/>
    <w:rsid w:val="00063B6A"/>
    <w:rsid w:val="00063BE2"/>
    <w:rsid w:val="000641BF"/>
    <w:rsid w:val="0006458D"/>
    <w:rsid w:val="000645E6"/>
    <w:rsid w:val="00064C0A"/>
    <w:rsid w:val="000651F8"/>
    <w:rsid w:val="00065C8B"/>
    <w:rsid w:val="000669F9"/>
    <w:rsid w:val="00066E8A"/>
    <w:rsid w:val="0006704A"/>
    <w:rsid w:val="000674E6"/>
    <w:rsid w:val="00067614"/>
    <w:rsid w:val="00067C53"/>
    <w:rsid w:val="00070567"/>
    <w:rsid w:val="00070EB0"/>
    <w:rsid w:val="000713A4"/>
    <w:rsid w:val="00071B51"/>
    <w:rsid w:val="00072875"/>
    <w:rsid w:val="00072BB4"/>
    <w:rsid w:val="00072C6E"/>
    <w:rsid w:val="00073E38"/>
    <w:rsid w:val="000742C3"/>
    <w:rsid w:val="000742F7"/>
    <w:rsid w:val="00074683"/>
    <w:rsid w:val="0007471E"/>
    <w:rsid w:val="00074BDE"/>
    <w:rsid w:val="00075352"/>
    <w:rsid w:val="00075527"/>
    <w:rsid w:val="000759AF"/>
    <w:rsid w:val="000761BB"/>
    <w:rsid w:val="00076364"/>
    <w:rsid w:val="00076887"/>
    <w:rsid w:val="00076A02"/>
    <w:rsid w:val="00076C99"/>
    <w:rsid w:val="00076D14"/>
    <w:rsid w:val="00076F1B"/>
    <w:rsid w:val="00077D88"/>
    <w:rsid w:val="00080895"/>
    <w:rsid w:val="00080D25"/>
    <w:rsid w:val="00081984"/>
    <w:rsid w:val="00082442"/>
    <w:rsid w:val="00083230"/>
    <w:rsid w:val="000839CC"/>
    <w:rsid w:val="000848F0"/>
    <w:rsid w:val="00084D31"/>
    <w:rsid w:val="000853CB"/>
    <w:rsid w:val="000855BB"/>
    <w:rsid w:val="000860B5"/>
    <w:rsid w:val="000867AD"/>
    <w:rsid w:val="000869D8"/>
    <w:rsid w:val="00086E74"/>
    <w:rsid w:val="00086FC8"/>
    <w:rsid w:val="00087443"/>
    <w:rsid w:val="00087D2D"/>
    <w:rsid w:val="00090D0E"/>
    <w:rsid w:val="000911C3"/>
    <w:rsid w:val="0009144C"/>
    <w:rsid w:val="00091790"/>
    <w:rsid w:val="00091CE5"/>
    <w:rsid w:val="00092750"/>
    <w:rsid w:val="000927F0"/>
    <w:rsid w:val="0009297F"/>
    <w:rsid w:val="000929AA"/>
    <w:rsid w:val="00092CB0"/>
    <w:rsid w:val="00092D52"/>
    <w:rsid w:val="00093314"/>
    <w:rsid w:val="000933BB"/>
    <w:rsid w:val="000933DA"/>
    <w:rsid w:val="0009353C"/>
    <w:rsid w:val="00093A93"/>
    <w:rsid w:val="000943A4"/>
    <w:rsid w:val="0009473D"/>
    <w:rsid w:val="00094A2C"/>
    <w:rsid w:val="000953C2"/>
    <w:rsid w:val="0009577E"/>
    <w:rsid w:val="00095D96"/>
    <w:rsid w:val="00095DF9"/>
    <w:rsid w:val="00095EB9"/>
    <w:rsid w:val="0009659D"/>
    <w:rsid w:val="00096A18"/>
    <w:rsid w:val="000973F3"/>
    <w:rsid w:val="000974BE"/>
    <w:rsid w:val="00097534"/>
    <w:rsid w:val="00097BBF"/>
    <w:rsid w:val="00097E5F"/>
    <w:rsid w:val="000A0314"/>
    <w:rsid w:val="000A047E"/>
    <w:rsid w:val="000A0D09"/>
    <w:rsid w:val="000A111D"/>
    <w:rsid w:val="000A173C"/>
    <w:rsid w:val="000A1F45"/>
    <w:rsid w:val="000A20B8"/>
    <w:rsid w:val="000A304F"/>
    <w:rsid w:val="000A345A"/>
    <w:rsid w:val="000A3F89"/>
    <w:rsid w:val="000A4080"/>
    <w:rsid w:val="000A43B7"/>
    <w:rsid w:val="000A46FD"/>
    <w:rsid w:val="000A555D"/>
    <w:rsid w:val="000A6555"/>
    <w:rsid w:val="000A6588"/>
    <w:rsid w:val="000A6877"/>
    <w:rsid w:val="000A7BEA"/>
    <w:rsid w:val="000B05F3"/>
    <w:rsid w:val="000B09E7"/>
    <w:rsid w:val="000B0AC8"/>
    <w:rsid w:val="000B1369"/>
    <w:rsid w:val="000B1592"/>
    <w:rsid w:val="000B1619"/>
    <w:rsid w:val="000B1702"/>
    <w:rsid w:val="000B1872"/>
    <w:rsid w:val="000B1EB2"/>
    <w:rsid w:val="000B289F"/>
    <w:rsid w:val="000B2ED5"/>
    <w:rsid w:val="000B3CF8"/>
    <w:rsid w:val="000B42B5"/>
    <w:rsid w:val="000B4489"/>
    <w:rsid w:val="000B5B77"/>
    <w:rsid w:val="000B5B7B"/>
    <w:rsid w:val="000B603F"/>
    <w:rsid w:val="000B669C"/>
    <w:rsid w:val="000B6E7D"/>
    <w:rsid w:val="000B7CAD"/>
    <w:rsid w:val="000C1709"/>
    <w:rsid w:val="000C1D00"/>
    <w:rsid w:val="000C1D84"/>
    <w:rsid w:val="000C2099"/>
    <w:rsid w:val="000C2846"/>
    <w:rsid w:val="000C2A0A"/>
    <w:rsid w:val="000C2D3F"/>
    <w:rsid w:val="000C3097"/>
    <w:rsid w:val="000C3540"/>
    <w:rsid w:val="000C36D7"/>
    <w:rsid w:val="000C3D83"/>
    <w:rsid w:val="000C40CC"/>
    <w:rsid w:val="000C45D2"/>
    <w:rsid w:val="000C472D"/>
    <w:rsid w:val="000C4951"/>
    <w:rsid w:val="000C5795"/>
    <w:rsid w:val="000C6744"/>
    <w:rsid w:val="000C6C16"/>
    <w:rsid w:val="000C70BE"/>
    <w:rsid w:val="000C77BD"/>
    <w:rsid w:val="000C77F5"/>
    <w:rsid w:val="000C78AE"/>
    <w:rsid w:val="000D0D63"/>
    <w:rsid w:val="000D1599"/>
    <w:rsid w:val="000D163D"/>
    <w:rsid w:val="000D173C"/>
    <w:rsid w:val="000D19B6"/>
    <w:rsid w:val="000D1CB2"/>
    <w:rsid w:val="000D20F4"/>
    <w:rsid w:val="000D2313"/>
    <w:rsid w:val="000D250A"/>
    <w:rsid w:val="000D2610"/>
    <w:rsid w:val="000D385D"/>
    <w:rsid w:val="000D3C6F"/>
    <w:rsid w:val="000D4869"/>
    <w:rsid w:val="000D4A23"/>
    <w:rsid w:val="000D4D48"/>
    <w:rsid w:val="000D4F2E"/>
    <w:rsid w:val="000D529F"/>
    <w:rsid w:val="000D553B"/>
    <w:rsid w:val="000D623F"/>
    <w:rsid w:val="000D74B3"/>
    <w:rsid w:val="000D78B1"/>
    <w:rsid w:val="000D7EBD"/>
    <w:rsid w:val="000E00AC"/>
    <w:rsid w:val="000E00B3"/>
    <w:rsid w:val="000E049C"/>
    <w:rsid w:val="000E086B"/>
    <w:rsid w:val="000E0A5A"/>
    <w:rsid w:val="000E0D71"/>
    <w:rsid w:val="000E0F41"/>
    <w:rsid w:val="000E1C4D"/>
    <w:rsid w:val="000E235F"/>
    <w:rsid w:val="000E2461"/>
    <w:rsid w:val="000E26D8"/>
    <w:rsid w:val="000E2AC3"/>
    <w:rsid w:val="000E2B45"/>
    <w:rsid w:val="000E32E3"/>
    <w:rsid w:val="000E3515"/>
    <w:rsid w:val="000E3868"/>
    <w:rsid w:val="000E38CC"/>
    <w:rsid w:val="000E3DDD"/>
    <w:rsid w:val="000E3F46"/>
    <w:rsid w:val="000E4BA6"/>
    <w:rsid w:val="000E4D52"/>
    <w:rsid w:val="000E526B"/>
    <w:rsid w:val="000E5273"/>
    <w:rsid w:val="000E52BC"/>
    <w:rsid w:val="000E569E"/>
    <w:rsid w:val="000E5AC8"/>
    <w:rsid w:val="000E6A17"/>
    <w:rsid w:val="000E72D8"/>
    <w:rsid w:val="000E7320"/>
    <w:rsid w:val="000E738B"/>
    <w:rsid w:val="000E7CC4"/>
    <w:rsid w:val="000F099D"/>
    <w:rsid w:val="000F0A27"/>
    <w:rsid w:val="000F0CD6"/>
    <w:rsid w:val="000F1212"/>
    <w:rsid w:val="000F1E64"/>
    <w:rsid w:val="000F3229"/>
    <w:rsid w:val="000F346B"/>
    <w:rsid w:val="000F3E45"/>
    <w:rsid w:val="000F412E"/>
    <w:rsid w:val="000F4247"/>
    <w:rsid w:val="000F4A46"/>
    <w:rsid w:val="000F626B"/>
    <w:rsid w:val="000F6644"/>
    <w:rsid w:val="000F6A9C"/>
    <w:rsid w:val="000F7129"/>
    <w:rsid w:val="000F735A"/>
    <w:rsid w:val="000F75E9"/>
    <w:rsid w:val="000F7709"/>
    <w:rsid w:val="000F7D1A"/>
    <w:rsid w:val="0010063C"/>
    <w:rsid w:val="00100ABA"/>
    <w:rsid w:val="00100F50"/>
    <w:rsid w:val="00101024"/>
    <w:rsid w:val="00101521"/>
    <w:rsid w:val="00101577"/>
    <w:rsid w:val="0010165F"/>
    <w:rsid w:val="001020DA"/>
    <w:rsid w:val="001021AC"/>
    <w:rsid w:val="0010273B"/>
    <w:rsid w:val="00102B58"/>
    <w:rsid w:val="00103637"/>
    <w:rsid w:val="0010440E"/>
    <w:rsid w:val="0010478A"/>
    <w:rsid w:val="00104919"/>
    <w:rsid w:val="001053C5"/>
    <w:rsid w:val="00105713"/>
    <w:rsid w:val="001058E3"/>
    <w:rsid w:val="00105D66"/>
    <w:rsid w:val="00106837"/>
    <w:rsid w:val="00106A78"/>
    <w:rsid w:val="0010729F"/>
    <w:rsid w:val="001075FB"/>
    <w:rsid w:val="00107CFA"/>
    <w:rsid w:val="001101BC"/>
    <w:rsid w:val="00110416"/>
    <w:rsid w:val="00110722"/>
    <w:rsid w:val="00110BC5"/>
    <w:rsid w:val="00110D2B"/>
    <w:rsid w:val="00110D81"/>
    <w:rsid w:val="0011161A"/>
    <w:rsid w:val="001122D4"/>
    <w:rsid w:val="001129AC"/>
    <w:rsid w:val="00112C2A"/>
    <w:rsid w:val="001130FA"/>
    <w:rsid w:val="00113465"/>
    <w:rsid w:val="0011359C"/>
    <w:rsid w:val="001144D9"/>
    <w:rsid w:val="00115954"/>
    <w:rsid w:val="0011610F"/>
    <w:rsid w:val="0011675A"/>
    <w:rsid w:val="00116A7F"/>
    <w:rsid w:val="00116B18"/>
    <w:rsid w:val="00116B2F"/>
    <w:rsid w:val="00116FB2"/>
    <w:rsid w:val="001175F4"/>
    <w:rsid w:val="001176E6"/>
    <w:rsid w:val="00120FF9"/>
    <w:rsid w:val="0012159A"/>
    <w:rsid w:val="00121AEF"/>
    <w:rsid w:val="00121E4D"/>
    <w:rsid w:val="00121F81"/>
    <w:rsid w:val="001224A2"/>
    <w:rsid w:val="00122633"/>
    <w:rsid w:val="00123203"/>
    <w:rsid w:val="001237C1"/>
    <w:rsid w:val="001244F5"/>
    <w:rsid w:val="00124656"/>
    <w:rsid w:val="0012475A"/>
    <w:rsid w:val="00124C03"/>
    <w:rsid w:val="00125E3A"/>
    <w:rsid w:val="00125E5A"/>
    <w:rsid w:val="001265B8"/>
    <w:rsid w:val="00126A62"/>
    <w:rsid w:val="00126CED"/>
    <w:rsid w:val="00127482"/>
    <w:rsid w:val="001274F9"/>
    <w:rsid w:val="00130D99"/>
    <w:rsid w:val="00130DE4"/>
    <w:rsid w:val="001310D1"/>
    <w:rsid w:val="0013168F"/>
    <w:rsid w:val="00131B79"/>
    <w:rsid w:val="00131F0E"/>
    <w:rsid w:val="00132706"/>
    <w:rsid w:val="001329A8"/>
    <w:rsid w:val="00132F83"/>
    <w:rsid w:val="001334DE"/>
    <w:rsid w:val="00133724"/>
    <w:rsid w:val="00135290"/>
    <w:rsid w:val="00135ACA"/>
    <w:rsid w:val="0013611F"/>
    <w:rsid w:val="00136AF5"/>
    <w:rsid w:val="00136CF6"/>
    <w:rsid w:val="00136E95"/>
    <w:rsid w:val="00136FAD"/>
    <w:rsid w:val="001376C2"/>
    <w:rsid w:val="0013780F"/>
    <w:rsid w:val="00137866"/>
    <w:rsid w:val="00137A07"/>
    <w:rsid w:val="001401BE"/>
    <w:rsid w:val="001404F1"/>
    <w:rsid w:val="00140A26"/>
    <w:rsid w:val="00140FAE"/>
    <w:rsid w:val="0014136C"/>
    <w:rsid w:val="00141527"/>
    <w:rsid w:val="00141CB1"/>
    <w:rsid w:val="00142350"/>
    <w:rsid w:val="00142882"/>
    <w:rsid w:val="00142E83"/>
    <w:rsid w:val="001447F5"/>
    <w:rsid w:val="0014526E"/>
    <w:rsid w:val="00145D1B"/>
    <w:rsid w:val="0014618E"/>
    <w:rsid w:val="00146465"/>
    <w:rsid w:val="00146C26"/>
    <w:rsid w:val="00146CF4"/>
    <w:rsid w:val="00147036"/>
    <w:rsid w:val="001477F3"/>
    <w:rsid w:val="00147954"/>
    <w:rsid w:val="0015032B"/>
    <w:rsid w:val="00150735"/>
    <w:rsid w:val="0015088E"/>
    <w:rsid w:val="00150E6C"/>
    <w:rsid w:val="0015162C"/>
    <w:rsid w:val="00151C10"/>
    <w:rsid w:val="001521A2"/>
    <w:rsid w:val="001522FD"/>
    <w:rsid w:val="0015235D"/>
    <w:rsid w:val="00152C38"/>
    <w:rsid w:val="00152DE2"/>
    <w:rsid w:val="00152F01"/>
    <w:rsid w:val="00152FC0"/>
    <w:rsid w:val="001533D9"/>
    <w:rsid w:val="00153618"/>
    <w:rsid w:val="00153676"/>
    <w:rsid w:val="001537AD"/>
    <w:rsid w:val="00153ADA"/>
    <w:rsid w:val="00153B2E"/>
    <w:rsid w:val="001540B6"/>
    <w:rsid w:val="0015445D"/>
    <w:rsid w:val="00154724"/>
    <w:rsid w:val="00154980"/>
    <w:rsid w:val="00155132"/>
    <w:rsid w:val="0015536F"/>
    <w:rsid w:val="00155F15"/>
    <w:rsid w:val="0015684A"/>
    <w:rsid w:val="001569B1"/>
    <w:rsid w:val="00156B28"/>
    <w:rsid w:val="00157174"/>
    <w:rsid w:val="0015742E"/>
    <w:rsid w:val="00157712"/>
    <w:rsid w:val="00157B47"/>
    <w:rsid w:val="001604CC"/>
    <w:rsid w:val="0016054C"/>
    <w:rsid w:val="0016069C"/>
    <w:rsid w:val="00160F53"/>
    <w:rsid w:val="001610DF"/>
    <w:rsid w:val="00161102"/>
    <w:rsid w:val="001615E1"/>
    <w:rsid w:val="001616F9"/>
    <w:rsid w:val="00161DE0"/>
    <w:rsid w:val="00161EEC"/>
    <w:rsid w:val="00163978"/>
    <w:rsid w:val="00163EB1"/>
    <w:rsid w:val="001642E6"/>
    <w:rsid w:val="00164361"/>
    <w:rsid w:val="00164737"/>
    <w:rsid w:val="00164CE1"/>
    <w:rsid w:val="001650A8"/>
    <w:rsid w:val="00165261"/>
    <w:rsid w:val="001657EE"/>
    <w:rsid w:val="001661CC"/>
    <w:rsid w:val="001662DD"/>
    <w:rsid w:val="00166472"/>
    <w:rsid w:val="001701A6"/>
    <w:rsid w:val="00170221"/>
    <w:rsid w:val="00170456"/>
    <w:rsid w:val="001709F8"/>
    <w:rsid w:val="00170EDB"/>
    <w:rsid w:val="001710CB"/>
    <w:rsid w:val="0017124C"/>
    <w:rsid w:val="00171786"/>
    <w:rsid w:val="001718E8"/>
    <w:rsid w:val="00171C2A"/>
    <w:rsid w:val="00171C44"/>
    <w:rsid w:val="00172746"/>
    <w:rsid w:val="00172B4E"/>
    <w:rsid w:val="00172EC7"/>
    <w:rsid w:val="001730FB"/>
    <w:rsid w:val="0017471A"/>
    <w:rsid w:val="00174DC8"/>
    <w:rsid w:val="00174FFD"/>
    <w:rsid w:val="00175325"/>
    <w:rsid w:val="00175B10"/>
    <w:rsid w:val="00176367"/>
    <w:rsid w:val="001763A7"/>
    <w:rsid w:val="0017641F"/>
    <w:rsid w:val="00176D63"/>
    <w:rsid w:val="00177537"/>
    <w:rsid w:val="00177E7B"/>
    <w:rsid w:val="00177FE3"/>
    <w:rsid w:val="0018047C"/>
    <w:rsid w:val="001806BA"/>
    <w:rsid w:val="0018071B"/>
    <w:rsid w:val="0018082E"/>
    <w:rsid w:val="00181FC7"/>
    <w:rsid w:val="001820B1"/>
    <w:rsid w:val="001824E7"/>
    <w:rsid w:val="00182796"/>
    <w:rsid w:val="00182C19"/>
    <w:rsid w:val="00182FA0"/>
    <w:rsid w:val="00183006"/>
    <w:rsid w:val="00183774"/>
    <w:rsid w:val="00183784"/>
    <w:rsid w:val="00184410"/>
    <w:rsid w:val="0018443B"/>
    <w:rsid w:val="0018495B"/>
    <w:rsid w:val="00185589"/>
    <w:rsid w:val="00185A26"/>
    <w:rsid w:val="00186108"/>
    <w:rsid w:val="001862D2"/>
    <w:rsid w:val="00187425"/>
    <w:rsid w:val="001875B0"/>
    <w:rsid w:val="00187C54"/>
    <w:rsid w:val="0019024D"/>
    <w:rsid w:val="00190FCA"/>
    <w:rsid w:val="00191061"/>
    <w:rsid w:val="00191258"/>
    <w:rsid w:val="001926AD"/>
    <w:rsid w:val="001929E1"/>
    <w:rsid w:val="00192F45"/>
    <w:rsid w:val="0019322E"/>
    <w:rsid w:val="001941A2"/>
    <w:rsid w:val="001941A9"/>
    <w:rsid w:val="0019466D"/>
    <w:rsid w:val="00194D18"/>
    <w:rsid w:val="001952B1"/>
    <w:rsid w:val="001956A0"/>
    <w:rsid w:val="00195D9A"/>
    <w:rsid w:val="00195E70"/>
    <w:rsid w:val="001960F6"/>
    <w:rsid w:val="001963FE"/>
    <w:rsid w:val="0019658B"/>
    <w:rsid w:val="00196652"/>
    <w:rsid w:val="00196890"/>
    <w:rsid w:val="00196973"/>
    <w:rsid w:val="00196C27"/>
    <w:rsid w:val="00196F55"/>
    <w:rsid w:val="00197484"/>
    <w:rsid w:val="001974D4"/>
    <w:rsid w:val="00197512"/>
    <w:rsid w:val="00197B27"/>
    <w:rsid w:val="00197BDA"/>
    <w:rsid w:val="001A09C0"/>
    <w:rsid w:val="001A0DBF"/>
    <w:rsid w:val="001A109D"/>
    <w:rsid w:val="001A1364"/>
    <w:rsid w:val="001A1465"/>
    <w:rsid w:val="001A1516"/>
    <w:rsid w:val="001A175F"/>
    <w:rsid w:val="001A1DCB"/>
    <w:rsid w:val="001A1F39"/>
    <w:rsid w:val="001A20F1"/>
    <w:rsid w:val="001A25BF"/>
    <w:rsid w:val="001A2CB7"/>
    <w:rsid w:val="001A3455"/>
    <w:rsid w:val="001A3580"/>
    <w:rsid w:val="001A3863"/>
    <w:rsid w:val="001A3882"/>
    <w:rsid w:val="001A3AB4"/>
    <w:rsid w:val="001A3DA4"/>
    <w:rsid w:val="001A4306"/>
    <w:rsid w:val="001A4A11"/>
    <w:rsid w:val="001A4E64"/>
    <w:rsid w:val="001A616D"/>
    <w:rsid w:val="001A6286"/>
    <w:rsid w:val="001A64D2"/>
    <w:rsid w:val="001A66BB"/>
    <w:rsid w:val="001A691F"/>
    <w:rsid w:val="001A692A"/>
    <w:rsid w:val="001A6AD2"/>
    <w:rsid w:val="001A6BDD"/>
    <w:rsid w:val="001A6C54"/>
    <w:rsid w:val="001A74A5"/>
    <w:rsid w:val="001A76D7"/>
    <w:rsid w:val="001B0B20"/>
    <w:rsid w:val="001B0BA0"/>
    <w:rsid w:val="001B0BAE"/>
    <w:rsid w:val="001B11FA"/>
    <w:rsid w:val="001B261F"/>
    <w:rsid w:val="001B2648"/>
    <w:rsid w:val="001B2D64"/>
    <w:rsid w:val="001B307D"/>
    <w:rsid w:val="001B33FC"/>
    <w:rsid w:val="001B34D1"/>
    <w:rsid w:val="001B3A0D"/>
    <w:rsid w:val="001B3A24"/>
    <w:rsid w:val="001B3C9D"/>
    <w:rsid w:val="001B3D66"/>
    <w:rsid w:val="001B40FC"/>
    <w:rsid w:val="001B4158"/>
    <w:rsid w:val="001B4997"/>
    <w:rsid w:val="001B5B18"/>
    <w:rsid w:val="001B5C95"/>
    <w:rsid w:val="001B633A"/>
    <w:rsid w:val="001B69F3"/>
    <w:rsid w:val="001B717F"/>
    <w:rsid w:val="001B747A"/>
    <w:rsid w:val="001B785A"/>
    <w:rsid w:val="001B7870"/>
    <w:rsid w:val="001B7A5C"/>
    <w:rsid w:val="001B7DEF"/>
    <w:rsid w:val="001B7E74"/>
    <w:rsid w:val="001C0298"/>
    <w:rsid w:val="001C046A"/>
    <w:rsid w:val="001C04E4"/>
    <w:rsid w:val="001C08B7"/>
    <w:rsid w:val="001C0AFA"/>
    <w:rsid w:val="001C0B5C"/>
    <w:rsid w:val="001C0C55"/>
    <w:rsid w:val="001C10A0"/>
    <w:rsid w:val="001C1366"/>
    <w:rsid w:val="001C1465"/>
    <w:rsid w:val="001C194E"/>
    <w:rsid w:val="001C1F33"/>
    <w:rsid w:val="001C1F7E"/>
    <w:rsid w:val="001C1FFB"/>
    <w:rsid w:val="001C20EA"/>
    <w:rsid w:val="001C2244"/>
    <w:rsid w:val="001C2583"/>
    <w:rsid w:val="001C2621"/>
    <w:rsid w:val="001C29BC"/>
    <w:rsid w:val="001C2B5C"/>
    <w:rsid w:val="001C2B6B"/>
    <w:rsid w:val="001C33D5"/>
    <w:rsid w:val="001C346C"/>
    <w:rsid w:val="001C43BF"/>
    <w:rsid w:val="001C4F26"/>
    <w:rsid w:val="001C5037"/>
    <w:rsid w:val="001C52E0"/>
    <w:rsid w:val="001C56C9"/>
    <w:rsid w:val="001C5780"/>
    <w:rsid w:val="001C5B37"/>
    <w:rsid w:val="001C5EB3"/>
    <w:rsid w:val="001C708F"/>
    <w:rsid w:val="001C74E1"/>
    <w:rsid w:val="001C7640"/>
    <w:rsid w:val="001C783F"/>
    <w:rsid w:val="001C7ACB"/>
    <w:rsid w:val="001D0056"/>
    <w:rsid w:val="001D019C"/>
    <w:rsid w:val="001D026D"/>
    <w:rsid w:val="001D07E1"/>
    <w:rsid w:val="001D0A20"/>
    <w:rsid w:val="001D10A5"/>
    <w:rsid w:val="001D12DF"/>
    <w:rsid w:val="001D12FD"/>
    <w:rsid w:val="001D1329"/>
    <w:rsid w:val="001D14B2"/>
    <w:rsid w:val="001D1F35"/>
    <w:rsid w:val="001D2125"/>
    <w:rsid w:val="001D26CC"/>
    <w:rsid w:val="001D3327"/>
    <w:rsid w:val="001D3DDB"/>
    <w:rsid w:val="001D46FA"/>
    <w:rsid w:val="001D503B"/>
    <w:rsid w:val="001D50EE"/>
    <w:rsid w:val="001D57FF"/>
    <w:rsid w:val="001D6535"/>
    <w:rsid w:val="001D6A4E"/>
    <w:rsid w:val="001D6AD5"/>
    <w:rsid w:val="001D6B48"/>
    <w:rsid w:val="001D76BC"/>
    <w:rsid w:val="001D7B12"/>
    <w:rsid w:val="001D7C02"/>
    <w:rsid w:val="001D7C62"/>
    <w:rsid w:val="001E08B6"/>
    <w:rsid w:val="001E0B42"/>
    <w:rsid w:val="001E13BB"/>
    <w:rsid w:val="001E19C7"/>
    <w:rsid w:val="001E23D9"/>
    <w:rsid w:val="001E2A52"/>
    <w:rsid w:val="001E33DB"/>
    <w:rsid w:val="001E357C"/>
    <w:rsid w:val="001E3725"/>
    <w:rsid w:val="001E3A0B"/>
    <w:rsid w:val="001E424D"/>
    <w:rsid w:val="001E4AF9"/>
    <w:rsid w:val="001E5546"/>
    <w:rsid w:val="001E5830"/>
    <w:rsid w:val="001E5905"/>
    <w:rsid w:val="001E6011"/>
    <w:rsid w:val="001E6074"/>
    <w:rsid w:val="001E632F"/>
    <w:rsid w:val="001E6A07"/>
    <w:rsid w:val="001F0407"/>
    <w:rsid w:val="001F0752"/>
    <w:rsid w:val="001F09D8"/>
    <w:rsid w:val="001F0A6E"/>
    <w:rsid w:val="001F11C4"/>
    <w:rsid w:val="001F164D"/>
    <w:rsid w:val="001F1889"/>
    <w:rsid w:val="001F2509"/>
    <w:rsid w:val="001F257F"/>
    <w:rsid w:val="001F2B7B"/>
    <w:rsid w:val="001F32B1"/>
    <w:rsid w:val="001F39EF"/>
    <w:rsid w:val="001F3B63"/>
    <w:rsid w:val="001F4050"/>
    <w:rsid w:val="001F40A1"/>
    <w:rsid w:val="001F500D"/>
    <w:rsid w:val="001F5111"/>
    <w:rsid w:val="001F52F7"/>
    <w:rsid w:val="001F5944"/>
    <w:rsid w:val="001F5AF1"/>
    <w:rsid w:val="001F5F6D"/>
    <w:rsid w:val="001F64F4"/>
    <w:rsid w:val="001F6B5A"/>
    <w:rsid w:val="001F70DF"/>
    <w:rsid w:val="001F7304"/>
    <w:rsid w:val="001F7913"/>
    <w:rsid w:val="001F7EDF"/>
    <w:rsid w:val="001F7F4D"/>
    <w:rsid w:val="00200065"/>
    <w:rsid w:val="002008A4"/>
    <w:rsid w:val="00201848"/>
    <w:rsid w:val="002019A3"/>
    <w:rsid w:val="002021BA"/>
    <w:rsid w:val="00202988"/>
    <w:rsid w:val="00202A68"/>
    <w:rsid w:val="00202A9F"/>
    <w:rsid w:val="00202D50"/>
    <w:rsid w:val="0020340A"/>
    <w:rsid w:val="002036B4"/>
    <w:rsid w:val="002037C6"/>
    <w:rsid w:val="0020409F"/>
    <w:rsid w:val="00204557"/>
    <w:rsid w:val="00204606"/>
    <w:rsid w:val="00205107"/>
    <w:rsid w:val="00205996"/>
    <w:rsid w:val="00207A66"/>
    <w:rsid w:val="00207F10"/>
    <w:rsid w:val="00210BBF"/>
    <w:rsid w:val="00210D4E"/>
    <w:rsid w:val="00211131"/>
    <w:rsid w:val="00211234"/>
    <w:rsid w:val="002112EE"/>
    <w:rsid w:val="00211568"/>
    <w:rsid w:val="002116C7"/>
    <w:rsid w:val="002117B0"/>
    <w:rsid w:val="002119DF"/>
    <w:rsid w:val="00211C83"/>
    <w:rsid w:val="00211C92"/>
    <w:rsid w:val="0021248F"/>
    <w:rsid w:val="0021283B"/>
    <w:rsid w:val="00212997"/>
    <w:rsid w:val="00213973"/>
    <w:rsid w:val="002139DC"/>
    <w:rsid w:val="00213EA3"/>
    <w:rsid w:val="002150F4"/>
    <w:rsid w:val="00215192"/>
    <w:rsid w:val="00215521"/>
    <w:rsid w:val="00215B56"/>
    <w:rsid w:val="0021619C"/>
    <w:rsid w:val="00216955"/>
    <w:rsid w:val="0021764D"/>
    <w:rsid w:val="002179ED"/>
    <w:rsid w:val="00217D18"/>
    <w:rsid w:val="002200A2"/>
    <w:rsid w:val="0022025F"/>
    <w:rsid w:val="00220B29"/>
    <w:rsid w:val="00220D25"/>
    <w:rsid w:val="00220F34"/>
    <w:rsid w:val="00221443"/>
    <w:rsid w:val="002215E3"/>
    <w:rsid w:val="0022181C"/>
    <w:rsid w:val="00221851"/>
    <w:rsid w:val="00222999"/>
    <w:rsid w:val="00222CE7"/>
    <w:rsid w:val="0022369D"/>
    <w:rsid w:val="00223762"/>
    <w:rsid w:val="00224246"/>
    <w:rsid w:val="00224A3D"/>
    <w:rsid w:val="002251CE"/>
    <w:rsid w:val="00225202"/>
    <w:rsid w:val="00225345"/>
    <w:rsid w:val="002253D4"/>
    <w:rsid w:val="0022569E"/>
    <w:rsid w:val="002257F6"/>
    <w:rsid w:val="00225979"/>
    <w:rsid w:val="00225DAB"/>
    <w:rsid w:val="00226238"/>
    <w:rsid w:val="0022644A"/>
    <w:rsid w:val="002266D4"/>
    <w:rsid w:val="00226995"/>
    <w:rsid w:val="002269A8"/>
    <w:rsid w:val="00226A89"/>
    <w:rsid w:val="00226BD6"/>
    <w:rsid w:val="00227194"/>
    <w:rsid w:val="002275E2"/>
    <w:rsid w:val="00227611"/>
    <w:rsid w:val="002277E9"/>
    <w:rsid w:val="00227C66"/>
    <w:rsid w:val="0023034C"/>
    <w:rsid w:val="00230444"/>
    <w:rsid w:val="00230EDD"/>
    <w:rsid w:val="0023134C"/>
    <w:rsid w:val="00231B89"/>
    <w:rsid w:val="00231BD3"/>
    <w:rsid w:val="00231E5C"/>
    <w:rsid w:val="002321CD"/>
    <w:rsid w:val="00233441"/>
    <w:rsid w:val="00233B15"/>
    <w:rsid w:val="00233E17"/>
    <w:rsid w:val="0023423D"/>
    <w:rsid w:val="002364E1"/>
    <w:rsid w:val="00236C71"/>
    <w:rsid w:val="0023712C"/>
    <w:rsid w:val="0023723C"/>
    <w:rsid w:val="00237FB2"/>
    <w:rsid w:val="0024005A"/>
    <w:rsid w:val="00240494"/>
    <w:rsid w:val="002406CA"/>
    <w:rsid w:val="00241086"/>
    <w:rsid w:val="00241163"/>
    <w:rsid w:val="00241B13"/>
    <w:rsid w:val="002421E1"/>
    <w:rsid w:val="00242657"/>
    <w:rsid w:val="002428F7"/>
    <w:rsid w:val="00242973"/>
    <w:rsid w:val="00242996"/>
    <w:rsid w:val="00243315"/>
    <w:rsid w:val="0024345E"/>
    <w:rsid w:val="00243A68"/>
    <w:rsid w:val="0024410D"/>
    <w:rsid w:val="0024424B"/>
    <w:rsid w:val="0024482E"/>
    <w:rsid w:val="002449BF"/>
    <w:rsid w:val="00244B03"/>
    <w:rsid w:val="00244FE9"/>
    <w:rsid w:val="00244FF7"/>
    <w:rsid w:val="002451AE"/>
    <w:rsid w:val="0024538B"/>
    <w:rsid w:val="002459C8"/>
    <w:rsid w:val="0024617E"/>
    <w:rsid w:val="00246726"/>
    <w:rsid w:val="00246F77"/>
    <w:rsid w:val="00247422"/>
    <w:rsid w:val="002502C5"/>
    <w:rsid w:val="00250915"/>
    <w:rsid w:val="00250AD1"/>
    <w:rsid w:val="002513AD"/>
    <w:rsid w:val="00252CEB"/>
    <w:rsid w:val="00252EBF"/>
    <w:rsid w:val="0025308F"/>
    <w:rsid w:val="0025332A"/>
    <w:rsid w:val="00253B10"/>
    <w:rsid w:val="00253B68"/>
    <w:rsid w:val="00253D80"/>
    <w:rsid w:val="00255564"/>
    <w:rsid w:val="00255C78"/>
    <w:rsid w:val="0025605A"/>
    <w:rsid w:val="0025626D"/>
    <w:rsid w:val="00256FAE"/>
    <w:rsid w:val="00256FD7"/>
    <w:rsid w:val="00257113"/>
    <w:rsid w:val="0025715B"/>
    <w:rsid w:val="00257296"/>
    <w:rsid w:val="00257755"/>
    <w:rsid w:val="00257D4C"/>
    <w:rsid w:val="00260669"/>
    <w:rsid w:val="00260779"/>
    <w:rsid w:val="002610C1"/>
    <w:rsid w:val="002618A5"/>
    <w:rsid w:val="00261B69"/>
    <w:rsid w:val="00261E89"/>
    <w:rsid w:val="00261FCC"/>
    <w:rsid w:val="002620B4"/>
    <w:rsid w:val="00262758"/>
    <w:rsid w:val="00262809"/>
    <w:rsid w:val="00262870"/>
    <w:rsid w:val="00262BED"/>
    <w:rsid w:val="00262F1E"/>
    <w:rsid w:val="00263658"/>
    <w:rsid w:val="00264D5F"/>
    <w:rsid w:val="00265D74"/>
    <w:rsid w:val="00266010"/>
    <w:rsid w:val="00266B0A"/>
    <w:rsid w:val="00266E42"/>
    <w:rsid w:val="002677D4"/>
    <w:rsid w:val="00267FAA"/>
    <w:rsid w:val="00271305"/>
    <w:rsid w:val="002719A9"/>
    <w:rsid w:val="0027245B"/>
    <w:rsid w:val="002724D1"/>
    <w:rsid w:val="002727D5"/>
    <w:rsid w:val="002729A1"/>
    <w:rsid w:val="00272D55"/>
    <w:rsid w:val="0027317E"/>
    <w:rsid w:val="00273861"/>
    <w:rsid w:val="00274681"/>
    <w:rsid w:val="002747F9"/>
    <w:rsid w:val="0027561F"/>
    <w:rsid w:val="00275E99"/>
    <w:rsid w:val="0027642C"/>
    <w:rsid w:val="0027692C"/>
    <w:rsid w:val="0027699E"/>
    <w:rsid w:val="00280012"/>
    <w:rsid w:val="0028025E"/>
    <w:rsid w:val="002806ED"/>
    <w:rsid w:val="00280EFD"/>
    <w:rsid w:val="00281509"/>
    <w:rsid w:val="00281BAE"/>
    <w:rsid w:val="00282C59"/>
    <w:rsid w:val="00282F70"/>
    <w:rsid w:val="00283346"/>
    <w:rsid w:val="00283A41"/>
    <w:rsid w:val="00283DAF"/>
    <w:rsid w:val="00283DB0"/>
    <w:rsid w:val="00283DB2"/>
    <w:rsid w:val="00284065"/>
    <w:rsid w:val="0028409F"/>
    <w:rsid w:val="002843FE"/>
    <w:rsid w:val="0028473D"/>
    <w:rsid w:val="00284CF4"/>
    <w:rsid w:val="00284E3C"/>
    <w:rsid w:val="0028519A"/>
    <w:rsid w:val="00285492"/>
    <w:rsid w:val="00285B09"/>
    <w:rsid w:val="002861DF"/>
    <w:rsid w:val="002867A5"/>
    <w:rsid w:val="002868B1"/>
    <w:rsid w:val="00287201"/>
    <w:rsid w:val="00287234"/>
    <w:rsid w:val="00287A8E"/>
    <w:rsid w:val="00287D91"/>
    <w:rsid w:val="00287FEA"/>
    <w:rsid w:val="002906E7"/>
    <w:rsid w:val="00290A62"/>
    <w:rsid w:val="00290D72"/>
    <w:rsid w:val="00291073"/>
    <w:rsid w:val="002919CD"/>
    <w:rsid w:val="002922EF"/>
    <w:rsid w:val="00292503"/>
    <w:rsid w:val="002926A8"/>
    <w:rsid w:val="002928FF"/>
    <w:rsid w:val="0029301E"/>
    <w:rsid w:val="00293061"/>
    <w:rsid w:val="002931D0"/>
    <w:rsid w:val="00293A10"/>
    <w:rsid w:val="00294CA7"/>
    <w:rsid w:val="00295D1D"/>
    <w:rsid w:val="00296133"/>
    <w:rsid w:val="0029647C"/>
    <w:rsid w:val="00296EE6"/>
    <w:rsid w:val="00297496"/>
    <w:rsid w:val="00297E29"/>
    <w:rsid w:val="00297E35"/>
    <w:rsid w:val="00297FBF"/>
    <w:rsid w:val="002A013D"/>
    <w:rsid w:val="002A02A0"/>
    <w:rsid w:val="002A0313"/>
    <w:rsid w:val="002A140B"/>
    <w:rsid w:val="002A1803"/>
    <w:rsid w:val="002A1AE3"/>
    <w:rsid w:val="002A20FC"/>
    <w:rsid w:val="002A23C2"/>
    <w:rsid w:val="002A242A"/>
    <w:rsid w:val="002A2B22"/>
    <w:rsid w:val="002A2EB8"/>
    <w:rsid w:val="002A31E3"/>
    <w:rsid w:val="002A3488"/>
    <w:rsid w:val="002A3588"/>
    <w:rsid w:val="002A3C38"/>
    <w:rsid w:val="002A495C"/>
    <w:rsid w:val="002A50F1"/>
    <w:rsid w:val="002A5135"/>
    <w:rsid w:val="002A5AA2"/>
    <w:rsid w:val="002A5B64"/>
    <w:rsid w:val="002A60B7"/>
    <w:rsid w:val="002A6725"/>
    <w:rsid w:val="002A6B71"/>
    <w:rsid w:val="002A6DA2"/>
    <w:rsid w:val="002A7BC6"/>
    <w:rsid w:val="002B0217"/>
    <w:rsid w:val="002B07AD"/>
    <w:rsid w:val="002B0E11"/>
    <w:rsid w:val="002B15A3"/>
    <w:rsid w:val="002B1B9E"/>
    <w:rsid w:val="002B1E94"/>
    <w:rsid w:val="002B24A8"/>
    <w:rsid w:val="002B2908"/>
    <w:rsid w:val="002B2C91"/>
    <w:rsid w:val="002B2F6B"/>
    <w:rsid w:val="002B3E16"/>
    <w:rsid w:val="002B440F"/>
    <w:rsid w:val="002B4523"/>
    <w:rsid w:val="002B53BD"/>
    <w:rsid w:val="002B5A01"/>
    <w:rsid w:val="002B5A92"/>
    <w:rsid w:val="002B5CF9"/>
    <w:rsid w:val="002B5E1C"/>
    <w:rsid w:val="002B5EA8"/>
    <w:rsid w:val="002B74C7"/>
    <w:rsid w:val="002B7FC3"/>
    <w:rsid w:val="002C0501"/>
    <w:rsid w:val="002C0C83"/>
    <w:rsid w:val="002C0CBD"/>
    <w:rsid w:val="002C110D"/>
    <w:rsid w:val="002C15C8"/>
    <w:rsid w:val="002C1673"/>
    <w:rsid w:val="002C1A9C"/>
    <w:rsid w:val="002C1CB6"/>
    <w:rsid w:val="002C1F69"/>
    <w:rsid w:val="002C217D"/>
    <w:rsid w:val="002C2845"/>
    <w:rsid w:val="002C2C18"/>
    <w:rsid w:val="002C33C9"/>
    <w:rsid w:val="002C3C09"/>
    <w:rsid w:val="002C3D76"/>
    <w:rsid w:val="002C3F29"/>
    <w:rsid w:val="002C42BA"/>
    <w:rsid w:val="002C44CE"/>
    <w:rsid w:val="002C4781"/>
    <w:rsid w:val="002C4960"/>
    <w:rsid w:val="002C4C10"/>
    <w:rsid w:val="002C5230"/>
    <w:rsid w:val="002C5B8A"/>
    <w:rsid w:val="002C5E85"/>
    <w:rsid w:val="002C6121"/>
    <w:rsid w:val="002C63D4"/>
    <w:rsid w:val="002C6DDF"/>
    <w:rsid w:val="002C70E4"/>
    <w:rsid w:val="002C7154"/>
    <w:rsid w:val="002C717F"/>
    <w:rsid w:val="002C7940"/>
    <w:rsid w:val="002C7A0A"/>
    <w:rsid w:val="002C7C80"/>
    <w:rsid w:val="002D0686"/>
    <w:rsid w:val="002D0B68"/>
    <w:rsid w:val="002D0BAC"/>
    <w:rsid w:val="002D115D"/>
    <w:rsid w:val="002D17BD"/>
    <w:rsid w:val="002D1B80"/>
    <w:rsid w:val="002D2155"/>
    <w:rsid w:val="002D22ED"/>
    <w:rsid w:val="002D2416"/>
    <w:rsid w:val="002D25D8"/>
    <w:rsid w:val="002D2FDE"/>
    <w:rsid w:val="002D33F4"/>
    <w:rsid w:val="002D425E"/>
    <w:rsid w:val="002D47D0"/>
    <w:rsid w:val="002D4A97"/>
    <w:rsid w:val="002D546D"/>
    <w:rsid w:val="002D5BD0"/>
    <w:rsid w:val="002D5D42"/>
    <w:rsid w:val="002D60D3"/>
    <w:rsid w:val="002D6222"/>
    <w:rsid w:val="002D67F9"/>
    <w:rsid w:val="002D6893"/>
    <w:rsid w:val="002D69C8"/>
    <w:rsid w:val="002D6B5C"/>
    <w:rsid w:val="002D70A9"/>
    <w:rsid w:val="002D7762"/>
    <w:rsid w:val="002E0136"/>
    <w:rsid w:val="002E0A88"/>
    <w:rsid w:val="002E0D25"/>
    <w:rsid w:val="002E1204"/>
    <w:rsid w:val="002E126A"/>
    <w:rsid w:val="002E141F"/>
    <w:rsid w:val="002E194A"/>
    <w:rsid w:val="002E1C9C"/>
    <w:rsid w:val="002E2395"/>
    <w:rsid w:val="002E34D0"/>
    <w:rsid w:val="002E3BC5"/>
    <w:rsid w:val="002E3BD9"/>
    <w:rsid w:val="002E3D69"/>
    <w:rsid w:val="002E53C9"/>
    <w:rsid w:val="002E542C"/>
    <w:rsid w:val="002E6578"/>
    <w:rsid w:val="002E6B05"/>
    <w:rsid w:val="002E6B2D"/>
    <w:rsid w:val="002E6B8B"/>
    <w:rsid w:val="002E7093"/>
    <w:rsid w:val="002F04B8"/>
    <w:rsid w:val="002F0860"/>
    <w:rsid w:val="002F0C8C"/>
    <w:rsid w:val="002F2459"/>
    <w:rsid w:val="002F24D4"/>
    <w:rsid w:val="002F38C5"/>
    <w:rsid w:val="002F3A41"/>
    <w:rsid w:val="002F3BCC"/>
    <w:rsid w:val="002F3C5F"/>
    <w:rsid w:val="002F3CA6"/>
    <w:rsid w:val="002F3DC0"/>
    <w:rsid w:val="002F4BDF"/>
    <w:rsid w:val="002F4DFB"/>
    <w:rsid w:val="002F5834"/>
    <w:rsid w:val="002F5D0A"/>
    <w:rsid w:val="002F5E69"/>
    <w:rsid w:val="002F64D5"/>
    <w:rsid w:val="002F64E1"/>
    <w:rsid w:val="002F685D"/>
    <w:rsid w:val="002F6F67"/>
    <w:rsid w:val="002F7646"/>
    <w:rsid w:val="002F785E"/>
    <w:rsid w:val="00300039"/>
    <w:rsid w:val="00300178"/>
    <w:rsid w:val="00300ACD"/>
    <w:rsid w:val="00301023"/>
    <w:rsid w:val="00301C4E"/>
    <w:rsid w:val="00301DE8"/>
    <w:rsid w:val="00301F95"/>
    <w:rsid w:val="0030266F"/>
    <w:rsid w:val="00302DAE"/>
    <w:rsid w:val="00302DCC"/>
    <w:rsid w:val="003031EA"/>
    <w:rsid w:val="003036C1"/>
    <w:rsid w:val="00303745"/>
    <w:rsid w:val="003042BC"/>
    <w:rsid w:val="00304541"/>
    <w:rsid w:val="00304D84"/>
    <w:rsid w:val="00304F92"/>
    <w:rsid w:val="00305244"/>
    <w:rsid w:val="0030569D"/>
    <w:rsid w:val="00305726"/>
    <w:rsid w:val="003062DD"/>
    <w:rsid w:val="00307B9A"/>
    <w:rsid w:val="003100F0"/>
    <w:rsid w:val="00310216"/>
    <w:rsid w:val="003102AD"/>
    <w:rsid w:val="00310429"/>
    <w:rsid w:val="00310476"/>
    <w:rsid w:val="00310636"/>
    <w:rsid w:val="00310A89"/>
    <w:rsid w:val="00311062"/>
    <w:rsid w:val="00311245"/>
    <w:rsid w:val="003112C6"/>
    <w:rsid w:val="003112CA"/>
    <w:rsid w:val="0031148F"/>
    <w:rsid w:val="0031158C"/>
    <w:rsid w:val="00311A1E"/>
    <w:rsid w:val="00311A52"/>
    <w:rsid w:val="00311B9E"/>
    <w:rsid w:val="0031223B"/>
    <w:rsid w:val="0031295D"/>
    <w:rsid w:val="00312CA2"/>
    <w:rsid w:val="003133DA"/>
    <w:rsid w:val="003133E7"/>
    <w:rsid w:val="00313618"/>
    <w:rsid w:val="003137B1"/>
    <w:rsid w:val="00314266"/>
    <w:rsid w:val="0031447C"/>
    <w:rsid w:val="0031484C"/>
    <w:rsid w:val="00314918"/>
    <w:rsid w:val="00315BBF"/>
    <w:rsid w:val="00315BCF"/>
    <w:rsid w:val="00315D86"/>
    <w:rsid w:val="00316FDF"/>
    <w:rsid w:val="003174F4"/>
    <w:rsid w:val="00317505"/>
    <w:rsid w:val="00317AB6"/>
    <w:rsid w:val="00317B8C"/>
    <w:rsid w:val="00317C55"/>
    <w:rsid w:val="00317DE1"/>
    <w:rsid w:val="00320AC0"/>
    <w:rsid w:val="00320FB2"/>
    <w:rsid w:val="00321E36"/>
    <w:rsid w:val="00322474"/>
    <w:rsid w:val="00322904"/>
    <w:rsid w:val="00322ACB"/>
    <w:rsid w:val="003236DB"/>
    <w:rsid w:val="003238B7"/>
    <w:rsid w:val="00323D89"/>
    <w:rsid w:val="00323E52"/>
    <w:rsid w:val="00325738"/>
    <w:rsid w:val="00325CB9"/>
    <w:rsid w:val="00326025"/>
    <w:rsid w:val="003260E7"/>
    <w:rsid w:val="00326189"/>
    <w:rsid w:val="00326A45"/>
    <w:rsid w:val="00327A66"/>
    <w:rsid w:val="00330344"/>
    <w:rsid w:val="0033095A"/>
    <w:rsid w:val="00330AC1"/>
    <w:rsid w:val="003311A2"/>
    <w:rsid w:val="003315CE"/>
    <w:rsid w:val="003321F7"/>
    <w:rsid w:val="00333308"/>
    <w:rsid w:val="003337AB"/>
    <w:rsid w:val="0033397A"/>
    <w:rsid w:val="00333DC9"/>
    <w:rsid w:val="00334372"/>
    <w:rsid w:val="00334422"/>
    <w:rsid w:val="00334F04"/>
    <w:rsid w:val="00335AC3"/>
    <w:rsid w:val="00335FA8"/>
    <w:rsid w:val="0033612B"/>
    <w:rsid w:val="003368B7"/>
    <w:rsid w:val="00337539"/>
    <w:rsid w:val="003375C9"/>
    <w:rsid w:val="00337895"/>
    <w:rsid w:val="00337E50"/>
    <w:rsid w:val="0034078B"/>
    <w:rsid w:val="003408F6"/>
    <w:rsid w:val="0034149F"/>
    <w:rsid w:val="0034184B"/>
    <w:rsid w:val="00341BE0"/>
    <w:rsid w:val="003420B9"/>
    <w:rsid w:val="003421A3"/>
    <w:rsid w:val="00342E3E"/>
    <w:rsid w:val="00342FA7"/>
    <w:rsid w:val="0034304A"/>
    <w:rsid w:val="00343404"/>
    <w:rsid w:val="00343740"/>
    <w:rsid w:val="0034395B"/>
    <w:rsid w:val="00343A21"/>
    <w:rsid w:val="00343A85"/>
    <w:rsid w:val="00343D1E"/>
    <w:rsid w:val="00343E0C"/>
    <w:rsid w:val="0034403B"/>
    <w:rsid w:val="00344215"/>
    <w:rsid w:val="00344556"/>
    <w:rsid w:val="00344EBE"/>
    <w:rsid w:val="003452EC"/>
    <w:rsid w:val="00345317"/>
    <w:rsid w:val="003458C1"/>
    <w:rsid w:val="00345B21"/>
    <w:rsid w:val="0034656D"/>
    <w:rsid w:val="003465B3"/>
    <w:rsid w:val="00346B62"/>
    <w:rsid w:val="003477AA"/>
    <w:rsid w:val="003478C0"/>
    <w:rsid w:val="00347A77"/>
    <w:rsid w:val="00350636"/>
    <w:rsid w:val="0035071A"/>
    <w:rsid w:val="00350EB8"/>
    <w:rsid w:val="00351186"/>
    <w:rsid w:val="00351911"/>
    <w:rsid w:val="003527E3"/>
    <w:rsid w:val="00352F0B"/>
    <w:rsid w:val="00352F54"/>
    <w:rsid w:val="0035348B"/>
    <w:rsid w:val="00353643"/>
    <w:rsid w:val="0035387A"/>
    <w:rsid w:val="00354844"/>
    <w:rsid w:val="003548A0"/>
    <w:rsid w:val="00354AEE"/>
    <w:rsid w:val="00354DB8"/>
    <w:rsid w:val="00354E7D"/>
    <w:rsid w:val="003551E2"/>
    <w:rsid w:val="00355339"/>
    <w:rsid w:val="003556A0"/>
    <w:rsid w:val="00355984"/>
    <w:rsid w:val="00355E99"/>
    <w:rsid w:val="00355EFB"/>
    <w:rsid w:val="00356D72"/>
    <w:rsid w:val="00356FFE"/>
    <w:rsid w:val="00357B5D"/>
    <w:rsid w:val="00357C38"/>
    <w:rsid w:val="00357C89"/>
    <w:rsid w:val="0036016B"/>
    <w:rsid w:val="00360354"/>
    <w:rsid w:val="00360CFD"/>
    <w:rsid w:val="003612D6"/>
    <w:rsid w:val="0036187A"/>
    <w:rsid w:val="00361F1C"/>
    <w:rsid w:val="003620BC"/>
    <w:rsid w:val="00362367"/>
    <w:rsid w:val="00362676"/>
    <w:rsid w:val="00362732"/>
    <w:rsid w:val="003627C8"/>
    <w:rsid w:val="00362CC2"/>
    <w:rsid w:val="00363147"/>
    <w:rsid w:val="00363623"/>
    <w:rsid w:val="00363A69"/>
    <w:rsid w:val="00363AEB"/>
    <w:rsid w:val="00363DE0"/>
    <w:rsid w:val="00363FF9"/>
    <w:rsid w:val="0036404D"/>
    <w:rsid w:val="00365062"/>
    <w:rsid w:val="00365197"/>
    <w:rsid w:val="0036583E"/>
    <w:rsid w:val="00365D4F"/>
    <w:rsid w:val="00365F89"/>
    <w:rsid w:val="0036733F"/>
    <w:rsid w:val="00367510"/>
    <w:rsid w:val="0036751B"/>
    <w:rsid w:val="003678AD"/>
    <w:rsid w:val="003708CB"/>
    <w:rsid w:val="00370C98"/>
    <w:rsid w:val="00371B0E"/>
    <w:rsid w:val="00371CDB"/>
    <w:rsid w:val="00371DD0"/>
    <w:rsid w:val="00372BA1"/>
    <w:rsid w:val="00372CDE"/>
    <w:rsid w:val="00372EF2"/>
    <w:rsid w:val="003736D9"/>
    <w:rsid w:val="00373ABB"/>
    <w:rsid w:val="00373C7C"/>
    <w:rsid w:val="003741B4"/>
    <w:rsid w:val="003744B4"/>
    <w:rsid w:val="00374626"/>
    <w:rsid w:val="00375274"/>
    <w:rsid w:val="003753BE"/>
    <w:rsid w:val="00375EBB"/>
    <w:rsid w:val="00376094"/>
    <w:rsid w:val="00376E40"/>
    <w:rsid w:val="003771B7"/>
    <w:rsid w:val="003774CC"/>
    <w:rsid w:val="00377504"/>
    <w:rsid w:val="00377648"/>
    <w:rsid w:val="00377921"/>
    <w:rsid w:val="00380072"/>
    <w:rsid w:val="00380B97"/>
    <w:rsid w:val="003811CC"/>
    <w:rsid w:val="00381928"/>
    <w:rsid w:val="003821CA"/>
    <w:rsid w:val="00382A01"/>
    <w:rsid w:val="003832EE"/>
    <w:rsid w:val="003837FF"/>
    <w:rsid w:val="00383EDA"/>
    <w:rsid w:val="00384332"/>
    <w:rsid w:val="00385169"/>
    <w:rsid w:val="00385226"/>
    <w:rsid w:val="0038532E"/>
    <w:rsid w:val="003853B8"/>
    <w:rsid w:val="00385638"/>
    <w:rsid w:val="00385B29"/>
    <w:rsid w:val="00385B9D"/>
    <w:rsid w:val="00385E9D"/>
    <w:rsid w:val="00386454"/>
    <w:rsid w:val="003864CE"/>
    <w:rsid w:val="0038669C"/>
    <w:rsid w:val="00386890"/>
    <w:rsid w:val="003869C4"/>
    <w:rsid w:val="00386BB3"/>
    <w:rsid w:val="00386BBA"/>
    <w:rsid w:val="00386CB0"/>
    <w:rsid w:val="0038783A"/>
    <w:rsid w:val="00390103"/>
    <w:rsid w:val="0039017B"/>
    <w:rsid w:val="003909B2"/>
    <w:rsid w:val="00390B81"/>
    <w:rsid w:val="00390DC2"/>
    <w:rsid w:val="003913A1"/>
    <w:rsid w:val="0039158C"/>
    <w:rsid w:val="00391FAD"/>
    <w:rsid w:val="003922CF"/>
    <w:rsid w:val="003924CA"/>
    <w:rsid w:val="00392720"/>
    <w:rsid w:val="00392AB7"/>
    <w:rsid w:val="003941AB"/>
    <w:rsid w:val="0039431F"/>
    <w:rsid w:val="00394765"/>
    <w:rsid w:val="00394EC6"/>
    <w:rsid w:val="00395DA2"/>
    <w:rsid w:val="00396424"/>
    <w:rsid w:val="003966DB"/>
    <w:rsid w:val="0039693C"/>
    <w:rsid w:val="003974C9"/>
    <w:rsid w:val="00397DB5"/>
    <w:rsid w:val="003A00BB"/>
    <w:rsid w:val="003A070D"/>
    <w:rsid w:val="003A0AB7"/>
    <w:rsid w:val="003A1895"/>
    <w:rsid w:val="003A217F"/>
    <w:rsid w:val="003A243B"/>
    <w:rsid w:val="003A269C"/>
    <w:rsid w:val="003A2723"/>
    <w:rsid w:val="003A28C5"/>
    <w:rsid w:val="003A2B0C"/>
    <w:rsid w:val="003A2B69"/>
    <w:rsid w:val="003A2CB5"/>
    <w:rsid w:val="003A3001"/>
    <w:rsid w:val="003A36AF"/>
    <w:rsid w:val="003A41C6"/>
    <w:rsid w:val="003A4353"/>
    <w:rsid w:val="003A49F2"/>
    <w:rsid w:val="003A4AB1"/>
    <w:rsid w:val="003A4B66"/>
    <w:rsid w:val="003A4BB7"/>
    <w:rsid w:val="003A4E83"/>
    <w:rsid w:val="003A5DFE"/>
    <w:rsid w:val="003A5F5C"/>
    <w:rsid w:val="003A5F87"/>
    <w:rsid w:val="003A666C"/>
    <w:rsid w:val="003A716F"/>
    <w:rsid w:val="003A751E"/>
    <w:rsid w:val="003A7559"/>
    <w:rsid w:val="003A7EF8"/>
    <w:rsid w:val="003B05CD"/>
    <w:rsid w:val="003B0F58"/>
    <w:rsid w:val="003B1698"/>
    <w:rsid w:val="003B18AD"/>
    <w:rsid w:val="003B1B04"/>
    <w:rsid w:val="003B2046"/>
    <w:rsid w:val="003B2184"/>
    <w:rsid w:val="003B2812"/>
    <w:rsid w:val="003B2D3E"/>
    <w:rsid w:val="003B320E"/>
    <w:rsid w:val="003B3394"/>
    <w:rsid w:val="003B33D6"/>
    <w:rsid w:val="003B3EB9"/>
    <w:rsid w:val="003B4514"/>
    <w:rsid w:val="003B5C8F"/>
    <w:rsid w:val="003B5EB1"/>
    <w:rsid w:val="003B61F6"/>
    <w:rsid w:val="003B6779"/>
    <w:rsid w:val="003B6A6E"/>
    <w:rsid w:val="003B724B"/>
    <w:rsid w:val="003B7C6A"/>
    <w:rsid w:val="003B7DCE"/>
    <w:rsid w:val="003C04D9"/>
    <w:rsid w:val="003C09E1"/>
    <w:rsid w:val="003C0E98"/>
    <w:rsid w:val="003C15C2"/>
    <w:rsid w:val="003C1D19"/>
    <w:rsid w:val="003C2129"/>
    <w:rsid w:val="003C22FE"/>
    <w:rsid w:val="003C2374"/>
    <w:rsid w:val="003C2A83"/>
    <w:rsid w:val="003C2DB3"/>
    <w:rsid w:val="003C382C"/>
    <w:rsid w:val="003C3B7E"/>
    <w:rsid w:val="003C3C9D"/>
    <w:rsid w:val="003C3CA8"/>
    <w:rsid w:val="003C3E42"/>
    <w:rsid w:val="003C430E"/>
    <w:rsid w:val="003C49B4"/>
    <w:rsid w:val="003C5562"/>
    <w:rsid w:val="003C574E"/>
    <w:rsid w:val="003C63AF"/>
    <w:rsid w:val="003C6435"/>
    <w:rsid w:val="003C6905"/>
    <w:rsid w:val="003C6DFC"/>
    <w:rsid w:val="003C7140"/>
    <w:rsid w:val="003C71F6"/>
    <w:rsid w:val="003C757E"/>
    <w:rsid w:val="003C79CA"/>
    <w:rsid w:val="003C7B39"/>
    <w:rsid w:val="003C7DE2"/>
    <w:rsid w:val="003D0182"/>
    <w:rsid w:val="003D0277"/>
    <w:rsid w:val="003D0371"/>
    <w:rsid w:val="003D1C9F"/>
    <w:rsid w:val="003D21BC"/>
    <w:rsid w:val="003D2C82"/>
    <w:rsid w:val="003D2CC7"/>
    <w:rsid w:val="003D3A5A"/>
    <w:rsid w:val="003D3B18"/>
    <w:rsid w:val="003D3BE8"/>
    <w:rsid w:val="003D3D56"/>
    <w:rsid w:val="003D3DDC"/>
    <w:rsid w:val="003D50F5"/>
    <w:rsid w:val="003D52F6"/>
    <w:rsid w:val="003D5D2D"/>
    <w:rsid w:val="003D610D"/>
    <w:rsid w:val="003D68AB"/>
    <w:rsid w:val="003D6ADC"/>
    <w:rsid w:val="003D7679"/>
    <w:rsid w:val="003D7E30"/>
    <w:rsid w:val="003E010A"/>
    <w:rsid w:val="003E01AB"/>
    <w:rsid w:val="003E062D"/>
    <w:rsid w:val="003E0764"/>
    <w:rsid w:val="003E22D8"/>
    <w:rsid w:val="003E26DC"/>
    <w:rsid w:val="003E2F2D"/>
    <w:rsid w:val="003E322D"/>
    <w:rsid w:val="003E32F5"/>
    <w:rsid w:val="003E36E8"/>
    <w:rsid w:val="003E3FCC"/>
    <w:rsid w:val="003E42C2"/>
    <w:rsid w:val="003E508A"/>
    <w:rsid w:val="003E51DF"/>
    <w:rsid w:val="003E5AF4"/>
    <w:rsid w:val="003E6C64"/>
    <w:rsid w:val="003E71B2"/>
    <w:rsid w:val="003E7409"/>
    <w:rsid w:val="003E76ED"/>
    <w:rsid w:val="003E7A3C"/>
    <w:rsid w:val="003F037C"/>
    <w:rsid w:val="003F0454"/>
    <w:rsid w:val="003F077C"/>
    <w:rsid w:val="003F0B9B"/>
    <w:rsid w:val="003F154B"/>
    <w:rsid w:val="003F1BDE"/>
    <w:rsid w:val="003F1FFF"/>
    <w:rsid w:val="003F22E0"/>
    <w:rsid w:val="003F2B1E"/>
    <w:rsid w:val="003F3364"/>
    <w:rsid w:val="003F342B"/>
    <w:rsid w:val="003F3557"/>
    <w:rsid w:val="003F356E"/>
    <w:rsid w:val="003F372D"/>
    <w:rsid w:val="003F3E03"/>
    <w:rsid w:val="003F4175"/>
    <w:rsid w:val="003F46D9"/>
    <w:rsid w:val="003F47CA"/>
    <w:rsid w:val="003F4AB4"/>
    <w:rsid w:val="003F4B23"/>
    <w:rsid w:val="003F51D7"/>
    <w:rsid w:val="003F54B3"/>
    <w:rsid w:val="003F5536"/>
    <w:rsid w:val="003F604B"/>
    <w:rsid w:val="003F614A"/>
    <w:rsid w:val="003F62AB"/>
    <w:rsid w:val="003F6B0B"/>
    <w:rsid w:val="003F706C"/>
    <w:rsid w:val="003F77DD"/>
    <w:rsid w:val="004001B6"/>
    <w:rsid w:val="004007B0"/>
    <w:rsid w:val="00400BD6"/>
    <w:rsid w:val="00401137"/>
    <w:rsid w:val="00401547"/>
    <w:rsid w:val="00401A9A"/>
    <w:rsid w:val="00401AA4"/>
    <w:rsid w:val="00401D4B"/>
    <w:rsid w:val="0040243F"/>
    <w:rsid w:val="00402844"/>
    <w:rsid w:val="00402AD6"/>
    <w:rsid w:val="00402FEA"/>
    <w:rsid w:val="004030D3"/>
    <w:rsid w:val="00403604"/>
    <w:rsid w:val="004036E0"/>
    <w:rsid w:val="0040383D"/>
    <w:rsid w:val="00403CE0"/>
    <w:rsid w:val="00404B85"/>
    <w:rsid w:val="00404CDE"/>
    <w:rsid w:val="004050DE"/>
    <w:rsid w:val="0040513A"/>
    <w:rsid w:val="0040563B"/>
    <w:rsid w:val="00405DE6"/>
    <w:rsid w:val="00405F9D"/>
    <w:rsid w:val="004067FA"/>
    <w:rsid w:val="00406BD1"/>
    <w:rsid w:val="00406F81"/>
    <w:rsid w:val="0040760F"/>
    <w:rsid w:val="00407686"/>
    <w:rsid w:val="00407C82"/>
    <w:rsid w:val="00407D78"/>
    <w:rsid w:val="00407EBB"/>
    <w:rsid w:val="004101FA"/>
    <w:rsid w:val="0041053D"/>
    <w:rsid w:val="00410707"/>
    <w:rsid w:val="004111A4"/>
    <w:rsid w:val="004113C8"/>
    <w:rsid w:val="004115B2"/>
    <w:rsid w:val="004118DF"/>
    <w:rsid w:val="004119A1"/>
    <w:rsid w:val="00411C95"/>
    <w:rsid w:val="00412169"/>
    <w:rsid w:val="004121BD"/>
    <w:rsid w:val="0041247B"/>
    <w:rsid w:val="004125F2"/>
    <w:rsid w:val="00412C1A"/>
    <w:rsid w:val="00413B6A"/>
    <w:rsid w:val="00413D3D"/>
    <w:rsid w:val="00414179"/>
    <w:rsid w:val="004143F1"/>
    <w:rsid w:val="0041442C"/>
    <w:rsid w:val="00414941"/>
    <w:rsid w:val="00414C98"/>
    <w:rsid w:val="0041501B"/>
    <w:rsid w:val="00415202"/>
    <w:rsid w:val="004153C5"/>
    <w:rsid w:val="0041559E"/>
    <w:rsid w:val="0041571E"/>
    <w:rsid w:val="00415C4F"/>
    <w:rsid w:val="004168D8"/>
    <w:rsid w:val="00416BCD"/>
    <w:rsid w:val="00416C49"/>
    <w:rsid w:val="0041779F"/>
    <w:rsid w:val="0042061B"/>
    <w:rsid w:val="00420A84"/>
    <w:rsid w:val="00420EC6"/>
    <w:rsid w:val="00421641"/>
    <w:rsid w:val="00421E14"/>
    <w:rsid w:val="0042249C"/>
    <w:rsid w:val="004227B7"/>
    <w:rsid w:val="0042283D"/>
    <w:rsid w:val="0042287D"/>
    <w:rsid w:val="00422CCA"/>
    <w:rsid w:val="0042348A"/>
    <w:rsid w:val="004234DB"/>
    <w:rsid w:val="0042355E"/>
    <w:rsid w:val="00423817"/>
    <w:rsid w:val="00423B63"/>
    <w:rsid w:val="0042443D"/>
    <w:rsid w:val="0042467F"/>
    <w:rsid w:val="00424C64"/>
    <w:rsid w:val="00425AF1"/>
    <w:rsid w:val="0042640E"/>
    <w:rsid w:val="00426827"/>
    <w:rsid w:val="00426BA6"/>
    <w:rsid w:val="004311B4"/>
    <w:rsid w:val="00431241"/>
    <w:rsid w:val="00431868"/>
    <w:rsid w:val="004318D0"/>
    <w:rsid w:val="00431FE4"/>
    <w:rsid w:val="00432359"/>
    <w:rsid w:val="004331B6"/>
    <w:rsid w:val="004336C8"/>
    <w:rsid w:val="004338DE"/>
    <w:rsid w:val="00433BFE"/>
    <w:rsid w:val="004349BE"/>
    <w:rsid w:val="004353AA"/>
    <w:rsid w:val="00435464"/>
    <w:rsid w:val="00435520"/>
    <w:rsid w:val="00435641"/>
    <w:rsid w:val="00435DDE"/>
    <w:rsid w:val="00435F08"/>
    <w:rsid w:val="004361A6"/>
    <w:rsid w:val="0043625A"/>
    <w:rsid w:val="0043642B"/>
    <w:rsid w:val="00437131"/>
    <w:rsid w:val="00437EE5"/>
    <w:rsid w:val="00437F87"/>
    <w:rsid w:val="00440DE2"/>
    <w:rsid w:val="00441A27"/>
    <w:rsid w:val="00441EC8"/>
    <w:rsid w:val="00442024"/>
    <w:rsid w:val="00442853"/>
    <w:rsid w:val="0044372E"/>
    <w:rsid w:val="00443F25"/>
    <w:rsid w:val="0044425B"/>
    <w:rsid w:val="00445044"/>
    <w:rsid w:val="0044512E"/>
    <w:rsid w:val="00445E07"/>
    <w:rsid w:val="00445EF8"/>
    <w:rsid w:val="00446B5A"/>
    <w:rsid w:val="00446B97"/>
    <w:rsid w:val="00447234"/>
    <w:rsid w:val="004479DE"/>
    <w:rsid w:val="00447D71"/>
    <w:rsid w:val="00450898"/>
    <w:rsid w:val="004508D9"/>
    <w:rsid w:val="00450DF9"/>
    <w:rsid w:val="00450FFE"/>
    <w:rsid w:val="0045159F"/>
    <w:rsid w:val="00451649"/>
    <w:rsid w:val="00451BC6"/>
    <w:rsid w:val="00451E58"/>
    <w:rsid w:val="004534A2"/>
    <w:rsid w:val="004536F9"/>
    <w:rsid w:val="00453C5B"/>
    <w:rsid w:val="004542E9"/>
    <w:rsid w:val="00454E26"/>
    <w:rsid w:val="00455735"/>
    <w:rsid w:val="0045590B"/>
    <w:rsid w:val="004559C4"/>
    <w:rsid w:val="00455CC1"/>
    <w:rsid w:val="00456222"/>
    <w:rsid w:val="0045643B"/>
    <w:rsid w:val="00457859"/>
    <w:rsid w:val="00457B95"/>
    <w:rsid w:val="00457B9F"/>
    <w:rsid w:val="00457BDA"/>
    <w:rsid w:val="00457C7B"/>
    <w:rsid w:val="00461092"/>
    <w:rsid w:val="004618DE"/>
    <w:rsid w:val="00462239"/>
    <w:rsid w:val="00462650"/>
    <w:rsid w:val="004629A3"/>
    <w:rsid w:val="00462C23"/>
    <w:rsid w:val="00462E90"/>
    <w:rsid w:val="00463152"/>
    <w:rsid w:val="00463619"/>
    <w:rsid w:val="00463808"/>
    <w:rsid w:val="0046382A"/>
    <w:rsid w:val="00463941"/>
    <w:rsid w:val="00463F18"/>
    <w:rsid w:val="00464225"/>
    <w:rsid w:val="0046554F"/>
    <w:rsid w:val="00465956"/>
    <w:rsid w:val="004659D2"/>
    <w:rsid w:val="00465EB3"/>
    <w:rsid w:val="0046605A"/>
    <w:rsid w:val="00466093"/>
    <w:rsid w:val="004665EC"/>
    <w:rsid w:val="00466853"/>
    <w:rsid w:val="00466909"/>
    <w:rsid w:val="00466D87"/>
    <w:rsid w:val="00466F34"/>
    <w:rsid w:val="00467174"/>
    <w:rsid w:val="0046724C"/>
    <w:rsid w:val="0046742B"/>
    <w:rsid w:val="0046789F"/>
    <w:rsid w:val="0047008D"/>
    <w:rsid w:val="00470094"/>
    <w:rsid w:val="004701E9"/>
    <w:rsid w:val="0047038E"/>
    <w:rsid w:val="0047055D"/>
    <w:rsid w:val="004710AE"/>
    <w:rsid w:val="004710B6"/>
    <w:rsid w:val="00471651"/>
    <w:rsid w:val="0047166E"/>
    <w:rsid w:val="0047246C"/>
    <w:rsid w:val="004724E0"/>
    <w:rsid w:val="0047289E"/>
    <w:rsid w:val="00472A98"/>
    <w:rsid w:val="004731F3"/>
    <w:rsid w:val="00473CA4"/>
    <w:rsid w:val="00473DC4"/>
    <w:rsid w:val="00473DF6"/>
    <w:rsid w:val="004747B7"/>
    <w:rsid w:val="00474EDF"/>
    <w:rsid w:val="00475FBC"/>
    <w:rsid w:val="004760F3"/>
    <w:rsid w:val="00476129"/>
    <w:rsid w:val="00476322"/>
    <w:rsid w:val="00476BA1"/>
    <w:rsid w:val="00477806"/>
    <w:rsid w:val="00477C69"/>
    <w:rsid w:val="00477D3D"/>
    <w:rsid w:val="004803A7"/>
    <w:rsid w:val="00480526"/>
    <w:rsid w:val="00480978"/>
    <w:rsid w:val="00480C06"/>
    <w:rsid w:val="00480D3C"/>
    <w:rsid w:val="00480E9C"/>
    <w:rsid w:val="004812B2"/>
    <w:rsid w:val="00481553"/>
    <w:rsid w:val="00481847"/>
    <w:rsid w:val="00481B10"/>
    <w:rsid w:val="00481CE6"/>
    <w:rsid w:val="00481D24"/>
    <w:rsid w:val="00482BDE"/>
    <w:rsid w:val="00483255"/>
    <w:rsid w:val="00483BDC"/>
    <w:rsid w:val="00484898"/>
    <w:rsid w:val="00484A03"/>
    <w:rsid w:val="00484A4A"/>
    <w:rsid w:val="00484E51"/>
    <w:rsid w:val="0048505C"/>
    <w:rsid w:val="0048586A"/>
    <w:rsid w:val="00486818"/>
    <w:rsid w:val="00486DE8"/>
    <w:rsid w:val="00486FEA"/>
    <w:rsid w:val="00490240"/>
    <w:rsid w:val="00490AA6"/>
    <w:rsid w:val="00490FCA"/>
    <w:rsid w:val="00491579"/>
    <w:rsid w:val="00491DB9"/>
    <w:rsid w:val="00491E4B"/>
    <w:rsid w:val="00491FC9"/>
    <w:rsid w:val="0049289D"/>
    <w:rsid w:val="00492D57"/>
    <w:rsid w:val="004932E2"/>
    <w:rsid w:val="00493914"/>
    <w:rsid w:val="00493A5D"/>
    <w:rsid w:val="00493D69"/>
    <w:rsid w:val="00493D80"/>
    <w:rsid w:val="00493DDA"/>
    <w:rsid w:val="00493E66"/>
    <w:rsid w:val="00495AEC"/>
    <w:rsid w:val="00495EF2"/>
    <w:rsid w:val="00496255"/>
    <w:rsid w:val="0049655E"/>
    <w:rsid w:val="004971AC"/>
    <w:rsid w:val="00497A02"/>
    <w:rsid w:val="00497A27"/>
    <w:rsid w:val="004A0BE4"/>
    <w:rsid w:val="004A0C33"/>
    <w:rsid w:val="004A1373"/>
    <w:rsid w:val="004A1582"/>
    <w:rsid w:val="004A1601"/>
    <w:rsid w:val="004A1854"/>
    <w:rsid w:val="004A194F"/>
    <w:rsid w:val="004A1A7C"/>
    <w:rsid w:val="004A1ADF"/>
    <w:rsid w:val="004A1B85"/>
    <w:rsid w:val="004A256E"/>
    <w:rsid w:val="004A2827"/>
    <w:rsid w:val="004A3B80"/>
    <w:rsid w:val="004A3C0A"/>
    <w:rsid w:val="004A3C8E"/>
    <w:rsid w:val="004A3E42"/>
    <w:rsid w:val="004A403B"/>
    <w:rsid w:val="004A4431"/>
    <w:rsid w:val="004A471A"/>
    <w:rsid w:val="004A477F"/>
    <w:rsid w:val="004A48EA"/>
    <w:rsid w:val="004A4A2A"/>
    <w:rsid w:val="004A567C"/>
    <w:rsid w:val="004A6602"/>
    <w:rsid w:val="004A67B3"/>
    <w:rsid w:val="004A73C3"/>
    <w:rsid w:val="004A76A5"/>
    <w:rsid w:val="004B0F46"/>
    <w:rsid w:val="004B1E9C"/>
    <w:rsid w:val="004B3536"/>
    <w:rsid w:val="004B3CE8"/>
    <w:rsid w:val="004B4270"/>
    <w:rsid w:val="004B432A"/>
    <w:rsid w:val="004B4DA5"/>
    <w:rsid w:val="004B502E"/>
    <w:rsid w:val="004B58D6"/>
    <w:rsid w:val="004B5951"/>
    <w:rsid w:val="004B5E72"/>
    <w:rsid w:val="004B68CD"/>
    <w:rsid w:val="004B695F"/>
    <w:rsid w:val="004B6E72"/>
    <w:rsid w:val="004B6FC1"/>
    <w:rsid w:val="004B70DC"/>
    <w:rsid w:val="004C00D3"/>
    <w:rsid w:val="004C0CF1"/>
    <w:rsid w:val="004C0E47"/>
    <w:rsid w:val="004C1548"/>
    <w:rsid w:val="004C170E"/>
    <w:rsid w:val="004C1905"/>
    <w:rsid w:val="004C1991"/>
    <w:rsid w:val="004C1B86"/>
    <w:rsid w:val="004C1F31"/>
    <w:rsid w:val="004C2ABD"/>
    <w:rsid w:val="004C3138"/>
    <w:rsid w:val="004C314C"/>
    <w:rsid w:val="004C3BF4"/>
    <w:rsid w:val="004C4271"/>
    <w:rsid w:val="004C47D0"/>
    <w:rsid w:val="004C48A6"/>
    <w:rsid w:val="004C5181"/>
    <w:rsid w:val="004C55D2"/>
    <w:rsid w:val="004C5794"/>
    <w:rsid w:val="004C5A61"/>
    <w:rsid w:val="004C7001"/>
    <w:rsid w:val="004C7245"/>
    <w:rsid w:val="004D01D8"/>
    <w:rsid w:val="004D066C"/>
    <w:rsid w:val="004D0815"/>
    <w:rsid w:val="004D0846"/>
    <w:rsid w:val="004D08E6"/>
    <w:rsid w:val="004D099F"/>
    <w:rsid w:val="004D12D6"/>
    <w:rsid w:val="004D1FFE"/>
    <w:rsid w:val="004D24A4"/>
    <w:rsid w:val="004D25E8"/>
    <w:rsid w:val="004D2D89"/>
    <w:rsid w:val="004D39FB"/>
    <w:rsid w:val="004D3C39"/>
    <w:rsid w:val="004D3D56"/>
    <w:rsid w:val="004D4DBA"/>
    <w:rsid w:val="004D4E00"/>
    <w:rsid w:val="004D4EBC"/>
    <w:rsid w:val="004D50D7"/>
    <w:rsid w:val="004D5757"/>
    <w:rsid w:val="004D5CDC"/>
    <w:rsid w:val="004D600D"/>
    <w:rsid w:val="004D672A"/>
    <w:rsid w:val="004D693D"/>
    <w:rsid w:val="004D6E31"/>
    <w:rsid w:val="004D6E38"/>
    <w:rsid w:val="004D72A0"/>
    <w:rsid w:val="004D7573"/>
    <w:rsid w:val="004D7CE7"/>
    <w:rsid w:val="004E007C"/>
    <w:rsid w:val="004E00B8"/>
    <w:rsid w:val="004E01F5"/>
    <w:rsid w:val="004E13CF"/>
    <w:rsid w:val="004E26BC"/>
    <w:rsid w:val="004E26DC"/>
    <w:rsid w:val="004E28BF"/>
    <w:rsid w:val="004E2991"/>
    <w:rsid w:val="004E2E9F"/>
    <w:rsid w:val="004E35D1"/>
    <w:rsid w:val="004E3638"/>
    <w:rsid w:val="004E4909"/>
    <w:rsid w:val="004E4A63"/>
    <w:rsid w:val="004E4B6F"/>
    <w:rsid w:val="004E4CD5"/>
    <w:rsid w:val="004E4D6A"/>
    <w:rsid w:val="004E56D8"/>
    <w:rsid w:val="004E5E61"/>
    <w:rsid w:val="004E6423"/>
    <w:rsid w:val="004E673E"/>
    <w:rsid w:val="004E67C2"/>
    <w:rsid w:val="004E682A"/>
    <w:rsid w:val="004E695A"/>
    <w:rsid w:val="004E69B2"/>
    <w:rsid w:val="004E7183"/>
    <w:rsid w:val="004F03DB"/>
    <w:rsid w:val="004F0FED"/>
    <w:rsid w:val="004F13D3"/>
    <w:rsid w:val="004F1B9A"/>
    <w:rsid w:val="004F1BEE"/>
    <w:rsid w:val="004F2018"/>
    <w:rsid w:val="004F20B7"/>
    <w:rsid w:val="004F26F7"/>
    <w:rsid w:val="004F281F"/>
    <w:rsid w:val="004F2D6B"/>
    <w:rsid w:val="004F3484"/>
    <w:rsid w:val="004F3572"/>
    <w:rsid w:val="004F36E6"/>
    <w:rsid w:val="004F3A47"/>
    <w:rsid w:val="004F4067"/>
    <w:rsid w:val="004F47C3"/>
    <w:rsid w:val="004F49DB"/>
    <w:rsid w:val="004F4EF7"/>
    <w:rsid w:val="004F6271"/>
    <w:rsid w:val="004F6ADD"/>
    <w:rsid w:val="004F6C96"/>
    <w:rsid w:val="004F7713"/>
    <w:rsid w:val="0050016D"/>
    <w:rsid w:val="00500422"/>
    <w:rsid w:val="0050043A"/>
    <w:rsid w:val="0050058A"/>
    <w:rsid w:val="00500DA6"/>
    <w:rsid w:val="005015EE"/>
    <w:rsid w:val="005017F5"/>
    <w:rsid w:val="0050202D"/>
    <w:rsid w:val="00502DDB"/>
    <w:rsid w:val="00502E9B"/>
    <w:rsid w:val="0050324A"/>
    <w:rsid w:val="00503639"/>
    <w:rsid w:val="0050385E"/>
    <w:rsid w:val="00503B15"/>
    <w:rsid w:val="00504F52"/>
    <w:rsid w:val="005059AD"/>
    <w:rsid w:val="00506668"/>
    <w:rsid w:val="005072AD"/>
    <w:rsid w:val="00507520"/>
    <w:rsid w:val="00507998"/>
    <w:rsid w:val="00510892"/>
    <w:rsid w:val="005108A5"/>
    <w:rsid w:val="0051095F"/>
    <w:rsid w:val="00510A78"/>
    <w:rsid w:val="00510CB6"/>
    <w:rsid w:val="00510D8A"/>
    <w:rsid w:val="00510FC6"/>
    <w:rsid w:val="005113C1"/>
    <w:rsid w:val="00511B80"/>
    <w:rsid w:val="00511DEE"/>
    <w:rsid w:val="00512710"/>
    <w:rsid w:val="00512B21"/>
    <w:rsid w:val="00513883"/>
    <w:rsid w:val="00513A47"/>
    <w:rsid w:val="00513B30"/>
    <w:rsid w:val="00514A20"/>
    <w:rsid w:val="00514A98"/>
    <w:rsid w:val="00514C84"/>
    <w:rsid w:val="005159BD"/>
    <w:rsid w:val="00515D42"/>
    <w:rsid w:val="00516371"/>
    <w:rsid w:val="005163DE"/>
    <w:rsid w:val="00516718"/>
    <w:rsid w:val="0051685C"/>
    <w:rsid w:val="00517052"/>
    <w:rsid w:val="00517266"/>
    <w:rsid w:val="00517772"/>
    <w:rsid w:val="0051778F"/>
    <w:rsid w:val="00517EF9"/>
    <w:rsid w:val="0052009A"/>
    <w:rsid w:val="00520323"/>
    <w:rsid w:val="00520837"/>
    <w:rsid w:val="00520AD9"/>
    <w:rsid w:val="005210A9"/>
    <w:rsid w:val="00521100"/>
    <w:rsid w:val="00521537"/>
    <w:rsid w:val="00521844"/>
    <w:rsid w:val="0052185C"/>
    <w:rsid w:val="0052196E"/>
    <w:rsid w:val="00521C8B"/>
    <w:rsid w:val="005233A0"/>
    <w:rsid w:val="0052355D"/>
    <w:rsid w:val="00524847"/>
    <w:rsid w:val="005248E5"/>
    <w:rsid w:val="00525121"/>
    <w:rsid w:val="0052518C"/>
    <w:rsid w:val="00525192"/>
    <w:rsid w:val="0052569F"/>
    <w:rsid w:val="00526F0A"/>
    <w:rsid w:val="00527078"/>
    <w:rsid w:val="005270DA"/>
    <w:rsid w:val="00527570"/>
    <w:rsid w:val="00527897"/>
    <w:rsid w:val="00527EB6"/>
    <w:rsid w:val="00530D6F"/>
    <w:rsid w:val="00531335"/>
    <w:rsid w:val="00531885"/>
    <w:rsid w:val="00531D5C"/>
    <w:rsid w:val="00531E5A"/>
    <w:rsid w:val="00532563"/>
    <w:rsid w:val="0053264B"/>
    <w:rsid w:val="00532652"/>
    <w:rsid w:val="00532E50"/>
    <w:rsid w:val="0053302D"/>
    <w:rsid w:val="00533FDE"/>
    <w:rsid w:val="0053463D"/>
    <w:rsid w:val="005346E2"/>
    <w:rsid w:val="0053497E"/>
    <w:rsid w:val="005350F6"/>
    <w:rsid w:val="0053539A"/>
    <w:rsid w:val="005353E2"/>
    <w:rsid w:val="00536702"/>
    <w:rsid w:val="00536A6F"/>
    <w:rsid w:val="00536B3D"/>
    <w:rsid w:val="0053702C"/>
    <w:rsid w:val="00537100"/>
    <w:rsid w:val="0053773E"/>
    <w:rsid w:val="00537758"/>
    <w:rsid w:val="005378A6"/>
    <w:rsid w:val="005378FB"/>
    <w:rsid w:val="00540104"/>
    <w:rsid w:val="005403D3"/>
    <w:rsid w:val="005404B5"/>
    <w:rsid w:val="005404FA"/>
    <w:rsid w:val="0054073E"/>
    <w:rsid w:val="00540DA3"/>
    <w:rsid w:val="00541029"/>
    <w:rsid w:val="005410A8"/>
    <w:rsid w:val="0054155F"/>
    <w:rsid w:val="005416E1"/>
    <w:rsid w:val="005416E3"/>
    <w:rsid w:val="00541913"/>
    <w:rsid w:val="00541ECD"/>
    <w:rsid w:val="00542793"/>
    <w:rsid w:val="00543530"/>
    <w:rsid w:val="00543B1E"/>
    <w:rsid w:val="00544825"/>
    <w:rsid w:val="0054491F"/>
    <w:rsid w:val="005451B0"/>
    <w:rsid w:val="005456A3"/>
    <w:rsid w:val="00545CCE"/>
    <w:rsid w:val="00546D64"/>
    <w:rsid w:val="00547286"/>
    <w:rsid w:val="00547E91"/>
    <w:rsid w:val="005501D8"/>
    <w:rsid w:val="00550F7F"/>
    <w:rsid w:val="005510B0"/>
    <w:rsid w:val="00551191"/>
    <w:rsid w:val="005511F2"/>
    <w:rsid w:val="005519F9"/>
    <w:rsid w:val="00551CBE"/>
    <w:rsid w:val="005520D3"/>
    <w:rsid w:val="005529F8"/>
    <w:rsid w:val="00552CE2"/>
    <w:rsid w:val="00553515"/>
    <w:rsid w:val="00553526"/>
    <w:rsid w:val="00553BC8"/>
    <w:rsid w:val="00553BE7"/>
    <w:rsid w:val="00553F8E"/>
    <w:rsid w:val="00554F5D"/>
    <w:rsid w:val="005552CE"/>
    <w:rsid w:val="00555E8B"/>
    <w:rsid w:val="0055658A"/>
    <w:rsid w:val="00556C7E"/>
    <w:rsid w:val="00556E18"/>
    <w:rsid w:val="00557CB9"/>
    <w:rsid w:val="00557DAA"/>
    <w:rsid w:val="00557E39"/>
    <w:rsid w:val="00560126"/>
    <w:rsid w:val="00560420"/>
    <w:rsid w:val="0056171B"/>
    <w:rsid w:val="005618BD"/>
    <w:rsid w:val="005623FD"/>
    <w:rsid w:val="005627B6"/>
    <w:rsid w:val="00562EC1"/>
    <w:rsid w:val="005633B5"/>
    <w:rsid w:val="00563FBB"/>
    <w:rsid w:val="00564489"/>
    <w:rsid w:val="00564584"/>
    <w:rsid w:val="005647D4"/>
    <w:rsid w:val="00564E6D"/>
    <w:rsid w:val="00564EE5"/>
    <w:rsid w:val="0056589B"/>
    <w:rsid w:val="00565BD9"/>
    <w:rsid w:val="00566C51"/>
    <w:rsid w:val="00566C7C"/>
    <w:rsid w:val="00566E46"/>
    <w:rsid w:val="00567BEB"/>
    <w:rsid w:val="005703D2"/>
    <w:rsid w:val="00570823"/>
    <w:rsid w:val="00570871"/>
    <w:rsid w:val="00570CC7"/>
    <w:rsid w:val="0057166B"/>
    <w:rsid w:val="0057172B"/>
    <w:rsid w:val="00571AC4"/>
    <w:rsid w:val="00571B28"/>
    <w:rsid w:val="0057201A"/>
    <w:rsid w:val="00572A69"/>
    <w:rsid w:val="00572D91"/>
    <w:rsid w:val="00572F9C"/>
    <w:rsid w:val="005733A9"/>
    <w:rsid w:val="005733F1"/>
    <w:rsid w:val="0057360C"/>
    <w:rsid w:val="00573E77"/>
    <w:rsid w:val="0057440D"/>
    <w:rsid w:val="0057445D"/>
    <w:rsid w:val="005747B1"/>
    <w:rsid w:val="00574C60"/>
    <w:rsid w:val="0057521A"/>
    <w:rsid w:val="0057529D"/>
    <w:rsid w:val="005755BB"/>
    <w:rsid w:val="00575767"/>
    <w:rsid w:val="00576012"/>
    <w:rsid w:val="00576542"/>
    <w:rsid w:val="005766A6"/>
    <w:rsid w:val="00576A17"/>
    <w:rsid w:val="00576D96"/>
    <w:rsid w:val="00577AC7"/>
    <w:rsid w:val="00580578"/>
    <w:rsid w:val="00580980"/>
    <w:rsid w:val="00580EBF"/>
    <w:rsid w:val="00580F42"/>
    <w:rsid w:val="00581347"/>
    <w:rsid w:val="00581468"/>
    <w:rsid w:val="00581A8F"/>
    <w:rsid w:val="00581D30"/>
    <w:rsid w:val="00582257"/>
    <w:rsid w:val="0058251A"/>
    <w:rsid w:val="0058259C"/>
    <w:rsid w:val="0058304E"/>
    <w:rsid w:val="0058361B"/>
    <w:rsid w:val="005836B8"/>
    <w:rsid w:val="0058387E"/>
    <w:rsid w:val="00583C86"/>
    <w:rsid w:val="0058405B"/>
    <w:rsid w:val="0058438E"/>
    <w:rsid w:val="0058440E"/>
    <w:rsid w:val="00584A0A"/>
    <w:rsid w:val="00584A92"/>
    <w:rsid w:val="0058506C"/>
    <w:rsid w:val="0058507A"/>
    <w:rsid w:val="0058570A"/>
    <w:rsid w:val="00585A00"/>
    <w:rsid w:val="0058628A"/>
    <w:rsid w:val="005863A1"/>
    <w:rsid w:val="0058704B"/>
    <w:rsid w:val="0058763C"/>
    <w:rsid w:val="00587CE0"/>
    <w:rsid w:val="005904EC"/>
    <w:rsid w:val="00590669"/>
    <w:rsid w:val="00590C95"/>
    <w:rsid w:val="00590E5C"/>
    <w:rsid w:val="005910DF"/>
    <w:rsid w:val="00591494"/>
    <w:rsid w:val="0059162C"/>
    <w:rsid w:val="0059249E"/>
    <w:rsid w:val="00592FEF"/>
    <w:rsid w:val="005938C9"/>
    <w:rsid w:val="00593C6D"/>
    <w:rsid w:val="0059402B"/>
    <w:rsid w:val="0059439A"/>
    <w:rsid w:val="00594498"/>
    <w:rsid w:val="0059477F"/>
    <w:rsid w:val="00594E1C"/>
    <w:rsid w:val="00595AD7"/>
    <w:rsid w:val="00595C76"/>
    <w:rsid w:val="005960F5"/>
    <w:rsid w:val="0059625E"/>
    <w:rsid w:val="005962FB"/>
    <w:rsid w:val="005963DE"/>
    <w:rsid w:val="005967E6"/>
    <w:rsid w:val="00596835"/>
    <w:rsid w:val="00596D4B"/>
    <w:rsid w:val="005970E0"/>
    <w:rsid w:val="005A03A2"/>
    <w:rsid w:val="005A0689"/>
    <w:rsid w:val="005A0716"/>
    <w:rsid w:val="005A09D0"/>
    <w:rsid w:val="005A12FD"/>
    <w:rsid w:val="005A17BC"/>
    <w:rsid w:val="005A2A2B"/>
    <w:rsid w:val="005A32C2"/>
    <w:rsid w:val="005A3B87"/>
    <w:rsid w:val="005A3BE0"/>
    <w:rsid w:val="005A44E1"/>
    <w:rsid w:val="005A470F"/>
    <w:rsid w:val="005A4C74"/>
    <w:rsid w:val="005A4F3E"/>
    <w:rsid w:val="005A5B21"/>
    <w:rsid w:val="005A5CF4"/>
    <w:rsid w:val="005A5E27"/>
    <w:rsid w:val="005A5EC7"/>
    <w:rsid w:val="005A6091"/>
    <w:rsid w:val="005A60E0"/>
    <w:rsid w:val="005A619F"/>
    <w:rsid w:val="005A64C0"/>
    <w:rsid w:val="005A6A7B"/>
    <w:rsid w:val="005A79D2"/>
    <w:rsid w:val="005B0080"/>
    <w:rsid w:val="005B0A53"/>
    <w:rsid w:val="005B0C03"/>
    <w:rsid w:val="005B1381"/>
    <w:rsid w:val="005B15FC"/>
    <w:rsid w:val="005B1F33"/>
    <w:rsid w:val="005B23B2"/>
    <w:rsid w:val="005B2D6A"/>
    <w:rsid w:val="005B343C"/>
    <w:rsid w:val="005B38AD"/>
    <w:rsid w:val="005B3D71"/>
    <w:rsid w:val="005B419A"/>
    <w:rsid w:val="005B42FC"/>
    <w:rsid w:val="005B48F2"/>
    <w:rsid w:val="005B53F0"/>
    <w:rsid w:val="005B5590"/>
    <w:rsid w:val="005B56A8"/>
    <w:rsid w:val="005B58C4"/>
    <w:rsid w:val="005B5B34"/>
    <w:rsid w:val="005B5CC7"/>
    <w:rsid w:val="005B628F"/>
    <w:rsid w:val="005B633D"/>
    <w:rsid w:val="005B6647"/>
    <w:rsid w:val="005B71FD"/>
    <w:rsid w:val="005B725B"/>
    <w:rsid w:val="005B7DD6"/>
    <w:rsid w:val="005C036E"/>
    <w:rsid w:val="005C0AF5"/>
    <w:rsid w:val="005C0F29"/>
    <w:rsid w:val="005C12BE"/>
    <w:rsid w:val="005C1477"/>
    <w:rsid w:val="005C194E"/>
    <w:rsid w:val="005C1D4A"/>
    <w:rsid w:val="005C2451"/>
    <w:rsid w:val="005C2761"/>
    <w:rsid w:val="005C2CAF"/>
    <w:rsid w:val="005C2FF5"/>
    <w:rsid w:val="005C330E"/>
    <w:rsid w:val="005C347D"/>
    <w:rsid w:val="005C3733"/>
    <w:rsid w:val="005C3AB7"/>
    <w:rsid w:val="005C3C1A"/>
    <w:rsid w:val="005C3D93"/>
    <w:rsid w:val="005C454C"/>
    <w:rsid w:val="005C459B"/>
    <w:rsid w:val="005C4694"/>
    <w:rsid w:val="005C4A4A"/>
    <w:rsid w:val="005C5548"/>
    <w:rsid w:val="005C5580"/>
    <w:rsid w:val="005C58AC"/>
    <w:rsid w:val="005C59F2"/>
    <w:rsid w:val="005C61AC"/>
    <w:rsid w:val="005C6458"/>
    <w:rsid w:val="005C6B5A"/>
    <w:rsid w:val="005C7569"/>
    <w:rsid w:val="005C7800"/>
    <w:rsid w:val="005C7A23"/>
    <w:rsid w:val="005C7B6F"/>
    <w:rsid w:val="005C7CEB"/>
    <w:rsid w:val="005D03B6"/>
    <w:rsid w:val="005D1670"/>
    <w:rsid w:val="005D1756"/>
    <w:rsid w:val="005D2681"/>
    <w:rsid w:val="005D3540"/>
    <w:rsid w:val="005D3BA2"/>
    <w:rsid w:val="005D4153"/>
    <w:rsid w:val="005D4661"/>
    <w:rsid w:val="005D46D0"/>
    <w:rsid w:val="005D4A96"/>
    <w:rsid w:val="005D4F77"/>
    <w:rsid w:val="005D5112"/>
    <w:rsid w:val="005D5641"/>
    <w:rsid w:val="005D580B"/>
    <w:rsid w:val="005D5E7E"/>
    <w:rsid w:val="005D5EA9"/>
    <w:rsid w:val="005D67B8"/>
    <w:rsid w:val="005D6BB3"/>
    <w:rsid w:val="005D6C63"/>
    <w:rsid w:val="005E0060"/>
    <w:rsid w:val="005E029E"/>
    <w:rsid w:val="005E0615"/>
    <w:rsid w:val="005E07D2"/>
    <w:rsid w:val="005E1073"/>
    <w:rsid w:val="005E1BEE"/>
    <w:rsid w:val="005E27F2"/>
    <w:rsid w:val="005E284A"/>
    <w:rsid w:val="005E2CBE"/>
    <w:rsid w:val="005E3327"/>
    <w:rsid w:val="005E37C9"/>
    <w:rsid w:val="005E3E16"/>
    <w:rsid w:val="005E40E3"/>
    <w:rsid w:val="005E4CE8"/>
    <w:rsid w:val="005E4DFE"/>
    <w:rsid w:val="005E512C"/>
    <w:rsid w:val="005E5797"/>
    <w:rsid w:val="005E60C0"/>
    <w:rsid w:val="005E62E2"/>
    <w:rsid w:val="005E633E"/>
    <w:rsid w:val="005E6B62"/>
    <w:rsid w:val="005E7214"/>
    <w:rsid w:val="005E7943"/>
    <w:rsid w:val="005E7B34"/>
    <w:rsid w:val="005F0139"/>
    <w:rsid w:val="005F0268"/>
    <w:rsid w:val="005F09FC"/>
    <w:rsid w:val="005F1355"/>
    <w:rsid w:val="005F15C4"/>
    <w:rsid w:val="005F1603"/>
    <w:rsid w:val="005F1DAB"/>
    <w:rsid w:val="005F2758"/>
    <w:rsid w:val="005F2DA8"/>
    <w:rsid w:val="005F3E4E"/>
    <w:rsid w:val="005F4147"/>
    <w:rsid w:val="005F5156"/>
    <w:rsid w:val="005F5385"/>
    <w:rsid w:val="005F5480"/>
    <w:rsid w:val="005F5FD4"/>
    <w:rsid w:val="005F6193"/>
    <w:rsid w:val="005F68E2"/>
    <w:rsid w:val="005F6A50"/>
    <w:rsid w:val="005F6D82"/>
    <w:rsid w:val="005F71B9"/>
    <w:rsid w:val="005F79A3"/>
    <w:rsid w:val="005F7B44"/>
    <w:rsid w:val="0060003D"/>
    <w:rsid w:val="00600F5B"/>
    <w:rsid w:val="00600F5F"/>
    <w:rsid w:val="006016B4"/>
    <w:rsid w:val="00602005"/>
    <w:rsid w:val="0060204B"/>
    <w:rsid w:val="00602513"/>
    <w:rsid w:val="00602541"/>
    <w:rsid w:val="00603197"/>
    <w:rsid w:val="006039DD"/>
    <w:rsid w:val="00603B4C"/>
    <w:rsid w:val="00604298"/>
    <w:rsid w:val="00604B92"/>
    <w:rsid w:val="006055BB"/>
    <w:rsid w:val="0060621F"/>
    <w:rsid w:val="0060677E"/>
    <w:rsid w:val="00607385"/>
    <w:rsid w:val="0060741D"/>
    <w:rsid w:val="00607489"/>
    <w:rsid w:val="006075F4"/>
    <w:rsid w:val="00610048"/>
    <w:rsid w:val="006106EA"/>
    <w:rsid w:val="00610895"/>
    <w:rsid w:val="00610BEE"/>
    <w:rsid w:val="00610EF3"/>
    <w:rsid w:val="00611375"/>
    <w:rsid w:val="0061234A"/>
    <w:rsid w:val="00612BFD"/>
    <w:rsid w:val="00612EF5"/>
    <w:rsid w:val="006136B3"/>
    <w:rsid w:val="006136C2"/>
    <w:rsid w:val="006143DF"/>
    <w:rsid w:val="0061457F"/>
    <w:rsid w:val="00614617"/>
    <w:rsid w:val="00614DC0"/>
    <w:rsid w:val="00614F7A"/>
    <w:rsid w:val="00615018"/>
    <w:rsid w:val="0061636E"/>
    <w:rsid w:val="0061686C"/>
    <w:rsid w:val="0061686F"/>
    <w:rsid w:val="00616BC6"/>
    <w:rsid w:val="00616EFB"/>
    <w:rsid w:val="0061719C"/>
    <w:rsid w:val="0061724C"/>
    <w:rsid w:val="00617424"/>
    <w:rsid w:val="00620A37"/>
    <w:rsid w:val="00620A63"/>
    <w:rsid w:val="00621210"/>
    <w:rsid w:val="00621398"/>
    <w:rsid w:val="0062160E"/>
    <w:rsid w:val="0062193F"/>
    <w:rsid w:val="00621A07"/>
    <w:rsid w:val="00621E17"/>
    <w:rsid w:val="0062207E"/>
    <w:rsid w:val="0062216C"/>
    <w:rsid w:val="006221FF"/>
    <w:rsid w:val="0062223C"/>
    <w:rsid w:val="00622C76"/>
    <w:rsid w:val="00623373"/>
    <w:rsid w:val="00623E93"/>
    <w:rsid w:val="00624EB7"/>
    <w:rsid w:val="006259AC"/>
    <w:rsid w:val="00625EAE"/>
    <w:rsid w:val="00626986"/>
    <w:rsid w:val="0062707D"/>
    <w:rsid w:val="00630086"/>
    <w:rsid w:val="0063020B"/>
    <w:rsid w:val="00630A07"/>
    <w:rsid w:val="00630DB4"/>
    <w:rsid w:val="0063125B"/>
    <w:rsid w:val="00631FBE"/>
    <w:rsid w:val="00632030"/>
    <w:rsid w:val="006320E4"/>
    <w:rsid w:val="00632163"/>
    <w:rsid w:val="006329EF"/>
    <w:rsid w:val="00632D20"/>
    <w:rsid w:val="00632F91"/>
    <w:rsid w:val="00633D26"/>
    <w:rsid w:val="00634009"/>
    <w:rsid w:val="0063409A"/>
    <w:rsid w:val="006340E9"/>
    <w:rsid w:val="006342AB"/>
    <w:rsid w:val="00634624"/>
    <w:rsid w:val="00634E69"/>
    <w:rsid w:val="0063515C"/>
    <w:rsid w:val="006352F3"/>
    <w:rsid w:val="006352F7"/>
    <w:rsid w:val="00635573"/>
    <w:rsid w:val="00635D39"/>
    <w:rsid w:val="006360F4"/>
    <w:rsid w:val="0063631B"/>
    <w:rsid w:val="00636344"/>
    <w:rsid w:val="006370F8"/>
    <w:rsid w:val="006373F5"/>
    <w:rsid w:val="006374FD"/>
    <w:rsid w:val="00637683"/>
    <w:rsid w:val="00637B42"/>
    <w:rsid w:val="00637C47"/>
    <w:rsid w:val="00637DBE"/>
    <w:rsid w:val="006406C4"/>
    <w:rsid w:val="00640A14"/>
    <w:rsid w:val="00640A3E"/>
    <w:rsid w:val="006410DA"/>
    <w:rsid w:val="0064173B"/>
    <w:rsid w:val="00642209"/>
    <w:rsid w:val="006422D7"/>
    <w:rsid w:val="00642337"/>
    <w:rsid w:val="006426E5"/>
    <w:rsid w:val="006426EF"/>
    <w:rsid w:val="00642726"/>
    <w:rsid w:val="00642C44"/>
    <w:rsid w:val="006432BE"/>
    <w:rsid w:val="00643FAB"/>
    <w:rsid w:val="006440E6"/>
    <w:rsid w:val="00644172"/>
    <w:rsid w:val="0064420F"/>
    <w:rsid w:val="00644774"/>
    <w:rsid w:val="00646583"/>
    <w:rsid w:val="0064661E"/>
    <w:rsid w:val="0064669E"/>
    <w:rsid w:val="00646E30"/>
    <w:rsid w:val="00647157"/>
    <w:rsid w:val="00647501"/>
    <w:rsid w:val="0064753D"/>
    <w:rsid w:val="006477C5"/>
    <w:rsid w:val="00647968"/>
    <w:rsid w:val="00647E2A"/>
    <w:rsid w:val="006504A5"/>
    <w:rsid w:val="006504A9"/>
    <w:rsid w:val="00650C64"/>
    <w:rsid w:val="00650E0F"/>
    <w:rsid w:val="00651215"/>
    <w:rsid w:val="00651B32"/>
    <w:rsid w:val="00651B64"/>
    <w:rsid w:val="00651FF2"/>
    <w:rsid w:val="00652912"/>
    <w:rsid w:val="00652CBF"/>
    <w:rsid w:val="00653014"/>
    <w:rsid w:val="00653050"/>
    <w:rsid w:val="00653098"/>
    <w:rsid w:val="00653709"/>
    <w:rsid w:val="00653F81"/>
    <w:rsid w:val="00654660"/>
    <w:rsid w:val="00655A91"/>
    <w:rsid w:val="00655E40"/>
    <w:rsid w:val="006568FE"/>
    <w:rsid w:val="00656EAC"/>
    <w:rsid w:val="0066008A"/>
    <w:rsid w:val="0066026E"/>
    <w:rsid w:val="00660940"/>
    <w:rsid w:val="00660A42"/>
    <w:rsid w:val="00660EC1"/>
    <w:rsid w:val="00661D41"/>
    <w:rsid w:val="00661D6B"/>
    <w:rsid w:val="00662502"/>
    <w:rsid w:val="006628F3"/>
    <w:rsid w:val="006629B5"/>
    <w:rsid w:val="00662A0B"/>
    <w:rsid w:val="00662EF3"/>
    <w:rsid w:val="00663159"/>
    <w:rsid w:val="00663A66"/>
    <w:rsid w:val="00664242"/>
    <w:rsid w:val="00664F83"/>
    <w:rsid w:val="00665287"/>
    <w:rsid w:val="0066532F"/>
    <w:rsid w:val="0066549C"/>
    <w:rsid w:val="00665525"/>
    <w:rsid w:val="00665C1C"/>
    <w:rsid w:val="00666946"/>
    <w:rsid w:val="00666F96"/>
    <w:rsid w:val="0066776B"/>
    <w:rsid w:val="00667E07"/>
    <w:rsid w:val="00667E1D"/>
    <w:rsid w:val="00670261"/>
    <w:rsid w:val="006702AA"/>
    <w:rsid w:val="0067071F"/>
    <w:rsid w:val="006708BC"/>
    <w:rsid w:val="00670B64"/>
    <w:rsid w:val="006712EE"/>
    <w:rsid w:val="0067151F"/>
    <w:rsid w:val="00671539"/>
    <w:rsid w:val="0067198E"/>
    <w:rsid w:val="006726F2"/>
    <w:rsid w:val="00672E5C"/>
    <w:rsid w:val="00672F49"/>
    <w:rsid w:val="00673283"/>
    <w:rsid w:val="006741BA"/>
    <w:rsid w:val="006747B4"/>
    <w:rsid w:val="00674BE0"/>
    <w:rsid w:val="006752BB"/>
    <w:rsid w:val="006753D2"/>
    <w:rsid w:val="00675D24"/>
    <w:rsid w:val="0067665E"/>
    <w:rsid w:val="00676D57"/>
    <w:rsid w:val="00676E1B"/>
    <w:rsid w:val="00680423"/>
    <w:rsid w:val="006806F2"/>
    <w:rsid w:val="00680875"/>
    <w:rsid w:val="00680D1B"/>
    <w:rsid w:val="00680EE5"/>
    <w:rsid w:val="006810EA"/>
    <w:rsid w:val="006814B4"/>
    <w:rsid w:val="006817CD"/>
    <w:rsid w:val="00681988"/>
    <w:rsid w:val="006819E8"/>
    <w:rsid w:val="00681CC4"/>
    <w:rsid w:val="00681F03"/>
    <w:rsid w:val="006838C1"/>
    <w:rsid w:val="00683A1C"/>
    <w:rsid w:val="00683F0F"/>
    <w:rsid w:val="00684154"/>
    <w:rsid w:val="00684832"/>
    <w:rsid w:val="00684B25"/>
    <w:rsid w:val="00685671"/>
    <w:rsid w:val="006860CA"/>
    <w:rsid w:val="0068672F"/>
    <w:rsid w:val="00686746"/>
    <w:rsid w:val="006868AD"/>
    <w:rsid w:val="00686C27"/>
    <w:rsid w:val="00686C41"/>
    <w:rsid w:val="00686F8D"/>
    <w:rsid w:val="00687430"/>
    <w:rsid w:val="006877D7"/>
    <w:rsid w:val="00687ED2"/>
    <w:rsid w:val="0069090E"/>
    <w:rsid w:val="00690BB7"/>
    <w:rsid w:val="0069108E"/>
    <w:rsid w:val="00691E9B"/>
    <w:rsid w:val="00691F36"/>
    <w:rsid w:val="00692892"/>
    <w:rsid w:val="00692DBA"/>
    <w:rsid w:val="00693729"/>
    <w:rsid w:val="00693B4D"/>
    <w:rsid w:val="00694508"/>
    <w:rsid w:val="00694611"/>
    <w:rsid w:val="0069478F"/>
    <w:rsid w:val="006947B3"/>
    <w:rsid w:val="00694BDA"/>
    <w:rsid w:val="00694F7E"/>
    <w:rsid w:val="00695206"/>
    <w:rsid w:val="006958DA"/>
    <w:rsid w:val="006959CD"/>
    <w:rsid w:val="006963B7"/>
    <w:rsid w:val="00696F9F"/>
    <w:rsid w:val="00697A21"/>
    <w:rsid w:val="006A0452"/>
    <w:rsid w:val="006A0778"/>
    <w:rsid w:val="006A1380"/>
    <w:rsid w:val="006A1699"/>
    <w:rsid w:val="006A1C9A"/>
    <w:rsid w:val="006A1D90"/>
    <w:rsid w:val="006A1EB1"/>
    <w:rsid w:val="006A22EC"/>
    <w:rsid w:val="006A3143"/>
    <w:rsid w:val="006A32CA"/>
    <w:rsid w:val="006A3CAE"/>
    <w:rsid w:val="006A449B"/>
    <w:rsid w:val="006A4506"/>
    <w:rsid w:val="006A488D"/>
    <w:rsid w:val="006A4B56"/>
    <w:rsid w:val="006A4DC5"/>
    <w:rsid w:val="006A58AB"/>
    <w:rsid w:val="006A5A23"/>
    <w:rsid w:val="006A5B0B"/>
    <w:rsid w:val="006A6457"/>
    <w:rsid w:val="006A728B"/>
    <w:rsid w:val="006A7416"/>
    <w:rsid w:val="006A74AA"/>
    <w:rsid w:val="006A7950"/>
    <w:rsid w:val="006A7B96"/>
    <w:rsid w:val="006B02AA"/>
    <w:rsid w:val="006B12AA"/>
    <w:rsid w:val="006B1C39"/>
    <w:rsid w:val="006B2452"/>
    <w:rsid w:val="006B2685"/>
    <w:rsid w:val="006B323D"/>
    <w:rsid w:val="006B37BD"/>
    <w:rsid w:val="006B4B16"/>
    <w:rsid w:val="006B5256"/>
    <w:rsid w:val="006B52B6"/>
    <w:rsid w:val="006B52E0"/>
    <w:rsid w:val="006B5766"/>
    <w:rsid w:val="006B670A"/>
    <w:rsid w:val="006B7121"/>
    <w:rsid w:val="006B796A"/>
    <w:rsid w:val="006C029B"/>
    <w:rsid w:val="006C03D0"/>
    <w:rsid w:val="006C05FE"/>
    <w:rsid w:val="006C1474"/>
    <w:rsid w:val="006C156E"/>
    <w:rsid w:val="006C1884"/>
    <w:rsid w:val="006C1BBB"/>
    <w:rsid w:val="006C1CB5"/>
    <w:rsid w:val="006C20C1"/>
    <w:rsid w:val="006C2711"/>
    <w:rsid w:val="006C27B1"/>
    <w:rsid w:val="006C31DD"/>
    <w:rsid w:val="006C3BC7"/>
    <w:rsid w:val="006C44CB"/>
    <w:rsid w:val="006C4611"/>
    <w:rsid w:val="006C4673"/>
    <w:rsid w:val="006C600F"/>
    <w:rsid w:val="006C6076"/>
    <w:rsid w:val="006C6426"/>
    <w:rsid w:val="006C6BEA"/>
    <w:rsid w:val="006C6E2A"/>
    <w:rsid w:val="006C6E2E"/>
    <w:rsid w:val="006C6F97"/>
    <w:rsid w:val="006C7588"/>
    <w:rsid w:val="006C772B"/>
    <w:rsid w:val="006C7C42"/>
    <w:rsid w:val="006D0516"/>
    <w:rsid w:val="006D05F5"/>
    <w:rsid w:val="006D07B3"/>
    <w:rsid w:val="006D0EF4"/>
    <w:rsid w:val="006D10C4"/>
    <w:rsid w:val="006D197D"/>
    <w:rsid w:val="006D1DBD"/>
    <w:rsid w:val="006D1FA6"/>
    <w:rsid w:val="006D204C"/>
    <w:rsid w:val="006D269F"/>
    <w:rsid w:val="006D293C"/>
    <w:rsid w:val="006D2B40"/>
    <w:rsid w:val="006D2CD9"/>
    <w:rsid w:val="006D3A6F"/>
    <w:rsid w:val="006D3CA7"/>
    <w:rsid w:val="006D58CE"/>
    <w:rsid w:val="006D594A"/>
    <w:rsid w:val="006D6266"/>
    <w:rsid w:val="006D6699"/>
    <w:rsid w:val="006D70D3"/>
    <w:rsid w:val="006D71F0"/>
    <w:rsid w:val="006D7591"/>
    <w:rsid w:val="006D781D"/>
    <w:rsid w:val="006D7853"/>
    <w:rsid w:val="006D7DFB"/>
    <w:rsid w:val="006E0A3E"/>
    <w:rsid w:val="006E0C12"/>
    <w:rsid w:val="006E11B4"/>
    <w:rsid w:val="006E1275"/>
    <w:rsid w:val="006E13B3"/>
    <w:rsid w:val="006E14F6"/>
    <w:rsid w:val="006E1671"/>
    <w:rsid w:val="006E1678"/>
    <w:rsid w:val="006E18AD"/>
    <w:rsid w:val="006E1B85"/>
    <w:rsid w:val="006E2C6C"/>
    <w:rsid w:val="006E2F6A"/>
    <w:rsid w:val="006E3129"/>
    <w:rsid w:val="006E378D"/>
    <w:rsid w:val="006E37D8"/>
    <w:rsid w:val="006E4948"/>
    <w:rsid w:val="006E49B5"/>
    <w:rsid w:val="006E4B35"/>
    <w:rsid w:val="006E4BF5"/>
    <w:rsid w:val="006E4E3E"/>
    <w:rsid w:val="006E5234"/>
    <w:rsid w:val="006E5334"/>
    <w:rsid w:val="006E55DA"/>
    <w:rsid w:val="006E5E4E"/>
    <w:rsid w:val="006E6062"/>
    <w:rsid w:val="006E64BE"/>
    <w:rsid w:val="006E65B0"/>
    <w:rsid w:val="006E661D"/>
    <w:rsid w:val="006E6A3A"/>
    <w:rsid w:val="006E6D78"/>
    <w:rsid w:val="006E6F60"/>
    <w:rsid w:val="006E7C8C"/>
    <w:rsid w:val="006F09CC"/>
    <w:rsid w:val="006F0E1C"/>
    <w:rsid w:val="006F1187"/>
    <w:rsid w:val="006F17FC"/>
    <w:rsid w:val="006F19B4"/>
    <w:rsid w:val="006F1D8F"/>
    <w:rsid w:val="006F2398"/>
    <w:rsid w:val="006F262E"/>
    <w:rsid w:val="006F2AC4"/>
    <w:rsid w:val="006F2D76"/>
    <w:rsid w:val="006F2FBA"/>
    <w:rsid w:val="006F3269"/>
    <w:rsid w:val="006F3795"/>
    <w:rsid w:val="006F3EA6"/>
    <w:rsid w:val="006F4693"/>
    <w:rsid w:val="006F46F9"/>
    <w:rsid w:val="006F4E1D"/>
    <w:rsid w:val="006F5325"/>
    <w:rsid w:val="006F541D"/>
    <w:rsid w:val="006F56C5"/>
    <w:rsid w:val="006F5A00"/>
    <w:rsid w:val="006F68A6"/>
    <w:rsid w:val="006F6989"/>
    <w:rsid w:val="006F74C8"/>
    <w:rsid w:val="006F7D7E"/>
    <w:rsid w:val="0070029B"/>
    <w:rsid w:val="007009C6"/>
    <w:rsid w:val="00700A62"/>
    <w:rsid w:val="00700C76"/>
    <w:rsid w:val="0070160F"/>
    <w:rsid w:val="00701A94"/>
    <w:rsid w:val="00701B21"/>
    <w:rsid w:val="00702D00"/>
    <w:rsid w:val="00702D4A"/>
    <w:rsid w:val="00702F4D"/>
    <w:rsid w:val="0070377A"/>
    <w:rsid w:val="00703E2E"/>
    <w:rsid w:val="00704509"/>
    <w:rsid w:val="0070454F"/>
    <w:rsid w:val="00704757"/>
    <w:rsid w:val="00704BBB"/>
    <w:rsid w:val="00704FD2"/>
    <w:rsid w:val="007055CB"/>
    <w:rsid w:val="00705ABC"/>
    <w:rsid w:val="00705B43"/>
    <w:rsid w:val="007062EC"/>
    <w:rsid w:val="007068B3"/>
    <w:rsid w:val="00706C78"/>
    <w:rsid w:val="00706F61"/>
    <w:rsid w:val="007071D9"/>
    <w:rsid w:val="0070743F"/>
    <w:rsid w:val="007078A0"/>
    <w:rsid w:val="00707F6C"/>
    <w:rsid w:val="00710589"/>
    <w:rsid w:val="00710701"/>
    <w:rsid w:val="007107B3"/>
    <w:rsid w:val="00710B6C"/>
    <w:rsid w:val="00710FF5"/>
    <w:rsid w:val="007114F2"/>
    <w:rsid w:val="007116F8"/>
    <w:rsid w:val="00711829"/>
    <w:rsid w:val="00711B66"/>
    <w:rsid w:val="00711F18"/>
    <w:rsid w:val="00712054"/>
    <w:rsid w:val="007125FB"/>
    <w:rsid w:val="00712E9D"/>
    <w:rsid w:val="0071348A"/>
    <w:rsid w:val="00714178"/>
    <w:rsid w:val="007150D5"/>
    <w:rsid w:val="00715A66"/>
    <w:rsid w:val="00715A96"/>
    <w:rsid w:val="00715F6F"/>
    <w:rsid w:val="00716656"/>
    <w:rsid w:val="00716657"/>
    <w:rsid w:val="00716CD8"/>
    <w:rsid w:val="00716FC9"/>
    <w:rsid w:val="0072051C"/>
    <w:rsid w:val="00720737"/>
    <w:rsid w:val="00720EF5"/>
    <w:rsid w:val="00721371"/>
    <w:rsid w:val="00721DF5"/>
    <w:rsid w:val="007226BA"/>
    <w:rsid w:val="00722CBF"/>
    <w:rsid w:val="00723308"/>
    <w:rsid w:val="00723837"/>
    <w:rsid w:val="007238D7"/>
    <w:rsid w:val="00724243"/>
    <w:rsid w:val="0072467C"/>
    <w:rsid w:val="0072476F"/>
    <w:rsid w:val="00724EFD"/>
    <w:rsid w:val="00725A30"/>
    <w:rsid w:val="007263AA"/>
    <w:rsid w:val="00726BB4"/>
    <w:rsid w:val="00726F68"/>
    <w:rsid w:val="00726FC5"/>
    <w:rsid w:val="00727792"/>
    <w:rsid w:val="00727A8D"/>
    <w:rsid w:val="00727FE7"/>
    <w:rsid w:val="00730311"/>
    <w:rsid w:val="0073087C"/>
    <w:rsid w:val="00730A2F"/>
    <w:rsid w:val="00730C7A"/>
    <w:rsid w:val="00730D1A"/>
    <w:rsid w:val="00731638"/>
    <w:rsid w:val="00731734"/>
    <w:rsid w:val="007317E2"/>
    <w:rsid w:val="00732732"/>
    <w:rsid w:val="00733AA5"/>
    <w:rsid w:val="00733BA2"/>
    <w:rsid w:val="00733C7B"/>
    <w:rsid w:val="00734089"/>
    <w:rsid w:val="007344AF"/>
    <w:rsid w:val="00735407"/>
    <w:rsid w:val="00735FD3"/>
    <w:rsid w:val="007363C3"/>
    <w:rsid w:val="007364AF"/>
    <w:rsid w:val="007365CB"/>
    <w:rsid w:val="00736BEE"/>
    <w:rsid w:val="00736CAD"/>
    <w:rsid w:val="00736E19"/>
    <w:rsid w:val="00737200"/>
    <w:rsid w:val="00737581"/>
    <w:rsid w:val="00737A76"/>
    <w:rsid w:val="00737F21"/>
    <w:rsid w:val="00740AD1"/>
    <w:rsid w:val="00740B1D"/>
    <w:rsid w:val="00740EA0"/>
    <w:rsid w:val="00740EFC"/>
    <w:rsid w:val="00740F3C"/>
    <w:rsid w:val="00741456"/>
    <w:rsid w:val="00741796"/>
    <w:rsid w:val="007424E3"/>
    <w:rsid w:val="007435F5"/>
    <w:rsid w:val="0074387B"/>
    <w:rsid w:val="007445D1"/>
    <w:rsid w:val="00744846"/>
    <w:rsid w:val="007453F6"/>
    <w:rsid w:val="007454D5"/>
    <w:rsid w:val="00745B15"/>
    <w:rsid w:val="00746D93"/>
    <w:rsid w:val="007471A5"/>
    <w:rsid w:val="00747509"/>
    <w:rsid w:val="0074770B"/>
    <w:rsid w:val="00747895"/>
    <w:rsid w:val="00747FC6"/>
    <w:rsid w:val="007507FF"/>
    <w:rsid w:val="007508E0"/>
    <w:rsid w:val="00750D16"/>
    <w:rsid w:val="00751065"/>
    <w:rsid w:val="0075130B"/>
    <w:rsid w:val="00752315"/>
    <w:rsid w:val="00752FFF"/>
    <w:rsid w:val="00753F43"/>
    <w:rsid w:val="007540F9"/>
    <w:rsid w:val="0075410B"/>
    <w:rsid w:val="007545B8"/>
    <w:rsid w:val="00754893"/>
    <w:rsid w:val="007562CD"/>
    <w:rsid w:val="00756EF4"/>
    <w:rsid w:val="0075754A"/>
    <w:rsid w:val="00757739"/>
    <w:rsid w:val="00757ACC"/>
    <w:rsid w:val="00760043"/>
    <w:rsid w:val="007601DE"/>
    <w:rsid w:val="0076060F"/>
    <w:rsid w:val="00760614"/>
    <w:rsid w:val="00760E47"/>
    <w:rsid w:val="00761062"/>
    <w:rsid w:val="00761341"/>
    <w:rsid w:val="00761F77"/>
    <w:rsid w:val="00762A10"/>
    <w:rsid w:val="00762CFC"/>
    <w:rsid w:val="00762F51"/>
    <w:rsid w:val="0076342D"/>
    <w:rsid w:val="007642AE"/>
    <w:rsid w:val="00764D4F"/>
    <w:rsid w:val="00764FBE"/>
    <w:rsid w:val="007656AD"/>
    <w:rsid w:val="00765845"/>
    <w:rsid w:val="00765AF6"/>
    <w:rsid w:val="00766309"/>
    <w:rsid w:val="0076645F"/>
    <w:rsid w:val="007666EC"/>
    <w:rsid w:val="007667B2"/>
    <w:rsid w:val="007674AD"/>
    <w:rsid w:val="0076767B"/>
    <w:rsid w:val="00767FF8"/>
    <w:rsid w:val="0077029F"/>
    <w:rsid w:val="007705CF"/>
    <w:rsid w:val="00770A7C"/>
    <w:rsid w:val="00770EB7"/>
    <w:rsid w:val="00770F47"/>
    <w:rsid w:val="00770FF6"/>
    <w:rsid w:val="007718B0"/>
    <w:rsid w:val="00771FC5"/>
    <w:rsid w:val="0077210E"/>
    <w:rsid w:val="007721F3"/>
    <w:rsid w:val="0077261E"/>
    <w:rsid w:val="00772670"/>
    <w:rsid w:val="00772A9F"/>
    <w:rsid w:val="00773A95"/>
    <w:rsid w:val="00773D4D"/>
    <w:rsid w:val="007741E0"/>
    <w:rsid w:val="00774541"/>
    <w:rsid w:val="007745D2"/>
    <w:rsid w:val="00774E9B"/>
    <w:rsid w:val="00775024"/>
    <w:rsid w:val="007752B9"/>
    <w:rsid w:val="007760E1"/>
    <w:rsid w:val="007768F1"/>
    <w:rsid w:val="00776AAD"/>
    <w:rsid w:val="00776B18"/>
    <w:rsid w:val="00776B47"/>
    <w:rsid w:val="00777B3A"/>
    <w:rsid w:val="0078127F"/>
    <w:rsid w:val="007828BE"/>
    <w:rsid w:val="00782C6B"/>
    <w:rsid w:val="00782F46"/>
    <w:rsid w:val="007837BB"/>
    <w:rsid w:val="00783FAD"/>
    <w:rsid w:val="007847DB"/>
    <w:rsid w:val="00784981"/>
    <w:rsid w:val="00784C81"/>
    <w:rsid w:val="00784D19"/>
    <w:rsid w:val="007851FB"/>
    <w:rsid w:val="007855CE"/>
    <w:rsid w:val="007857CD"/>
    <w:rsid w:val="00785F6D"/>
    <w:rsid w:val="007860E9"/>
    <w:rsid w:val="007868E5"/>
    <w:rsid w:val="00786923"/>
    <w:rsid w:val="00786AA1"/>
    <w:rsid w:val="00787989"/>
    <w:rsid w:val="007903CF"/>
    <w:rsid w:val="00791032"/>
    <w:rsid w:val="00791872"/>
    <w:rsid w:val="0079199F"/>
    <w:rsid w:val="0079258E"/>
    <w:rsid w:val="00792CB2"/>
    <w:rsid w:val="00792CD4"/>
    <w:rsid w:val="0079319C"/>
    <w:rsid w:val="007931A3"/>
    <w:rsid w:val="00793540"/>
    <w:rsid w:val="007940A6"/>
    <w:rsid w:val="0079448A"/>
    <w:rsid w:val="0079505F"/>
    <w:rsid w:val="0079537F"/>
    <w:rsid w:val="007958B9"/>
    <w:rsid w:val="00796DCA"/>
    <w:rsid w:val="00796FA9"/>
    <w:rsid w:val="00797288"/>
    <w:rsid w:val="007972E1"/>
    <w:rsid w:val="00797993"/>
    <w:rsid w:val="00797BCC"/>
    <w:rsid w:val="00797DAF"/>
    <w:rsid w:val="007A0294"/>
    <w:rsid w:val="007A03AD"/>
    <w:rsid w:val="007A1508"/>
    <w:rsid w:val="007A161D"/>
    <w:rsid w:val="007A1C82"/>
    <w:rsid w:val="007A1E41"/>
    <w:rsid w:val="007A2224"/>
    <w:rsid w:val="007A2CC1"/>
    <w:rsid w:val="007A2D7F"/>
    <w:rsid w:val="007A3365"/>
    <w:rsid w:val="007A3DC9"/>
    <w:rsid w:val="007A3F12"/>
    <w:rsid w:val="007A5E3E"/>
    <w:rsid w:val="007A5E3F"/>
    <w:rsid w:val="007A633F"/>
    <w:rsid w:val="007A675A"/>
    <w:rsid w:val="007A6777"/>
    <w:rsid w:val="007A7090"/>
    <w:rsid w:val="007A7C8C"/>
    <w:rsid w:val="007A7D82"/>
    <w:rsid w:val="007B0579"/>
    <w:rsid w:val="007B081F"/>
    <w:rsid w:val="007B0826"/>
    <w:rsid w:val="007B1769"/>
    <w:rsid w:val="007B2CC1"/>
    <w:rsid w:val="007B300E"/>
    <w:rsid w:val="007B3351"/>
    <w:rsid w:val="007B37A6"/>
    <w:rsid w:val="007B39EE"/>
    <w:rsid w:val="007B41C5"/>
    <w:rsid w:val="007B4281"/>
    <w:rsid w:val="007B457B"/>
    <w:rsid w:val="007B46AB"/>
    <w:rsid w:val="007B4706"/>
    <w:rsid w:val="007B4AD8"/>
    <w:rsid w:val="007B4ED2"/>
    <w:rsid w:val="007B51AD"/>
    <w:rsid w:val="007B5781"/>
    <w:rsid w:val="007B63C5"/>
    <w:rsid w:val="007B6969"/>
    <w:rsid w:val="007B6C77"/>
    <w:rsid w:val="007B6D94"/>
    <w:rsid w:val="007B6F5D"/>
    <w:rsid w:val="007B72E7"/>
    <w:rsid w:val="007B7A26"/>
    <w:rsid w:val="007B7A3F"/>
    <w:rsid w:val="007B7B38"/>
    <w:rsid w:val="007B7CC6"/>
    <w:rsid w:val="007C008C"/>
    <w:rsid w:val="007C0642"/>
    <w:rsid w:val="007C0B95"/>
    <w:rsid w:val="007C0D02"/>
    <w:rsid w:val="007C2017"/>
    <w:rsid w:val="007C2853"/>
    <w:rsid w:val="007C3055"/>
    <w:rsid w:val="007C3618"/>
    <w:rsid w:val="007C39F1"/>
    <w:rsid w:val="007C3FF5"/>
    <w:rsid w:val="007C49AC"/>
    <w:rsid w:val="007C5768"/>
    <w:rsid w:val="007C5AE9"/>
    <w:rsid w:val="007C5E06"/>
    <w:rsid w:val="007C5F21"/>
    <w:rsid w:val="007C5FE6"/>
    <w:rsid w:val="007C6C01"/>
    <w:rsid w:val="007C718F"/>
    <w:rsid w:val="007C771C"/>
    <w:rsid w:val="007D06A3"/>
    <w:rsid w:val="007D0DD0"/>
    <w:rsid w:val="007D16A0"/>
    <w:rsid w:val="007D19D0"/>
    <w:rsid w:val="007D385E"/>
    <w:rsid w:val="007D429D"/>
    <w:rsid w:val="007D4BF0"/>
    <w:rsid w:val="007D4E1B"/>
    <w:rsid w:val="007D5684"/>
    <w:rsid w:val="007D5B4C"/>
    <w:rsid w:val="007D5D88"/>
    <w:rsid w:val="007D60ED"/>
    <w:rsid w:val="007E1630"/>
    <w:rsid w:val="007E1B6F"/>
    <w:rsid w:val="007E1C79"/>
    <w:rsid w:val="007E3C64"/>
    <w:rsid w:val="007E3C94"/>
    <w:rsid w:val="007E4340"/>
    <w:rsid w:val="007E4AD0"/>
    <w:rsid w:val="007E5122"/>
    <w:rsid w:val="007E54AB"/>
    <w:rsid w:val="007E59DE"/>
    <w:rsid w:val="007E5D2C"/>
    <w:rsid w:val="007E627F"/>
    <w:rsid w:val="007E659E"/>
    <w:rsid w:val="007E6C3E"/>
    <w:rsid w:val="007E7032"/>
    <w:rsid w:val="007E7D44"/>
    <w:rsid w:val="007F09F4"/>
    <w:rsid w:val="007F0ACF"/>
    <w:rsid w:val="007F13E2"/>
    <w:rsid w:val="007F1C61"/>
    <w:rsid w:val="007F1CB3"/>
    <w:rsid w:val="007F23BC"/>
    <w:rsid w:val="007F2E96"/>
    <w:rsid w:val="007F34FF"/>
    <w:rsid w:val="007F3AC3"/>
    <w:rsid w:val="007F3DC1"/>
    <w:rsid w:val="007F48D1"/>
    <w:rsid w:val="007F4B81"/>
    <w:rsid w:val="007F4FA9"/>
    <w:rsid w:val="007F521E"/>
    <w:rsid w:val="007F52F3"/>
    <w:rsid w:val="007F6464"/>
    <w:rsid w:val="007F6C8E"/>
    <w:rsid w:val="007F7E11"/>
    <w:rsid w:val="0080079F"/>
    <w:rsid w:val="008010E2"/>
    <w:rsid w:val="00801797"/>
    <w:rsid w:val="008018EA"/>
    <w:rsid w:val="0080201E"/>
    <w:rsid w:val="00802027"/>
    <w:rsid w:val="00802793"/>
    <w:rsid w:val="00802AF5"/>
    <w:rsid w:val="00802E58"/>
    <w:rsid w:val="00802F16"/>
    <w:rsid w:val="0080364D"/>
    <w:rsid w:val="00803789"/>
    <w:rsid w:val="008056A6"/>
    <w:rsid w:val="0080574A"/>
    <w:rsid w:val="00805770"/>
    <w:rsid w:val="00805AF2"/>
    <w:rsid w:val="00805C19"/>
    <w:rsid w:val="00805DE0"/>
    <w:rsid w:val="008067CB"/>
    <w:rsid w:val="00806B8A"/>
    <w:rsid w:val="00806CCB"/>
    <w:rsid w:val="00806CF7"/>
    <w:rsid w:val="0080774F"/>
    <w:rsid w:val="008078E8"/>
    <w:rsid w:val="008101CF"/>
    <w:rsid w:val="0081057B"/>
    <w:rsid w:val="008105B4"/>
    <w:rsid w:val="00810803"/>
    <w:rsid w:val="00810CDD"/>
    <w:rsid w:val="00810E65"/>
    <w:rsid w:val="008117A2"/>
    <w:rsid w:val="00811AAC"/>
    <w:rsid w:val="0081214B"/>
    <w:rsid w:val="008122C6"/>
    <w:rsid w:val="00812535"/>
    <w:rsid w:val="00813CBC"/>
    <w:rsid w:val="00813E5D"/>
    <w:rsid w:val="00813EDF"/>
    <w:rsid w:val="0081452A"/>
    <w:rsid w:val="00814965"/>
    <w:rsid w:val="00814AD8"/>
    <w:rsid w:val="00816919"/>
    <w:rsid w:val="00816DC9"/>
    <w:rsid w:val="00817F8C"/>
    <w:rsid w:val="00820A16"/>
    <w:rsid w:val="00820C49"/>
    <w:rsid w:val="00820EDE"/>
    <w:rsid w:val="0082133D"/>
    <w:rsid w:val="00821397"/>
    <w:rsid w:val="00821515"/>
    <w:rsid w:val="00821F0C"/>
    <w:rsid w:val="00822464"/>
    <w:rsid w:val="008235C6"/>
    <w:rsid w:val="00823B3E"/>
    <w:rsid w:val="00824859"/>
    <w:rsid w:val="00824A8D"/>
    <w:rsid w:val="00824B6A"/>
    <w:rsid w:val="00824C27"/>
    <w:rsid w:val="00824EC9"/>
    <w:rsid w:val="00824F51"/>
    <w:rsid w:val="00825F26"/>
    <w:rsid w:val="00825FC6"/>
    <w:rsid w:val="00826013"/>
    <w:rsid w:val="0082615E"/>
    <w:rsid w:val="00826A70"/>
    <w:rsid w:val="00826ECD"/>
    <w:rsid w:val="008275EF"/>
    <w:rsid w:val="0082785D"/>
    <w:rsid w:val="00827B84"/>
    <w:rsid w:val="00827DB3"/>
    <w:rsid w:val="008303E5"/>
    <w:rsid w:val="008307A0"/>
    <w:rsid w:val="00830835"/>
    <w:rsid w:val="008313D9"/>
    <w:rsid w:val="00832722"/>
    <w:rsid w:val="00833615"/>
    <w:rsid w:val="00834998"/>
    <w:rsid w:val="00834E82"/>
    <w:rsid w:val="008353FC"/>
    <w:rsid w:val="00835617"/>
    <w:rsid w:val="00835CF4"/>
    <w:rsid w:val="008363CE"/>
    <w:rsid w:val="008365EB"/>
    <w:rsid w:val="00836C12"/>
    <w:rsid w:val="00837265"/>
    <w:rsid w:val="008375D1"/>
    <w:rsid w:val="00837817"/>
    <w:rsid w:val="008379BA"/>
    <w:rsid w:val="00840001"/>
    <w:rsid w:val="00840083"/>
    <w:rsid w:val="00840573"/>
    <w:rsid w:val="0084076F"/>
    <w:rsid w:val="0084082E"/>
    <w:rsid w:val="008409E7"/>
    <w:rsid w:val="0084167D"/>
    <w:rsid w:val="008419ED"/>
    <w:rsid w:val="0084217D"/>
    <w:rsid w:val="00842468"/>
    <w:rsid w:val="00842C4B"/>
    <w:rsid w:val="00843665"/>
    <w:rsid w:val="0084509C"/>
    <w:rsid w:val="00845189"/>
    <w:rsid w:val="00845699"/>
    <w:rsid w:val="008458BA"/>
    <w:rsid w:val="00845FA9"/>
    <w:rsid w:val="00846565"/>
    <w:rsid w:val="00846ADE"/>
    <w:rsid w:val="00846B11"/>
    <w:rsid w:val="00846BAE"/>
    <w:rsid w:val="00847397"/>
    <w:rsid w:val="00847799"/>
    <w:rsid w:val="0085055E"/>
    <w:rsid w:val="00850609"/>
    <w:rsid w:val="00850BC8"/>
    <w:rsid w:val="00850D7C"/>
    <w:rsid w:val="00851AF5"/>
    <w:rsid w:val="00851F2F"/>
    <w:rsid w:val="008526A2"/>
    <w:rsid w:val="00852EF9"/>
    <w:rsid w:val="008530A9"/>
    <w:rsid w:val="00853330"/>
    <w:rsid w:val="00853371"/>
    <w:rsid w:val="008537E4"/>
    <w:rsid w:val="00853F15"/>
    <w:rsid w:val="008544E7"/>
    <w:rsid w:val="00854606"/>
    <w:rsid w:val="00854BBF"/>
    <w:rsid w:val="00854CD3"/>
    <w:rsid w:val="0085512F"/>
    <w:rsid w:val="0085519C"/>
    <w:rsid w:val="00855311"/>
    <w:rsid w:val="008553AD"/>
    <w:rsid w:val="0085559B"/>
    <w:rsid w:val="00855DEA"/>
    <w:rsid w:val="0085601A"/>
    <w:rsid w:val="008566D4"/>
    <w:rsid w:val="008567E4"/>
    <w:rsid w:val="00856830"/>
    <w:rsid w:val="008573F5"/>
    <w:rsid w:val="008578DF"/>
    <w:rsid w:val="008579EB"/>
    <w:rsid w:val="008603F1"/>
    <w:rsid w:val="00860734"/>
    <w:rsid w:val="0086152C"/>
    <w:rsid w:val="00861557"/>
    <w:rsid w:val="00861F66"/>
    <w:rsid w:val="0086267C"/>
    <w:rsid w:val="008631C3"/>
    <w:rsid w:val="00863B60"/>
    <w:rsid w:val="00863C41"/>
    <w:rsid w:val="00863D53"/>
    <w:rsid w:val="00863E35"/>
    <w:rsid w:val="0086416C"/>
    <w:rsid w:val="00865828"/>
    <w:rsid w:val="008662EF"/>
    <w:rsid w:val="00866430"/>
    <w:rsid w:val="008666BB"/>
    <w:rsid w:val="00866E77"/>
    <w:rsid w:val="00867BEF"/>
    <w:rsid w:val="00867D80"/>
    <w:rsid w:val="00867E52"/>
    <w:rsid w:val="00870206"/>
    <w:rsid w:val="008707A7"/>
    <w:rsid w:val="00870E9C"/>
    <w:rsid w:val="00871646"/>
    <w:rsid w:val="00871959"/>
    <w:rsid w:val="00871DA0"/>
    <w:rsid w:val="00871E75"/>
    <w:rsid w:val="00872581"/>
    <w:rsid w:val="0087288A"/>
    <w:rsid w:val="00872A4D"/>
    <w:rsid w:val="00873007"/>
    <w:rsid w:val="00873FF6"/>
    <w:rsid w:val="00874F1D"/>
    <w:rsid w:val="008751E9"/>
    <w:rsid w:val="00875347"/>
    <w:rsid w:val="00875454"/>
    <w:rsid w:val="00875A8C"/>
    <w:rsid w:val="00875EC9"/>
    <w:rsid w:val="0087636E"/>
    <w:rsid w:val="008763B5"/>
    <w:rsid w:val="008769E1"/>
    <w:rsid w:val="008778B5"/>
    <w:rsid w:val="00877B8D"/>
    <w:rsid w:val="00877B99"/>
    <w:rsid w:val="00877F5F"/>
    <w:rsid w:val="00880FA4"/>
    <w:rsid w:val="00881777"/>
    <w:rsid w:val="0088188D"/>
    <w:rsid w:val="00881FE1"/>
    <w:rsid w:val="008829D6"/>
    <w:rsid w:val="00882C9D"/>
    <w:rsid w:val="00883727"/>
    <w:rsid w:val="0088372F"/>
    <w:rsid w:val="008839FB"/>
    <w:rsid w:val="00883BF4"/>
    <w:rsid w:val="008842C6"/>
    <w:rsid w:val="00884B6C"/>
    <w:rsid w:val="00884CEC"/>
    <w:rsid w:val="00885566"/>
    <w:rsid w:val="00885C32"/>
    <w:rsid w:val="00885DDB"/>
    <w:rsid w:val="008860AA"/>
    <w:rsid w:val="00886151"/>
    <w:rsid w:val="00886BE5"/>
    <w:rsid w:val="00887E7D"/>
    <w:rsid w:val="00890691"/>
    <w:rsid w:val="008907C0"/>
    <w:rsid w:val="00890A28"/>
    <w:rsid w:val="00890D49"/>
    <w:rsid w:val="00890E7D"/>
    <w:rsid w:val="008915A2"/>
    <w:rsid w:val="008917A7"/>
    <w:rsid w:val="00891BEF"/>
    <w:rsid w:val="00891D48"/>
    <w:rsid w:val="00892764"/>
    <w:rsid w:val="00892924"/>
    <w:rsid w:val="00892F8A"/>
    <w:rsid w:val="00893380"/>
    <w:rsid w:val="008941A9"/>
    <w:rsid w:val="00894236"/>
    <w:rsid w:val="0089426A"/>
    <w:rsid w:val="008943E2"/>
    <w:rsid w:val="0089565C"/>
    <w:rsid w:val="008957E6"/>
    <w:rsid w:val="0089599C"/>
    <w:rsid w:val="00895DD5"/>
    <w:rsid w:val="00895EA0"/>
    <w:rsid w:val="00895F87"/>
    <w:rsid w:val="00896112"/>
    <w:rsid w:val="0089686B"/>
    <w:rsid w:val="00896A33"/>
    <w:rsid w:val="00897036"/>
    <w:rsid w:val="008971EE"/>
    <w:rsid w:val="00897BBB"/>
    <w:rsid w:val="00897C14"/>
    <w:rsid w:val="008A0329"/>
    <w:rsid w:val="008A048F"/>
    <w:rsid w:val="008A07DE"/>
    <w:rsid w:val="008A088D"/>
    <w:rsid w:val="008A0B3B"/>
    <w:rsid w:val="008A1039"/>
    <w:rsid w:val="008A16E1"/>
    <w:rsid w:val="008A1750"/>
    <w:rsid w:val="008A183E"/>
    <w:rsid w:val="008A1ED6"/>
    <w:rsid w:val="008A251F"/>
    <w:rsid w:val="008A2568"/>
    <w:rsid w:val="008A323C"/>
    <w:rsid w:val="008A36A4"/>
    <w:rsid w:val="008A3943"/>
    <w:rsid w:val="008A4933"/>
    <w:rsid w:val="008A53AD"/>
    <w:rsid w:val="008A5425"/>
    <w:rsid w:val="008A56F6"/>
    <w:rsid w:val="008A5A69"/>
    <w:rsid w:val="008A5F2F"/>
    <w:rsid w:val="008A67B8"/>
    <w:rsid w:val="008A7B89"/>
    <w:rsid w:val="008A7F1A"/>
    <w:rsid w:val="008B027F"/>
    <w:rsid w:val="008B093C"/>
    <w:rsid w:val="008B0C9A"/>
    <w:rsid w:val="008B1828"/>
    <w:rsid w:val="008B1F8D"/>
    <w:rsid w:val="008B215B"/>
    <w:rsid w:val="008B2DA8"/>
    <w:rsid w:val="008B3092"/>
    <w:rsid w:val="008B44C6"/>
    <w:rsid w:val="008B4C71"/>
    <w:rsid w:val="008B4E5F"/>
    <w:rsid w:val="008B5564"/>
    <w:rsid w:val="008B5725"/>
    <w:rsid w:val="008B5863"/>
    <w:rsid w:val="008B5A64"/>
    <w:rsid w:val="008B5DDD"/>
    <w:rsid w:val="008B5DE4"/>
    <w:rsid w:val="008B6017"/>
    <w:rsid w:val="008B636C"/>
    <w:rsid w:val="008B6536"/>
    <w:rsid w:val="008B679B"/>
    <w:rsid w:val="008B71FC"/>
    <w:rsid w:val="008B7A4C"/>
    <w:rsid w:val="008C13DB"/>
    <w:rsid w:val="008C2ABE"/>
    <w:rsid w:val="008C2BD8"/>
    <w:rsid w:val="008C3131"/>
    <w:rsid w:val="008C3175"/>
    <w:rsid w:val="008C39ED"/>
    <w:rsid w:val="008C3B35"/>
    <w:rsid w:val="008C3D86"/>
    <w:rsid w:val="008C4123"/>
    <w:rsid w:val="008C4342"/>
    <w:rsid w:val="008C4A5A"/>
    <w:rsid w:val="008C4BFB"/>
    <w:rsid w:val="008C63D5"/>
    <w:rsid w:val="008C7239"/>
    <w:rsid w:val="008C755E"/>
    <w:rsid w:val="008C76D0"/>
    <w:rsid w:val="008D0250"/>
    <w:rsid w:val="008D0985"/>
    <w:rsid w:val="008D0E1F"/>
    <w:rsid w:val="008D125F"/>
    <w:rsid w:val="008D1AB0"/>
    <w:rsid w:val="008D233B"/>
    <w:rsid w:val="008D2377"/>
    <w:rsid w:val="008D23FA"/>
    <w:rsid w:val="008D255E"/>
    <w:rsid w:val="008D277A"/>
    <w:rsid w:val="008D2E59"/>
    <w:rsid w:val="008D40B0"/>
    <w:rsid w:val="008D419E"/>
    <w:rsid w:val="008D43E3"/>
    <w:rsid w:val="008D4402"/>
    <w:rsid w:val="008D461C"/>
    <w:rsid w:val="008D4625"/>
    <w:rsid w:val="008D50A9"/>
    <w:rsid w:val="008D5458"/>
    <w:rsid w:val="008D5473"/>
    <w:rsid w:val="008D575C"/>
    <w:rsid w:val="008D623B"/>
    <w:rsid w:val="008D63C1"/>
    <w:rsid w:val="008D677D"/>
    <w:rsid w:val="008D6812"/>
    <w:rsid w:val="008D6ADD"/>
    <w:rsid w:val="008D6AF9"/>
    <w:rsid w:val="008D7D48"/>
    <w:rsid w:val="008E043A"/>
    <w:rsid w:val="008E0DB0"/>
    <w:rsid w:val="008E0FFE"/>
    <w:rsid w:val="008E11C9"/>
    <w:rsid w:val="008E1EFD"/>
    <w:rsid w:val="008E1F09"/>
    <w:rsid w:val="008E1F48"/>
    <w:rsid w:val="008E2020"/>
    <w:rsid w:val="008E22CF"/>
    <w:rsid w:val="008E2981"/>
    <w:rsid w:val="008E2BF6"/>
    <w:rsid w:val="008E2C17"/>
    <w:rsid w:val="008E32B5"/>
    <w:rsid w:val="008E3523"/>
    <w:rsid w:val="008E3B22"/>
    <w:rsid w:val="008E3B4A"/>
    <w:rsid w:val="008E3F66"/>
    <w:rsid w:val="008E4831"/>
    <w:rsid w:val="008E4900"/>
    <w:rsid w:val="008E498D"/>
    <w:rsid w:val="008E5A75"/>
    <w:rsid w:val="008E61C3"/>
    <w:rsid w:val="008E620C"/>
    <w:rsid w:val="008E6390"/>
    <w:rsid w:val="008E68C7"/>
    <w:rsid w:val="008E7700"/>
    <w:rsid w:val="008E77EF"/>
    <w:rsid w:val="008E7E8D"/>
    <w:rsid w:val="008F05A6"/>
    <w:rsid w:val="008F0669"/>
    <w:rsid w:val="008F14B7"/>
    <w:rsid w:val="008F194B"/>
    <w:rsid w:val="008F1F1D"/>
    <w:rsid w:val="008F222D"/>
    <w:rsid w:val="008F2A50"/>
    <w:rsid w:val="008F2C33"/>
    <w:rsid w:val="008F3016"/>
    <w:rsid w:val="008F304C"/>
    <w:rsid w:val="008F3660"/>
    <w:rsid w:val="008F3915"/>
    <w:rsid w:val="008F3C38"/>
    <w:rsid w:val="008F3F0F"/>
    <w:rsid w:val="008F4073"/>
    <w:rsid w:val="008F446E"/>
    <w:rsid w:val="008F4708"/>
    <w:rsid w:val="008F475D"/>
    <w:rsid w:val="008F49FA"/>
    <w:rsid w:val="008F5304"/>
    <w:rsid w:val="008F5CCE"/>
    <w:rsid w:val="008F686D"/>
    <w:rsid w:val="008F6C4C"/>
    <w:rsid w:val="008F6E5C"/>
    <w:rsid w:val="008F7892"/>
    <w:rsid w:val="00900B75"/>
    <w:rsid w:val="009014C2"/>
    <w:rsid w:val="0090209F"/>
    <w:rsid w:val="00902109"/>
    <w:rsid w:val="009026D0"/>
    <w:rsid w:val="00902A1D"/>
    <w:rsid w:val="00902B6A"/>
    <w:rsid w:val="00902C2C"/>
    <w:rsid w:val="00903617"/>
    <w:rsid w:val="00903632"/>
    <w:rsid w:val="009039D9"/>
    <w:rsid w:val="00903FA7"/>
    <w:rsid w:val="009042BE"/>
    <w:rsid w:val="0090437A"/>
    <w:rsid w:val="00904D80"/>
    <w:rsid w:val="00904F6D"/>
    <w:rsid w:val="00905194"/>
    <w:rsid w:val="00905208"/>
    <w:rsid w:val="00905244"/>
    <w:rsid w:val="00905473"/>
    <w:rsid w:val="00905563"/>
    <w:rsid w:val="0090590E"/>
    <w:rsid w:val="00905999"/>
    <w:rsid w:val="00905AA5"/>
    <w:rsid w:val="00906148"/>
    <w:rsid w:val="00906780"/>
    <w:rsid w:val="0090680E"/>
    <w:rsid w:val="00906BA5"/>
    <w:rsid w:val="00906F79"/>
    <w:rsid w:val="00907348"/>
    <w:rsid w:val="0090735B"/>
    <w:rsid w:val="009075DF"/>
    <w:rsid w:val="00907A65"/>
    <w:rsid w:val="00907AB6"/>
    <w:rsid w:val="009101F8"/>
    <w:rsid w:val="0091052A"/>
    <w:rsid w:val="0091058D"/>
    <w:rsid w:val="009107E0"/>
    <w:rsid w:val="00910D81"/>
    <w:rsid w:val="009111BC"/>
    <w:rsid w:val="00912138"/>
    <w:rsid w:val="00912386"/>
    <w:rsid w:val="00912683"/>
    <w:rsid w:val="00912ACB"/>
    <w:rsid w:val="00912BD5"/>
    <w:rsid w:val="00912BE9"/>
    <w:rsid w:val="00913EC9"/>
    <w:rsid w:val="00914342"/>
    <w:rsid w:val="00914653"/>
    <w:rsid w:val="00914A13"/>
    <w:rsid w:val="00914E70"/>
    <w:rsid w:val="009154B0"/>
    <w:rsid w:val="00915633"/>
    <w:rsid w:val="00915843"/>
    <w:rsid w:val="009169A7"/>
    <w:rsid w:val="00916EB9"/>
    <w:rsid w:val="00917455"/>
    <w:rsid w:val="00917AB3"/>
    <w:rsid w:val="00917E6E"/>
    <w:rsid w:val="00920119"/>
    <w:rsid w:val="00920237"/>
    <w:rsid w:val="00920983"/>
    <w:rsid w:val="009210D3"/>
    <w:rsid w:val="0092132B"/>
    <w:rsid w:val="00921474"/>
    <w:rsid w:val="00921A24"/>
    <w:rsid w:val="00921C83"/>
    <w:rsid w:val="00922522"/>
    <w:rsid w:val="009227BB"/>
    <w:rsid w:val="00922980"/>
    <w:rsid w:val="00922990"/>
    <w:rsid w:val="00922EC2"/>
    <w:rsid w:val="0092381D"/>
    <w:rsid w:val="00924226"/>
    <w:rsid w:val="0092425B"/>
    <w:rsid w:val="00924837"/>
    <w:rsid w:val="00924A06"/>
    <w:rsid w:val="00924A61"/>
    <w:rsid w:val="009255B1"/>
    <w:rsid w:val="00925CCC"/>
    <w:rsid w:val="00926CF5"/>
    <w:rsid w:val="00926EC5"/>
    <w:rsid w:val="00926FBA"/>
    <w:rsid w:val="00927B0C"/>
    <w:rsid w:val="00927F24"/>
    <w:rsid w:val="009300EB"/>
    <w:rsid w:val="00930233"/>
    <w:rsid w:val="009311BE"/>
    <w:rsid w:val="0093131D"/>
    <w:rsid w:val="00931A67"/>
    <w:rsid w:val="00931E5B"/>
    <w:rsid w:val="0093318B"/>
    <w:rsid w:val="00933AAF"/>
    <w:rsid w:val="00934196"/>
    <w:rsid w:val="009341FA"/>
    <w:rsid w:val="00934835"/>
    <w:rsid w:val="00935041"/>
    <w:rsid w:val="009351CA"/>
    <w:rsid w:val="0093539C"/>
    <w:rsid w:val="0093546F"/>
    <w:rsid w:val="00935596"/>
    <w:rsid w:val="009357B3"/>
    <w:rsid w:val="009361B3"/>
    <w:rsid w:val="00936AAF"/>
    <w:rsid w:val="00936B5D"/>
    <w:rsid w:val="00937EE7"/>
    <w:rsid w:val="00940510"/>
    <w:rsid w:val="0094087F"/>
    <w:rsid w:val="009408DF"/>
    <w:rsid w:val="0094090E"/>
    <w:rsid w:val="00941831"/>
    <w:rsid w:val="00942C41"/>
    <w:rsid w:val="00943378"/>
    <w:rsid w:val="0094371B"/>
    <w:rsid w:val="009438D3"/>
    <w:rsid w:val="009447BD"/>
    <w:rsid w:val="00945576"/>
    <w:rsid w:val="0094562E"/>
    <w:rsid w:val="00945E0B"/>
    <w:rsid w:val="00946516"/>
    <w:rsid w:val="00946F34"/>
    <w:rsid w:val="009478CA"/>
    <w:rsid w:val="00950401"/>
    <w:rsid w:val="0095219B"/>
    <w:rsid w:val="00952617"/>
    <w:rsid w:val="00952640"/>
    <w:rsid w:val="009528EC"/>
    <w:rsid w:val="00953954"/>
    <w:rsid w:val="00953AC6"/>
    <w:rsid w:val="00953C7A"/>
    <w:rsid w:val="00953FC0"/>
    <w:rsid w:val="0095459F"/>
    <w:rsid w:val="00954657"/>
    <w:rsid w:val="0095481B"/>
    <w:rsid w:val="00954DA2"/>
    <w:rsid w:val="00955E9E"/>
    <w:rsid w:val="00956064"/>
    <w:rsid w:val="00956129"/>
    <w:rsid w:val="00956C68"/>
    <w:rsid w:val="009578B7"/>
    <w:rsid w:val="00957998"/>
    <w:rsid w:val="00957FF7"/>
    <w:rsid w:val="009604A3"/>
    <w:rsid w:val="009604B7"/>
    <w:rsid w:val="0096071C"/>
    <w:rsid w:val="00960FAC"/>
    <w:rsid w:val="00961401"/>
    <w:rsid w:val="00961DB7"/>
    <w:rsid w:val="00961FD2"/>
    <w:rsid w:val="009621B6"/>
    <w:rsid w:val="00962898"/>
    <w:rsid w:val="009629ED"/>
    <w:rsid w:val="00962A28"/>
    <w:rsid w:val="00962A3C"/>
    <w:rsid w:val="009630DC"/>
    <w:rsid w:val="0096337F"/>
    <w:rsid w:val="00963666"/>
    <w:rsid w:val="00963669"/>
    <w:rsid w:val="00963A30"/>
    <w:rsid w:val="00963B3A"/>
    <w:rsid w:val="00963BD8"/>
    <w:rsid w:val="00963FD8"/>
    <w:rsid w:val="00963FFE"/>
    <w:rsid w:val="009643DC"/>
    <w:rsid w:val="00964483"/>
    <w:rsid w:val="009644FF"/>
    <w:rsid w:val="00964DBA"/>
    <w:rsid w:val="009651CC"/>
    <w:rsid w:val="0096544D"/>
    <w:rsid w:val="009665F8"/>
    <w:rsid w:val="00966764"/>
    <w:rsid w:val="00966C46"/>
    <w:rsid w:val="00966D40"/>
    <w:rsid w:val="00967691"/>
    <w:rsid w:val="009700A1"/>
    <w:rsid w:val="00970143"/>
    <w:rsid w:val="0097113B"/>
    <w:rsid w:val="00971576"/>
    <w:rsid w:val="00971942"/>
    <w:rsid w:val="00971B19"/>
    <w:rsid w:val="00972C34"/>
    <w:rsid w:val="009735B9"/>
    <w:rsid w:val="00973731"/>
    <w:rsid w:val="009738F3"/>
    <w:rsid w:val="00973DA2"/>
    <w:rsid w:val="00973F2A"/>
    <w:rsid w:val="0097406E"/>
    <w:rsid w:val="009743BD"/>
    <w:rsid w:val="0097464F"/>
    <w:rsid w:val="00974ACF"/>
    <w:rsid w:val="00975345"/>
    <w:rsid w:val="00975568"/>
    <w:rsid w:val="00975A16"/>
    <w:rsid w:val="00975D17"/>
    <w:rsid w:val="009764A3"/>
    <w:rsid w:val="00976C03"/>
    <w:rsid w:val="00976F35"/>
    <w:rsid w:val="00977AEB"/>
    <w:rsid w:val="00980362"/>
    <w:rsid w:val="0098083A"/>
    <w:rsid w:val="009808A0"/>
    <w:rsid w:val="009808CF"/>
    <w:rsid w:val="00980A34"/>
    <w:rsid w:val="00981666"/>
    <w:rsid w:val="00981680"/>
    <w:rsid w:val="0098179E"/>
    <w:rsid w:val="009818DC"/>
    <w:rsid w:val="00981C50"/>
    <w:rsid w:val="00981FF8"/>
    <w:rsid w:val="0098200D"/>
    <w:rsid w:val="009824CF"/>
    <w:rsid w:val="009826C5"/>
    <w:rsid w:val="009829A5"/>
    <w:rsid w:val="00982FB7"/>
    <w:rsid w:val="00983316"/>
    <w:rsid w:val="00983776"/>
    <w:rsid w:val="00983D3A"/>
    <w:rsid w:val="009849E1"/>
    <w:rsid w:val="00984AA2"/>
    <w:rsid w:val="00984BF7"/>
    <w:rsid w:val="009851AE"/>
    <w:rsid w:val="00985636"/>
    <w:rsid w:val="00985AB1"/>
    <w:rsid w:val="00985B8D"/>
    <w:rsid w:val="00985BC0"/>
    <w:rsid w:val="00985C2F"/>
    <w:rsid w:val="009863E3"/>
    <w:rsid w:val="009864D3"/>
    <w:rsid w:val="00986CFE"/>
    <w:rsid w:val="00987047"/>
    <w:rsid w:val="00987727"/>
    <w:rsid w:val="00987880"/>
    <w:rsid w:val="00987BAC"/>
    <w:rsid w:val="00987D3E"/>
    <w:rsid w:val="00987E63"/>
    <w:rsid w:val="00987EFD"/>
    <w:rsid w:val="00990E6F"/>
    <w:rsid w:val="0099133C"/>
    <w:rsid w:val="00991C9B"/>
    <w:rsid w:val="00991F75"/>
    <w:rsid w:val="009922B5"/>
    <w:rsid w:val="00992746"/>
    <w:rsid w:val="0099354A"/>
    <w:rsid w:val="009942AB"/>
    <w:rsid w:val="00994839"/>
    <w:rsid w:val="00994878"/>
    <w:rsid w:val="00994DCB"/>
    <w:rsid w:val="009953C8"/>
    <w:rsid w:val="00995725"/>
    <w:rsid w:val="00995C34"/>
    <w:rsid w:val="00995D5B"/>
    <w:rsid w:val="00995E64"/>
    <w:rsid w:val="009966A9"/>
    <w:rsid w:val="009972C1"/>
    <w:rsid w:val="00997564"/>
    <w:rsid w:val="0099783C"/>
    <w:rsid w:val="009A0313"/>
    <w:rsid w:val="009A06E4"/>
    <w:rsid w:val="009A0C22"/>
    <w:rsid w:val="009A102B"/>
    <w:rsid w:val="009A136F"/>
    <w:rsid w:val="009A169E"/>
    <w:rsid w:val="009A193B"/>
    <w:rsid w:val="009A1A3F"/>
    <w:rsid w:val="009A1B87"/>
    <w:rsid w:val="009A1CED"/>
    <w:rsid w:val="009A2936"/>
    <w:rsid w:val="009A2D43"/>
    <w:rsid w:val="009A2E60"/>
    <w:rsid w:val="009A2F4F"/>
    <w:rsid w:val="009A2F58"/>
    <w:rsid w:val="009A3AF7"/>
    <w:rsid w:val="009A41D4"/>
    <w:rsid w:val="009A42D0"/>
    <w:rsid w:val="009A471F"/>
    <w:rsid w:val="009A4EBF"/>
    <w:rsid w:val="009A5095"/>
    <w:rsid w:val="009A58E8"/>
    <w:rsid w:val="009A5A59"/>
    <w:rsid w:val="009A5B7B"/>
    <w:rsid w:val="009A613C"/>
    <w:rsid w:val="009A6AD7"/>
    <w:rsid w:val="009A6D47"/>
    <w:rsid w:val="009A6FD9"/>
    <w:rsid w:val="009A7851"/>
    <w:rsid w:val="009A78B1"/>
    <w:rsid w:val="009B018D"/>
    <w:rsid w:val="009B0609"/>
    <w:rsid w:val="009B0A34"/>
    <w:rsid w:val="009B0D82"/>
    <w:rsid w:val="009B193E"/>
    <w:rsid w:val="009B1B17"/>
    <w:rsid w:val="009B1DFE"/>
    <w:rsid w:val="009B20AB"/>
    <w:rsid w:val="009B221F"/>
    <w:rsid w:val="009B3345"/>
    <w:rsid w:val="009B33C4"/>
    <w:rsid w:val="009B3C6B"/>
    <w:rsid w:val="009B46B1"/>
    <w:rsid w:val="009B4A33"/>
    <w:rsid w:val="009B4CED"/>
    <w:rsid w:val="009B5705"/>
    <w:rsid w:val="009B699B"/>
    <w:rsid w:val="009B7359"/>
    <w:rsid w:val="009B7CDF"/>
    <w:rsid w:val="009B7DEB"/>
    <w:rsid w:val="009B7F08"/>
    <w:rsid w:val="009C0514"/>
    <w:rsid w:val="009C0A1D"/>
    <w:rsid w:val="009C0CFA"/>
    <w:rsid w:val="009C0F90"/>
    <w:rsid w:val="009C1625"/>
    <w:rsid w:val="009C1E6B"/>
    <w:rsid w:val="009C20E3"/>
    <w:rsid w:val="009C25B0"/>
    <w:rsid w:val="009C2622"/>
    <w:rsid w:val="009C27F2"/>
    <w:rsid w:val="009C309F"/>
    <w:rsid w:val="009C3262"/>
    <w:rsid w:val="009C3378"/>
    <w:rsid w:val="009C35CC"/>
    <w:rsid w:val="009C3744"/>
    <w:rsid w:val="009C4287"/>
    <w:rsid w:val="009C44DA"/>
    <w:rsid w:val="009C451D"/>
    <w:rsid w:val="009C57CB"/>
    <w:rsid w:val="009C7125"/>
    <w:rsid w:val="009C7D3B"/>
    <w:rsid w:val="009C7E8B"/>
    <w:rsid w:val="009D00B8"/>
    <w:rsid w:val="009D02DD"/>
    <w:rsid w:val="009D0455"/>
    <w:rsid w:val="009D05E3"/>
    <w:rsid w:val="009D0721"/>
    <w:rsid w:val="009D0D03"/>
    <w:rsid w:val="009D107D"/>
    <w:rsid w:val="009D1652"/>
    <w:rsid w:val="009D22BF"/>
    <w:rsid w:val="009D2536"/>
    <w:rsid w:val="009D339C"/>
    <w:rsid w:val="009D4211"/>
    <w:rsid w:val="009D44E5"/>
    <w:rsid w:val="009D451E"/>
    <w:rsid w:val="009D549A"/>
    <w:rsid w:val="009D6564"/>
    <w:rsid w:val="009D6CA5"/>
    <w:rsid w:val="009D7A16"/>
    <w:rsid w:val="009E02C3"/>
    <w:rsid w:val="009E05A4"/>
    <w:rsid w:val="009E07DD"/>
    <w:rsid w:val="009E0E08"/>
    <w:rsid w:val="009E19A4"/>
    <w:rsid w:val="009E1E1E"/>
    <w:rsid w:val="009E232D"/>
    <w:rsid w:val="009E26E5"/>
    <w:rsid w:val="009E2B3B"/>
    <w:rsid w:val="009E34E5"/>
    <w:rsid w:val="009E3603"/>
    <w:rsid w:val="009E3A83"/>
    <w:rsid w:val="009E3D20"/>
    <w:rsid w:val="009E3E49"/>
    <w:rsid w:val="009E3F95"/>
    <w:rsid w:val="009E43B8"/>
    <w:rsid w:val="009E4718"/>
    <w:rsid w:val="009E4934"/>
    <w:rsid w:val="009E4996"/>
    <w:rsid w:val="009E4AE4"/>
    <w:rsid w:val="009E4C17"/>
    <w:rsid w:val="009E4F47"/>
    <w:rsid w:val="009E5579"/>
    <w:rsid w:val="009E565B"/>
    <w:rsid w:val="009E570D"/>
    <w:rsid w:val="009E5720"/>
    <w:rsid w:val="009E5FEE"/>
    <w:rsid w:val="009E661E"/>
    <w:rsid w:val="009E6A2A"/>
    <w:rsid w:val="009E7970"/>
    <w:rsid w:val="009F0729"/>
    <w:rsid w:val="009F0F84"/>
    <w:rsid w:val="009F1840"/>
    <w:rsid w:val="009F1ED8"/>
    <w:rsid w:val="009F1FB9"/>
    <w:rsid w:val="009F2CD1"/>
    <w:rsid w:val="009F37F9"/>
    <w:rsid w:val="009F3DE4"/>
    <w:rsid w:val="009F445A"/>
    <w:rsid w:val="009F4685"/>
    <w:rsid w:val="009F4901"/>
    <w:rsid w:val="009F5695"/>
    <w:rsid w:val="009F5A0B"/>
    <w:rsid w:val="009F5AE9"/>
    <w:rsid w:val="009F64E2"/>
    <w:rsid w:val="009F6DB6"/>
    <w:rsid w:val="009F7157"/>
    <w:rsid w:val="009F715D"/>
    <w:rsid w:val="009F731F"/>
    <w:rsid w:val="009F776D"/>
    <w:rsid w:val="009F7C0C"/>
    <w:rsid w:val="009F7F0D"/>
    <w:rsid w:val="00A00016"/>
    <w:rsid w:val="00A0018E"/>
    <w:rsid w:val="00A00AD7"/>
    <w:rsid w:val="00A01B42"/>
    <w:rsid w:val="00A02016"/>
    <w:rsid w:val="00A02101"/>
    <w:rsid w:val="00A0237D"/>
    <w:rsid w:val="00A0262D"/>
    <w:rsid w:val="00A02CAB"/>
    <w:rsid w:val="00A03D9F"/>
    <w:rsid w:val="00A03ED9"/>
    <w:rsid w:val="00A046E0"/>
    <w:rsid w:val="00A04720"/>
    <w:rsid w:val="00A04C60"/>
    <w:rsid w:val="00A04E36"/>
    <w:rsid w:val="00A0555D"/>
    <w:rsid w:val="00A056AC"/>
    <w:rsid w:val="00A0585B"/>
    <w:rsid w:val="00A05F23"/>
    <w:rsid w:val="00A064D3"/>
    <w:rsid w:val="00A06827"/>
    <w:rsid w:val="00A06846"/>
    <w:rsid w:val="00A06B28"/>
    <w:rsid w:val="00A06BF1"/>
    <w:rsid w:val="00A070F4"/>
    <w:rsid w:val="00A076B3"/>
    <w:rsid w:val="00A0784E"/>
    <w:rsid w:val="00A07BA3"/>
    <w:rsid w:val="00A07F03"/>
    <w:rsid w:val="00A07F10"/>
    <w:rsid w:val="00A1097A"/>
    <w:rsid w:val="00A10B6F"/>
    <w:rsid w:val="00A110EB"/>
    <w:rsid w:val="00A1146E"/>
    <w:rsid w:val="00A11978"/>
    <w:rsid w:val="00A11A9C"/>
    <w:rsid w:val="00A11DA9"/>
    <w:rsid w:val="00A11E57"/>
    <w:rsid w:val="00A11E8B"/>
    <w:rsid w:val="00A11ECF"/>
    <w:rsid w:val="00A120D2"/>
    <w:rsid w:val="00A128C1"/>
    <w:rsid w:val="00A12C10"/>
    <w:rsid w:val="00A1301E"/>
    <w:rsid w:val="00A13370"/>
    <w:rsid w:val="00A133BD"/>
    <w:rsid w:val="00A13D3B"/>
    <w:rsid w:val="00A1451A"/>
    <w:rsid w:val="00A14DFB"/>
    <w:rsid w:val="00A14E57"/>
    <w:rsid w:val="00A1545B"/>
    <w:rsid w:val="00A16D3A"/>
    <w:rsid w:val="00A16F90"/>
    <w:rsid w:val="00A17DD5"/>
    <w:rsid w:val="00A17F93"/>
    <w:rsid w:val="00A17FAF"/>
    <w:rsid w:val="00A2003B"/>
    <w:rsid w:val="00A20BFE"/>
    <w:rsid w:val="00A2117F"/>
    <w:rsid w:val="00A212E1"/>
    <w:rsid w:val="00A21F40"/>
    <w:rsid w:val="00A223F0"/>
    <w:rsid w:val="00A22415"/>
    <w:rsid w:val="00A23017"/>
    <w:rsid w:val="00A233BB"/>
    <w:rsid w:val="00A23446"/>
    <w:rsid w:val="00A235EA"/>
    <w:rsid w:val="00A2387C"/>
    <w:rsid w:val="00A23999"/>
    <w:rsid w:val="00A23CC1"/>
    <w:rsid w:val="00A23F29"/>
    <w:rsid w:val="00A246F7"/>
    <w:rsid w:val="00A24E99"/>
    <w:rsid w:val="00A25497"/>
    <w:rsid w:val="00A256F7"/>
    <w:rsid w:val="00A25BD5"/>
    <w:rsid w:val="00A25E76"/>
    <w:rsid w:val="00A2623B"/>
    <w:rsid w:val="00A2694F"/>
    <w:rsid w:val="00A26AC8"/>
    <w:rsid w:val="00A26E77"/>
    <w:rsid w:val="00A2713A"/>
    <w:rsid w:val="00A271A9"/>
    <w:rsid w:val="00A30962"/>
    <w:rsid w:val="00A30CC1"/>
    <w:rsid w:val="00A312DA"/>
    <w:rsid w:val="00A315C2"/>
    <w:rsid w:val="00A315DC"/>
    <w:rsid w:val="00A31E6B"/>
    <w:rsid w:val="00A32741"/>
    <w:rsid w:val="00A32936"/>
    <w:rsid w:val="00A32A51"/>
    <w:rsid w:val="00A32DA8"/>
    <w:rsid w:val="00A33AF7"/>
    <w:rsid w:val="00A34327"/>
    <w:rsid w:val="00A344F1"/>
    <w:rsid w:val="00A34603"/>
    <w:rsid w:val="00A34850"/>
    <w:rsid w:val="00A34AA5"/>
    <w:rsid w:val="00A34D55"/>
    <w:rsid w:val="00A34FA7"/>
    <w:rsid w:val="00A3564B"/>
    <w:rsid w:val="00A35E3C"/>
    <w:rsid w:val="00A3652D"/>
    <w:rsid w:val="00A36823"/>
    <w:rsid w:val="00A36C1B"/>
    <w:rsid w:val="00A36C5A"/>
    <w:rsid w:val="00A3716A"/>
    <w:rsid w:val="00A3717F"/>
    <w:rsid w:val="00A373A6"/>
    <w:rsid w:val="00A400DC"/>
    <w:rsid w:val="00A404B5"/>
    <w:rsid w:val="00A4053D"/>
    <w:rsid w:val="00A40DD8"/>
    <w:rsid w:val="00A4195F"/>
    <w:rsid w:val="00A41B41"/>
    <w:rsid w:val="00A42032"/>
    <w:rsid w:val="00A424CE"/>
    <w:rsid w:val="00A4289D"/>
    <w:rsid w:val="00A42F47"/>
    <w:rsid w:val="00A4304C"/>
    <w:rsid w:val="00A43294"/>
    <w:rsid w:val="00A43B96"/>
    <w:rsid w:val="00A43CC1"/>
    <w:rsid w:val="00A43DD4"/>
    <w:rsid w:val="00A43E1E"/>
    <w:rsid w:val="00A442A4"/>
    <w:rsid w:val="00A447BC"/>
    <w:rsid w:val="00A44A58"/>
    <w:rsid w:val="00A452C4"/>
    <w:rsid w:val="00A45346"/>
    <w:rsid w:val="00A45D62"/>
    <w:rsid w:val="00A463C1"/>
    <w:rsid w:val="00A46BF4"/>
    <w:rsid w:val="00A46DC1"/>
    <w:rsid w:val="00A472D0"/>
    <w:rsid w:val="00A474FE"/>
    <w:rsid w:val="00A475D4"/>
    <w:rsid w:val="00A478A3"/>
    <w:rsid w:val="00A50261"/>
    <w:rsid w:val="00A503E7"/>
    <w:rsid w:val="00A504CA"/>
    <w:rsid w:val="00A50FDF"/>
    <w:rsid w:val="00A51555"/>
    <w:rsid w:val="00A51C0A"/>
    <w:rsid w:val="00A5221C"/>
    <w:rsid w:val="00A52A46"/>
    <w:rsid w:val="00A53FE0"/>
    <w:rsid w:val="00A543A3"/>
    <w:rsid w:val="00A54AC5"/>
    <w:rsid w:val="00A54FCB"/>
    <w:rsid w:val="00A5557E"/>
    <w:rsid w:val="00A55B09"/>
    <w:rsid w:val="00A563BB"/>
    <w:rsid w:val="00A5664D"/>
    <w:rsid w:val="00A57A13"/>
    <w:rsid w:val="00A57E2B"/>
    <w:rsid w:val="00A603ED"/>
    <w:rsid w:val="00A606A4"/>
    <w:rsid w:val="00A61203"/>
    <w:rsid w:val="00A6146A"/>
    <w:rsid w:val="00A6147F"/>
    <w:rsid w:val="00A61579"/>
    <w:rsid w:val="00A61FDE"/>
    <w:rsid w:val="00A62102"/>
    <w:rsid w:val="00A6231F"/>
    <w:rsid w:val="00A6276C"/>
    <w:rsid w:val="00A63E9D"/>
    <w:rsid w:val="00A641FF"/>
    <w:rsid w:val="00A6459C"/>
    <w:rsid w:val="00A646AC"/>
    <w:rsid w:val="00A6479B"/>
    <w:rsid w:val="00A64D48"/>
    <w:rsid w:val="00A65996"/>
    <w:rsid w:val="00A65A3B"/>
    <w:rsid w:val="00A65F26"/>
    <w:rsid w:val="00A65FF9"/>
    <w:rsid w:val="00A66374"/>
    <w:rsid w:val="00A66751"/>
    <w:rsid w:val="00A66A5A"/>
    <w:rsid w:val="00A67839"/>
    <w:rsid w:val="00A67AAD"/>
    <w:rsid w:val="00A67B3F"/>
    <w:rsid w:val="00A70795"/>
    <w:rsid w:val="00A708D6"/>
    <w:rsid w:val="00A71043"/>
    <w:rsid w:val="00A714DC"/>
    <w:rsid w:val="00A71EFB"/>
    <w:rsid w:val="00A72327"/>
    <w:rsid w:val="00A72444"/>
    <w:rsid w:val="00A728E1"/>
    <w:rsid w:val="00A72991"/>
    <w:rsid w:val="00A72B7B"/>
    <w:rsid w:val="00A72F5B"/>
    <w:rsid w:val="00A7365F"/>
    <w:rsid w:val="00A74328"/>
    <w:rsid w:val="00A746AD"/>
    <w:rsid w:val="00A7474E"/>
    <w:rsid w:val="00A74881"/>
    <w:rsid w:val="00A750BC"/>
    <w:rsid w:val="00A752B9"/>
    <w:rsid w:val="00A75489"/>
    <w:rsid w:val="00A75781"/>
    <w:rsid w:val="00A757BA"/>
    <w:rsid w:val="00A77798"/>
    <w:rsid w:val="00A77A2D"/>
    <w:rsid w:val="00A77A56"/>
    <w:rsid w:val="00A77B80"/>
    <w:rsid w:val="00A77FE2"/>
    <w:rsid w:val="00A80125"/>
    <w:rsid w:val="00A8037E"/>
    <w:rsid w:val="00A80D7B"/>
    <w:rsid w:val="00A81795"/>
    <w:rsid w:val="00A81A60"/>
    <w:rsid w:val="00A82B77"/>
    <w:rsid w:val="00A82F99"/>
    <w:rsid w:val="00A835E7"/>
    <w:rsid w:val="00A8367F"/>
    <w:rsid w:val="00A83BB8"/>
    <w:rsid w:val="00A84101"/>
    <w:rsid w:val="00A84A9A"/>
    <w:rsid w:val="00A84EE5"/>
    <w:rsid w:val="00A84F0D"/>
    <w:rsid w:val="00A84F57"/>
    <w:rsid w:val="00A86510"/>
    <w:rsid w:val="00A86CAF"/>
    <w:rsid w:val="00A90B72"/>
    <w:rsid w:val="00A90F98"/>
    <w:rsid w:val="00A912FE"/>
    <w:rsid w:val="00A9158E"/>
    <w:rsid w:val="00A91B2C"/>
    <w:rsid w:val="00A91CAD"/>
    <w:rsid w:val="00A91F89"/>
    <w:rsid w:val="00A92225"/>
    <w:rsid w:val="00A92353"/>
    <w:rsid w:val="00A92529"/>
    <w:rsid w:val="00A92AEE"/>
    <w:rsid w:val="00A937A9"/>
    <w:rsid w:val="00A93B15"/>
    <w:rsid w:val="00A93C9C"/>
    <w:rsid w:val="00A942EE"/>
    <w:rsid w:val="00A945CB"/>
    <w:rsid w:val="00A946C4"/>
    <w:rsid w:val="00A95A6B"/>
    <w:rsid w:val="00A95D8A"/>
    <w:rsid w:val="00A961E0"/>
    <w:rsid w:val="00A96361"/>
    <w:rsid w:val="00A96480"/>
    <w:rsid w:val="00A96551"/>
    <w:rsid w:val="00A96C44"/>
    <w:rsid w:val="00A9703F"/>
    <w:rsid w:val="00A97C07"/>
    <w:rsid w:val="00A97CC7"/>
    <w:rsid w:val="00A97DBA"/>
    <w:rsid w:val="00AA07A7"/>
    <w:rsid w:val="00AA0DF4"/>
    <w:rsid w:val="00AA13EB"/>
    <w:rsid w:val="00AA1610"/>
    <w:rsid w:val="00AA1FF3"/>
    <w:rsid w:val="00AA28A4"/>
    <w:rsid w:val="00AA3056"/>
    <w:rsid w:val="00AA3473"/>
    <w:rsid w:val="00AA3901"/>
    <w:rsid w:val="00AA3969"/>
    <w:rsid w:val="00AA3A2C"/>
    <w:rsid w:val="00AA44B7"/>
    <w:rsid w:val="00AA50AD"/>
    <w:rsid w:val="00AA51DB"/>
    <w:rsid w:val="00AA5258"/>
    <w:rsid w:val="00AA5321"/>
    <w:rsid w:val="00AA60D9"/>
    <w:rsid w:val="00AA6543"/>
    <w:rsid w:val="00AA6560"/>
    <w:rsid w:val="00AA7186"/>
    <w:rsid w:val="00AA774D"/>
    <w:rsid w:val="00AA77E2"/>
    <w:rsid w:val="00AA78AD"/>
    <w:rsid w:val="00AA7B14"/>
    <w:rsid w:val="00AB0621"/>
    <w:rsid w:val="00AB0655"/>
    <w:rsid w:val="00AB1191"/>
    <w:rsid w:val="00AB1272"/>
    <w:rsid w:val="00AB1497"/>
    <w:rsid w:val="00AB1805"/>
    <w:rsid w:val="00AB18E1"/>
    <w:rsid w:val="00AB19F1"/>
    <w:rsid w:val="00AB234A"/>
    <w:rsid w:val="00AB3916"/>
    <w:rsid w:val="00AB3A48"/>
    <w:rsid w:val="00AB41E4"/>
    <w:rsid w:val="00AB4206"/>
    <w:rsid w:val="00AB48F4"/>
    <w:rsid w:val="00AB4B73"/>
    <w:rsid w:val="00AB4C9F"/>
    <w:rsid w:val="00AB4EB1"/>
    <w:rsid w:val="00AB51B0"/>
    <w:rsid w:val="00AB57F7"/>
    <w:rsid w:val="00AB5835"/>
    <w:rsid w:val="00AB590D"/>
    <w:rsid w:val="00AB5A0F"/>
    <w:rsid w:val="00AB5DB6"/>
    <w:rsid w:val="00AB603B"/>
    <w:rsid w:val="00AB6504"/>
    <w:rsid w:val="00AB65B1"/>
    <w:rsid w:val="00AB6C9B"/>
    <w:rsid w:val="00AB79BB"/>
    <w:rsid w:val="00AC08B2"/>
    <w:rsid w:val="00AC0FA3"/>
    <w:rsid w:val="00AC13CB"/>
    <w:rsid w:val="00AC23FC"/>
    <w:rsid w:val="00AC27DC"/>
    <w:rsid w:val="00AC2EF3"/>
    <w:rsid w:val="00AC337B"/>
    <w:rsid w:val="00AC35DD"/>
    <w:rsid w:val="00AC3710"/>
    <w:rsid w:val="00AC4DA3"/>
    <w:rsid w:val="00AC4E5B"/>
    <w:rsid w:val="00AC4F0D"/>
    <w:rsid w:val="00AC5673"/>
    <w:rsid w:val="00AC5973"/>
    <w:rsid w:val="00AC5AB3"/>
    <w:rsid w:val="00AC603D"/>
    <w:rsid w:val="00AC63E9"/>
    <w:rsid w:val="00AC6538"/>
    <w:rsid w:val="00AC6F09"/>
    <w:rsid w:val="00AC71D7"/>
    <w:rsid w:val="00AC74C8"/>
    <w:rsid w:val="00AC763F"/>
    <w:rsid w:val="00AC7B1D"/>
    <w:rsid w:val="00AD04E5"/>
    <w:rsid w:val="00AD05A5"/>
    <w:rsid w:val="00AD067B"/>
    <w:rsid w:val="00AD06D1"/>
    <w:rsid w:val="00AD0787"/>
    <w:rsid w:val="00AD0942"/>
    <w:rsid w:val="00AD0BFF"/>
    <w:rsid w:val="00AD12BF"/>
    <w:rsid w:val="00AD15F1"/>
    <w:rsid w:val="00AD19C9"/>
    <w:rsid w:val="00AD1C89"/>
    <w:rsid w:val="00AD20A2"/>
    <w:rsid w:val="00AD2232"/>
    <w:rsid w:val="00AD2625"/>
    <w:rsid w:val="00AD2A51"/>
    <w:rsid w:val="00AD3BC8"/>
    <w:rsid w:val="00AD3E2A"/>
    <w:rsid w:val="00AD4170"/>
    <w:rsid w:val="00AD4939"/>
    <w:rsid w:val="00AD4E8E"/>
    <w:rsid w:val="00AD5BF5"/>
    <w:rsid w:val="00AD5E86"/>
    <w:rsid w:val="00AD65BE"/>
    <w:rsid w:val="00AD71FB"/>
    <w:rsid w:val="00AD7637"/>
    <w:rsid w:val="00AD781F"/>
    <w:rsid w:val="00AE0620"/>
    <w:rsid w:val="00AE0768"/>
    <w:rsid w:val="00AE0C2E"/>
    <w:rsid w:val="00AE0FF3"/>
    <w:rsid w:val="00AE116F"/>
    <w:rsid w:val="00AE1176"/>
    <w:rsid w:val="00AE1473"/>
    <w:rsid w:val="00AE192B"/>
    <w:rsid w:val="00AE1960"/>
    <w:rsid w:val="00AE1E38"/>
    <w:rsid w:val="00AE272A"/>
    <w:rsid w:val="00AE2837"/>
    <w:rsid w:val="00AE293F"/>
    <w:rsid w:val="00AE2A34"/>
    <w:rsid w:val="00AE2B8A"/>
    <w:rsid w:val="00AE2EBE"/>
    <w:rsid w:val="00AE3492"/>
    <w:rsid w:val="00AE368B"/>
    <w:rsid w:val="00AE39B7"/>
    <w:rsid w:val="00AE3AFC"/>
    <w:rsid w:val="00AE3B6A"/>
    <w:rsid w:val="00AE521D"/>
    <w:rsid w:val="00AE5446"/>
    <w:rsid w:val="00AE5F63"/>
    <w:rsid w:val="00AE6138"/>
    <w:rsid w:val="00AE6411"/>
    <w:rsid w:val="00AE661B"/>
    <w:rsid w:val="00AE688C"/>
    <w:rsid w:val="00AE6C84"/>
    <w:rsid w:val="00AE6E5F"/>
    <w:rsid w:val="00AE70C1"/>
    <w:rsid w:val="00AE74AC"/>
    <w:rsid w:val="00AE7EEB"/>
    <w:rsid w:val="00AF1552"/>
    <w:rsid w:val="00AF1CC9"/>
    <w:rsid w:val="00AF1D70"/>
    <w:rsid w:val="00AF20AA"/>
    <w:rsid w:val="00AF23AB"/>
    <w:rsid w:val="00AF2A56"/>
    <w:rsid w:val="00AF2D1B"/>
    <w:rsid w:val="00AF2E58"/>
    <w:rsid w:val="00AF3398"/>
    <w:rsid w:val="00AF346F"/>
    <w:rsid w:val="00AF3D2E"/>
    <w:rsid w:val="00AF3EB6"/>
    <w:rsid w:val="00AF480D"/>
    <w:rsid w:val="00AF4EB1"/>
    <w:rsid w:val="00AF5654"/>
    <w:rsid w:val="00AF58EA"/>
    <w:rsid w:val="00AF5E70"/>
    <w:rsid w:val="00AF6553"/>
    <w:rsid w:val="00AF66B4"/>
    <w:rsid w:val="00AF67B0"/>
    <w:rsid w:val="00AF7014"/>
    <w:rsid w:val="00AF7322"/>
    <w:rsid w:val="00AF7786"/>
    <w:rsid w:val="00AF7C1F"/>
    <w:rsid w:val="00B00192"/>
    <w:rsid w:val="00B006A4"/>
    <w:rsid w:val="00B00EEF"/>
    <w:rsid w:val="00B01C8B"/>
    <w:rsid w:val="00B02008"/>
    <w:rsid w:val="00B02390"/>
    <w:rsid w:val="00B02873"/>
    <w:rsid w:val="00B03038"/>
    <w:rsid w:val="00B03148"/>
    <w:rsid w:val="00B03689"/>
    <w:rsid w:val="00B038E8"/>
    <w:rsid w:val="00B03A9D"/>
    <w:rsid w:val="00B03BF5"/>
    <w:rsid w:val="00B03FCE"/>
    <w:rsid w:val="00B04982"/>
    <w:rsid w:val="00B04AEC"/>
    <w:rsid w:val="00B04AF1"/>
    <w:rsid w:val="00B0530E"/>
    <w:rsid w:val="00B0574E"/>
    <w:rsid w:val="00B057E4"/>
    <w:rsid w:val="00B05FA0"/>
    <w:rsid w:val="00B072F4"/>
    <w:rsid w:val="00B0779F"/>
    <w:rsid w:val="00B0799A"/>
    <w:rsid w:val="00B07F8A"/>
    <w:rsid w:val="00B10029"/>
    <w:rsid w:val="00B10475"/>
    <w:rsid w:val="00B108DF"/>
    <w:rsid w:val="00B10AA4"/>
    <w:rsid w:val="00B10F7A"/>
    <w:rsid w:val="00B110A2"/>
    <w:rsid w:val="00B118F5"/>
    <w:rsid w:val="00B11C5C"/>
    <w:rsid w:val="00B12A1E"/>
    <w:rsid w:val="00B12B92"/>
    <w:rsid w:val="00B12FF4"/>
    <w:rsid w:val="00B13350"/>
    <w:rsid w:val="00B13D22"/>
    <w:rsid w:val="00B14010"/>
    <w:rsid w:val="00B1512A"/>
    <w:rsid w:val="00B1522E"/>
    <w:rsid w:val="00B160A2"/>
    <w:rsid w:val="00B160D4"/>
    <w:rsid w:val="00B1627D"/>
    <w:rsid w:val="00B16466"/>
    <w:rsid w:val="00B16FF9"/>
    <w:rsid w:val="00B17061"/>
    <w:rsid w:val="00B17AE7"/>
    <w:rsid w:val="00B17DCD"/>
    <w:rsid w:val="00B20987"/>
    <w:rsid w:val="00B20F43"/>
    <w:rsid w:val="00B20FB4"/>
    <w:rsid w:val="00B21DDE"/>
    <w:rsid w:val="00B222E5"/>
    <w:rsid w:val="00B225F9"/>
    <w:rsid w:val="00B229CF"/>
    <w:rsid w:val="00B22E8C"/>
    <w:rsid w:val="00B22FCD"/>
    <w:rsid w:val="00B23008"/>
    <w:rsid w:val="00B2300E"/>
    <w:rsid w:val="00B2302D"/>
    <w:rsid w:val="00B2325E"/>
    <w:rsid w:val="00B2351C"/>
    <w:rsid w:val="00B23AD0"/>
    <w:rsid w:val="00B23FEA"/>
    <w:rsid w:val="00B2408E"/>
    <w:rsid w:val="00B24142"/>
    <w:rsid w:val="00B25B8C"/>
    <w:rsid w:val="00B263EA"/>
    <w:rsid w:val="00B268AD"/>
    <w:rsid w:val="00B26E0D"/>
    <w:rsid w:val="00B26F89"/>
    <w:rsid w:val="00B27BC2"/>
    <w:rsid w:val="00B27C8E"/>
    <w:rsid w:val="00B30181"/>
    <w:rsid w:val="00B307A0"/>
    <w:rsid w:val="00B31100"/>
    <w:rsid w:val="00B32541"/>
    <w:rsid w:val="00B33692"/>
    <w:rsid w:val="00B33CBE"/>
    <w:rsid w:val="00B3488C"/>
    <w:rsid w:val="00B35550"/>
    <w:rsid w:val="00B3557F"/>
    <w:rsid w:val="00B35D80"/>
    <w:rsid w:val="00B35DF3"/>
    <w:rsid w:val="00B35DF4"/>
    <w:rsid w:val="00B361E2"/>
    <w:rsid w:val="00B3628A"/>
    <w:rsid w:val="00B36509"/>
    <w:rsid w:val="00B37390"/>
    <w:rsid w:val="00B378A2"/>
    <w:rsid w:val="00B37E15"/>
    <w:rsid w:val="00B40FF9"/>
    <w:rsid w:val="00B41029"/>
    <w:rsid w:val="00B4175F"/>
    <w:rsid w:val="00B4307D"/>
    <w:rsid w:val="00B43126"/>
    <w:rsid w:val="00B43340"/>
    <w:rsid w:val="00B43767"/>
    <w:rsid w:val="00B4381A"/>
    <w:rsid w:val="00B43FC5"/>
    <w:rsid w:val="00B44366"/>
    <w:rsid w:val="00B44488"/>
    <w:rsid w:val="00B45544"/>
    <w:rsid w:val="00B456BB"/>
    <w:rsid w:val="00B4605D"/>
    <w:rsid w:val="00B46733"/>
    <w:rsid w:val="00B46A1A"/>
    <w:rsid w:val="00B46C26"/>
    <w:rsid w:val="00B46D78"/>
    <w:rsid w:val="00B46E9B"/>
    <w:rsid w:val="00B47317"/>
    <w:rsid w:val="00B478DF"/>
    <w:rsid w:val="00B47C0E"/>
    <w:rsid w:val="00B50D1C"/>
    <w:rsid w:val="00B51753"/>
    <w:rsid w:val="00B51E7C"/>
    <w:rsid w:val="00B52380"/>
    <w:rsid w:val="00B523EF"/>
    <w:rsid w:val="00B52571"/>
    <w:rsid w:val="00B52F43"/>
    <w:rsid w:val="00B534EC"/>
    <w:rsid w:val="00B53700"/>
    <w:rsid w:val="00B53AEE"/>
    <w:rsid w:val="00B53BBF"/>
    <w:rsid w:val="00B53CBF"/>
    <w:rsid w:val="00B54855"/>
    <w:rsid w:val="00B54D31"/>
    <w:rsid w:val="00B556F2"/>
    <w:rsid w:val="00B55898"/>
    <w:rsid w:val="00B55E5A"/>
    <w:rsid w:val="00B560A2"/>
    <w:rsid w:val="00B5612D"/>
    <w:rsid w:val="00B56762"/>
    <w:rsid w:val="00B56A55"/>
    <w:rsid w:val="00B574B8"/>
    <w:rsid w:val="00B57866"/>
    <w:rsid w:val="00B57E26"/>
    <w:rsid w:val="00B605AD"/>
    <w:rsid w:val="00B6083A"/>
    <w:rsid w:val="00B608C9"/>
    <w:rsid w:val="00B60C21"/>
    <w:rsid w:val="00B60DB2"/>
    <w:rsid w:val="00B61357"/>
    <w:rsid w:val="00B619DC"/>
    <w:rsid w:val="00B61ED1"/>
    <w:rsid w:val="00B620A6"/>
    <w:rsid w:val="00B62503"/>
    <w:rsid w:val="00B62665"/>
    <w:rsid w:val="00B626A9"/>
    <w:rsid w:val="00B62A0F"/>
    <w:rsid w:val="00B62AD8"/>
    <w:rsid w:val="00B63358"/>
    <w:rsid w:val="00B63731"/>
    <w:rsid w:val="00B63773"/>
    <w:rsid w:val="00B63A48"/>
    <w:rsid w:val="00B63E4D"/>
    <w:rsid w:val="00B64022"/>
    <w:rsid w:val="00B644D9"/>
    <w:rsid w:val="00B645CB"/>
    <w:rsid w:val="00B6466E"/>
    <w:rsid w:val="00B64AEA"/>
    <w:rsid w:val="00B65058"/>
    <w:rsid w:val="00B652DC"/>
    <w:rsid w:val="00B652FA"/>
    <w:rsid w:val="00B657E0"/>
    <w:rsid w:val="00B65EC2"/>
    <w:rsid w:val="00B67034"/>
    <w:rsid w:val="00B67571"/>
    <w:rsid w:val="00B679F9"/>
    <w:rsid w:val="00B67ADC"/>
    <w:rsid w:val="00B67E92"/>
    <w:rsid w:val="00B70124"/>
    <w:rsid w:val="00B70328"/>
    <w:rsid w:val="00B704AF"/>
    <w:rsid w:val="00B71D84"/>
    <w:rsid w:val="00B71F01"/>
    <w:rsid w:val="00B72580"/>
    <w:rsid w:val="00B72858"/>
    <w:rsid w:val="00B72B92"/>
    <w:rsid w:val="00B73CAA"/>
    <w:rsid w:val="00B73D93"/>
    <w:rsid w:val="00B73DD1"/>
    <w:rsid w:val="00B73FEC"/>
    <w:rsid w:val="00B74D47"/>
    <w:rsid w:val="00B74DA6"/>
    <w:rsid w:val="00B74F90"/>
    <w:rsid w:val="00B7519B"/>
    <w:rsid w:val="00B75225"/>
    <w:rsid w:val="00B755B9"/>
    <w:rsid w:val="00B75867"/>
    <w:rsid w:val="00B763B4"/>
    <w:rsid w:val="00B76517"/>
    <w:rsid w:val="00B77829"/>
    <w:rsid w:val="00B77ADA"/>
    <w:rsid w:val="00B77D35"/>
    <w:rsid w:val="00B77EC0"/>
    <w:rsid w:val="00B804FE"/>
    <w:rsid w:val="00B806AC"/>
    <w:rsid w:val="00B81054"/>
    <w:rsid w:val="00B8137C"/>
    <w:rsid w:val="00B815B1"/>
    <w:rsid w:val="00B81C06"/>
    <w:rsid w:val="00B8367B"/>
    <w:rsid w:val="00B83811"/>
    <w:rsid w:val="00B83F50"/>
    <w:rsid w:val="00B8414A"/>
    <w:rsid w:val="00B842F8"/>
    <w:rsid w:val="00B8496B"/>
    <w:rsid w:val="00B84AA3"/>
    <w:rsid w:val="00B84AFD"/>
    <w:rsid w:val="00B84B3C"/>
    <w:rsid w:val="00B84F57"/>
    <w:rsid w:val="00B856CB"/>
    <w:rsid w:val="00B85FE3"/>
    <w:rsid w:val="00B86387"/>
    <w:rsid w:val="00B86602"/>
    <w:rsid w:val="00B86AC8"/>
    <w:rsid w:val="00B86B6F"/>
    <w:rsid w:val="00B87984"/>
    <w:rsid w:val="00B87DE7"/>
    <w:rsid w:val="00B906D5"/>
    <w:rsid w:val="00B90A56"/>
    <w:rsid w:val="00B90CFC"/>
    <w:rsid w:val="00B90E32"/>
    <w:rsid w:val="00B91363"/>
    <w:rsid w:val="00B918C5"/>
    <w:rsid w:val="00B91EAD"/>
    <w:rsid w:val="00B924BC"/>
    <w:rsid w:val="00B93751"/>
    <w:rsid w:val="00B93A3D"/>
    <w:rsid w:val="00B93C10"/>
    <w:rsid w:val="00B94EFA"/>
    <w:rsid w:val="00B9516D"/>
    <w:rsid w:val="00B953E9"/>
    <w:rsid w:val="00B954D0"/>
    <w:rsid w:val="00B95D9A"/>
    <w:rsid w:val="00B9665A"/>
    <w:rsid w:val="00B96B5F"/>
    <w:rsid w:val="00B96C68"/>
    <w:rsid w:val="00B96D6C"/>
    <w:rsid w:val="00B96FCA"/>
    <w:rsid w:val="00B97FF2"/>
    <w:rsid w:val="00BA004C"/>
    <w:rsid w:val="00BA0166"/>
    <w:rsid w:val="00BA03A8"/>
    <w:rsid w:val="00BA0D16"/>
    <w:rsid w:val="00BA10CE"/>
    <w:rsid w:val="00BA12AC"/>
    <w:rsid w:val="00BA132E"/>
    <w:rsid w:val="00BA16C1"/>
    <w:rsid w:val="00BA2073"/>
    <w:rsid w:val="00BA20FD"/>
    <w:rsid w:val="00BA293D"/>
    <w:rsid w:val="00BA2BAF"/>
    <w:rsid w:val="00BA2DF7"/>
    <w:rsid w:val="00BA3059"/>
    <w:rsid w:val="00BA4250"/>
    <w:rsid w:val="00BA42E5"/>
    <w:rsid w:val="00BA480C"/>
    <w:rsid w:val="00BA56F3"/>
    <w:rsid w:val="00BA58AA"/>
    <w:rsid w:val="00BA5B83"/>
    <w:rsid w:val="00BA62E0"/>
    <w:rsid w:val="00BA68BC"/>
    <w:rsid w:val="00BA71C5"/>
    <w:rsid w:val="00BA71DB"/>
    <w:rsid w:val="00BA7503"/>
    <w:rsid w:val="00BA77EC"/>
    <w:rsid w:val="00BA7F0C"/>
    <w:rsid w:val="00BB08DA"/>
    <w:rsid w:val="00BB0C97"/>
    <w:rsid w:val="00BB0F39"/>
    <w:rsid w:val="00BB109C"/>
    <w:rsid w:val="00BB177C"/>
    <w:rsid w:val="00BB1CBA"/>
    <w:rsid w:val="00BB1DFC"/>
    <w:rsid w:val="00BB2165"/>
    <w:rsid w:val="00BB2523"/>
    <w:rsid w:val="00BB258D"/>
    <w:rsid w:val="00BB283E"/>
    <w:rsid w:val="00BB29B2"/>
    <w:rsid w:val="00BB311C"/>
    <w:rsid w:val="00BB3593"/>
    <w:rsid w:val="00BB36E0"/>
    <w:rsid w:val="00BB37A4"/>
    <w:rsid w:val="00BB3AA8"/>
    <w:rsid w:val="00BB4612"/>
    <w:rsid w:val="00BB4BA4"/>
    <w:rsid w:val="00BB53D3"/>
    <w:rsid w:val="00BB54A1"/>
    <w:rsid w:val="00BB551C"/>
    <w:rsid w:val="00BB5714"/>
    <w:rsid w:val="00BB6249"/>
    <w:rsid w:val="00BB6667"/>
    <w:rsid w:val="00BB6EE1"/>
    <w:rsid w:val="00BB70E4"/>
    <w:rsid w:val="00BB73EC"/>
    <w:rsid w:val="00BB7814"/>
    <w:rsid w:val="00BB7C89"/>
    <w:rsid w:val="00BC07FD"/>
    <w:rsid w:val="00BC097B"/>
    <w:rsid w:val="00BC1BC8"/>
    <w:rsid w:val="00BC263A"/>
    <w:rsid w:val="00BC3131"/>
    <w:rsid w:val="00BC324B"/>
    <w:rsid w:val="00BC3874"/>
    <w:rsid w:val="00BC43BD"/>
    <w:rsid w:val="00BC55FA"/>
    <w:rsid w:val="00BC5BBD"/>
    <w:rsid w:val="00BC6D0F"/>
    <w:rsid w:val="00BC769B"/>
    <w:rsid w:val="00BC7A45"/>
    <w:rsid w:val="00BC7B5E"/>
    <w:rsid w:val="00BD03AE"/>
    <w:rsid w:val="00BD0FCC"/>
    <w:rsid w:val="00BD15D8"/>
    <w:rsid w:val="00BD2673"/>
    <w:rsid w:val="00BD2823"/>
    <w:rsid w:val="00BD2C6F"/>
    <w:rsid w:val="00BD302B"/>
    <w:rsid w:val="00BD3B47"/>
    <w:rsid w:val="00BD4311"/>
    <w:rsid w:val="00BD47CE"/>
    <w:rsid w:val="00BD4829"/>
    <w:rsid w:val="00BD4D59"/>
    <w:rsid w:val="00BD5396"/>
    <w:rsid w:val="00BD5F94"/>
    <w:rsid w:val="00BD6047"/>
    <w:rsid w:val="00BD63C3"/>
    <w:rsid w:val="00BD6884"/>
    <w:rsid w:val="00BD70BF"/>
    <w:rsid w:val="00BD71DD"/>
    <w:rsid w:val="00BD79FC"/>
    <w:rsid w:val="00BD7F10"/>
    <w:rsid w:val="00BE0435"/>
    <w:rsid w:val="00BE0A5E"/>
    <w:rsid w:val="00BE1B2C"/>
    <w:rsid w:val="00BE1BFA"/>
    <w:rsid w:val="00BE286D"/>
    <w:rsid w:val="00BE2DA0"/>
    <w:rsid w:val="00BE301A"/>
    <w:rsid w:val="00BE3323"/>
    <w:rsid w:val="00BE36BC"/>
    <w:rsid w:val="00BE39AB"/>
    <w:rsid w:val="00BE3B6E"/>
    <w:rsid w:val="00BE400A"/>
    <w:rsid w:val="00BE47AC"/>
    <w:rsid w:val="00BE5D7F"/>
    <w:rsid w:val="00BE63E8"/>
    <w:rsid w:val="00BE681F"/>
    <w:rsid w:val="00BE6BD9"/>
    <w:rsid w:val="00BE6C64"/>
    <w:rsid w:val="00BE7817"/>
    <w:rsid w:val="00BF05D1"/>
    <w:rsid w:val="00BF064C"/>
    <w:rsid w:val="00BF0F12"/>
    <w:rsid w:val="00BF0FD7"/>
    <w:rsid w:val="00BF153F"/>
    <w:rsid w:val="00BF230B"/>
    <w:rsid w:val="00BF258B"/>
    <w:rsid w:val="00BF27C5"/>
    <w:rsid w:val="00BF298C"/>
    <w:rsid w:val="00BF2F47"/>
    <w:rsid w:val="00BF315F"/>
    <w:rsid w:val="00BF37E6"/>
    <w:rsid w:val="00BF3F1C"/>
    <w:rsid w:val="00BF4339"/>
    <w:rsid w:val="00BF4510"/>
    <w:rsid w:val="00BF4EEC"/>
    <w:rsid w:val="00BF52E9"/>
    <w:rsid w:val="00BF64C7"/>
    <w:rsid w:val="00BF6970"/>
    <w:rsid w:val="00BF6CEF"/>
    <w:rsid w:val="00BF6DDD"/>
    <w:rsid w:val="00BF72A7"/>
    <w:rsid w:val="00BF72BB"/>
    <w:rsid w:val="00C002A2"/>
    <w:rsid w:val="00C00A49"/>
    <w:rsid w:val="00C00C0C"/>
    <w:rsid w:val="00C00CD1"/>
    <w:rsid w:val="00C01112"/>
    <w:rsid w:val="00C0155F"/>
    <w:rsid w:val="00C01800"/>
    <w:rsid w:val="00C01901"/>
    <w:rsid w:val="00C01BA8"/>
    <w:rsid w:val="00C01BCA"/>
    <w:rsid w:val="00C02016"/>
    <w:rsid w:val="00C0236F"/>
    <w:rsid w:val="00C025D4"/>
    <w:rsid w:val="00C02AED"/>
    <w:rsid w:val="00C02C2B"/>
    <w:rsid w:val="00C03119"/>
    <w:rsid w:val="00C032C5"/>
    <w:rsid w:val="00C0370E"/>
    <w:rsid w:val="00C03745"/>
    <w:rsid w:val="00C03AE0"/>
    <w:rsid w:val="00C03D17"/>
    <w:rsid w:val="00C03DDF"/>
    <w:rsid w:val="00C041AF"/>
    <w:rsid w:val="00C046C3"/>
    <w:rsid w:val="00C046EF"/>
    <w:rsid w:val="00C04798"/>
    <w:rsid w:val="00C04AB0"/>
    <w:rsid w:val="00C05338"/>
    <w:rsid w:val="00C056A8"/>
    <w:rsid w:val="00C057D8"/>
    <w:rsid w:val="00C066CF"/>
    <w:rsid w:val="00C068E4"/>
    <w:rsid w:val="00C06E23"/>
    <w:rsid w:val="00C07447"/>
    <w:rsid w:val="00C075FE"/>
    <w:rsid w:val="00C07E28"/>
    <w:rsid w:val="00C10284"/>
    <w:rsid w:val="00C10836"/>
    <w:rsid w:val="00C10BB7"/>
    <w:rsid w:val="00C10E14"/>
    <w:rsid w:val="00C10F88"/>
    <w:rsid w:val="00C115F1"/>
    <w:rsid w:val="00C122B8"/>
    <w:rsid w:val="00C12F00"/>
    <w:rsid w:val="00C13172"/>
    <w:rsid w:val="00C142D2"/>
    <w:rsid w:val="00C1529F"/>
    <w:rsid w:val="00C15536"/>
    <w:rsid w:val="00C1554F"/>
    <w:rsid w:val="00C15D9A"/>
    <w:rsid w:val="00C15E27"/>
    <w:rsid w:val="00C160B9"/>
    <w:rsid w:val="00C16110"/>
    <w:rsid w:val="00C16293"/>
    <w:rsid w:val="00C1690F"/>
    <w:rsid w:val="00C16C71"/>
    <w:rsid w:val="00C170F8"/>
    <w:rsid w:val="00C172EB"/>
    <w:rsid w:val="00C17BDF"/>
    <w:rsid w:val="00C17C3A"/>
    <w:rsid w:val="00C17D25"/>
    <w:rsid w:val="00C20684"/>
    <w:rsid w:val="00C20FBA"/>
    <w:rsid w:val="00C21C57"/>
    <w:rsid w:val="00C21CB2"/>
    <w:rsid w:val="00C2279A"/>
    <w:rsid w:val="00C22DF2"/>
    <w:rsid w:val="00C23024"/>
    <w:rsid w:val="00C23546"/>
    <w:rsid w:val="00C23667"/>
    <w:rsid w:val="00C23738"/>
    <w:rsid w:val="00C237ED"/>
    <w:rsid w:val="00C23AD3"/>
    <w:rsid w:val="00C23BC5"/>
    <w:rsid w:val="00C23F67"/>
    <w:rsid w:val="00C24AAC"/>
    <w:rsid w:val="00C24D2D"/>
    <w:rsid w:val="00C251B2"/>
    <w:rsid w:val="00C25C85"/>
    <w:rsid w:val="00C25F84"/>
    <w:rsid w:val="00C261E4"/>
    <w:rsid w:val="00C2652A"/>
    <w:rsid w:val="00C266D4"/>
    <w:rsid w:val="00C26954"/>
    <w:rsid w:val="00C26EC6"/>
    <w:rsid w:val="00C276CF"/>
    <w:rsid w:val="00C27AC2"/>
    <w:rsid w:val="00C30921"/>
    <w:rsid w:val="00C30EAA"/>
    <w:rsid w:val="00C30F1E"/>
    <w:rsid w:val="00C31586"/>
    <w:rsid w:val="00C31736"/>
    <w:rsid w:val="00C32572"/>
    <w:rsid w:val="00C326E2"/>
    <w:rsid w:val="00C32812"/>
    <w:rsid w:val="00C32D88"/>
    <w:rsid w:val="00C332C9"/>
    <w:rsid w:val="00C3363B"/>
    <w:rsid w:val="00C339C1"/>
    <w:rsid w:val="00C34328"/>
    <w:rsid w:val="00C3432B"/>
    <w:rsid w:val="00C3472A"/>
    <w:rsid w:val="00C34825"/>
    <w:rsid w:val="00C35134"/>
    <w:rsid w:val="00C36025"/>
    <w:rsid w:val="00C36A77"/>
    <w:rsid w:val="00C36BA9"/>
    <w:rsid w:val="00C371E1"/>
    <w:rsid w:val="00C37616"/>
    <w:rsid w:val="00C40F78"/>
    <w:rsid w:val="00C41B28"/>
    <w:rsid w:val="00C41F7C"/>
    <w:rsid w:val="00C4203C"/>
    <w:rsid w:val="00C421A3"/>
    <w:rsid w:val="00C430EA"/>
    <w:rsid w:val="00C43B54"/>
    <w:rsid w:val="00C443FA"/>
    <w:rsid w:val="00C4513A"/>
    <w:rsid w:val="00C45244"/>
    <w:rsid w:val="00C45271"/>
    <w:rsid w:val="00C452DE"/>
    <w:rsid w:val="00C45382"/>
    <w:rsid w:val="00C45900"/>
    <w:rsid w:val="00C46115"/>
    <w:rsid w:val="00C46D0C"/>
    <w:rsid w:val="00C47195"/>
    <w:rsid w:val="00C47258"/>
    <w:rsid w:val="00C50769"/>
    <w:rsid w:val="00C508E8"/>
    <w:rsid w:val="00C515DE"/>
    <w:rsid w:val="00C51C64"/>
    <w:rsid w:val="00C525D2"/>
    <w:rsid w:val="00C52657"/>
    <w:rsid w:val="00C52819"/>
    <w:rsid w:val="00C5286D"/>
    <w:rsid w:val="00C52922"/>
    <w:rsid w:val="00C52D56"/>
    <w:rsid w:val="00C52D97"/>
    <w:rsid w:val="00C5366C"/>
    <w:rsid w:val="00C53882"/>
    <w:rsid w:val="00C53912"/>
    <w:rsid w:val="00C53DDC"/>
    <w:rsid w:val="00C53E62"/>
    <w:rsid w:val="00C54F6A"/>
    <w:rsid w:val="00C5527B"/>
    <w:rsid w:val="00C5559C"/>
    <w:rsid w:val="00C559DD"/>
    <w:rsid w:val="00C55C92"/>
    <w:rsid w:val="00C55E35"/>
    <w:rsid w:val="00C56396"/>
    <w:rsid w:val="00C566B2"/>
    <w:rsid w:val="00C56AE6"/>
    <w:rsid w:val="00C56CDF"/>
    <w:rsid w:val="00C57F28"/>
    <w:rsid w:val="00C6033F"/>
    <w:rsid w:val="00C60D65"/>
    <w:rsid w:val="00C614EB"/>
    <w:rsid w:val="00C615C5"/>
    <w:rsid w:val="00C6194B"/>
    <w:rsid w:val="00C61F32"/>
    <w:rsid w:val="00C622A5"/>
    <w:rsid w:val="00C62A76"/>
    <w:rsid w:val="00C62E5D"/>
    <w:rsid w:val="00C631EF"/>
    <w:rsid w:val="00C634C1"/>
    <w:rsid w:val="00C6352D"/>
    <w:rsid w:val="00C63BC4"/>
    <w:rsid w:val="00C64489"/>
    <w:rsid w:val="00C64DCC"/>
    <w:rsid w:val="00C6518E"/>
    <w:rsid w:val="00C652B8"/>
    <w:rsid w:val="00C6575F"/>
    <w:rsid w:val="00C664B6"/>
    <w:rsid w:val="00C66F9D"/>
    <w:rsid w:val="00C670FB"/>
    <w:rsid w:val="00C6754D"/>
    <w:rsid w:val="00C678E2"/>
    <w:rsid w:val="00C67B0F"/>
    <w:rsid w:val="00C70270"/>
    <w:rsid w:val="00C703C8"/>
    <w:rsid w:val="00C70ABC"/>
    <w:rsid w:val="00C70E94"/>
    <w:rsid w:val="00C71AE1"/>
    <w:rsid w:val="00C721AD"/>
    <w:rsid w:val="00C72785"/>
    <w:rsid w:val="00C72B80"/>
    <w:rsid w:val="00C72BA4"/>
    <w:rsid w:val="00C732D6"/>
    <w:rsid w:val="00C734D0"/>
    <w:rsid w:val="00C73526"/>
    <w:rsid w:val="00C7360D"/>
    <w:rsid w:val="00C73907"/>
    <w:rsid w:val="00C73D08"/>
    <w:rsid w:val="00C73D16"/>
    <w:rsid w:val="00C73E0E"/>
    <w:rsid w:val="00C73F28"/>
    <w:rsid w:val="00C741C7"/>
    <w:rsid w:val="00C74BC9"/>
    <w:rsid w:val="00C74CE3"/>
    <w:rsid w:val="00C75355"/>
    <w:rsid w:val="00C7549A"/>
    <w:rsid w:val="00C758ED"/>
    <w:rsid w:val="00C75A21"/>
    <w:rsid w:val="00C75BAB"/>
    <w:rsid w:val="00C75DCD"/>
    <w:rsid w:val="00C7633E"/>
    <w:rsid w:val="00C76524"/>
    <w:rsid w:val="00C7662E"/>
    <w:rsid w:val="00C7663C"/>
    <w:rsid w:val="00C76AF5"/>
    <w:rsid w:val="00C76B1E"/>
    <w:rsid w:val="00C77563"/>
    <w:rsid w:val="00C805E3"/>
    <w:rsid w:val="00C82837"/>
    <w:rsid w:val="00C82AB7"/>
    <w:rsid w:val="00C831DA"/>
    <w:rsid w:val="00C83328"/>
    <w:rsid w:val="00C83D25"/>
    <w:rsid w:val="00C83E9F"/>
    <w:rsid w:val="00C83F83"/>
    <w:rsid w:val="00C841A8"/>
    <w:rsid w:val="00C84456"/>
    <w:rsid w:val="00C84613"/>
    <w:rsid w:val="00C8462B"/>
    <w:rsid w:val="00C851CA"/>
    <w:rsid w:val="00C85887"/>
    <w:rsid w:val="00C858D1"/>
    <w:rsid w:val="00C85A05"/>
    <w:rsid w:val="00C85DCB"/>
    <w:rsid w:val="00C86F90"/>
    <w:rsid w:val="00C87614"/>
    <w:rsid w:val="00C87A13"/>
    <w:rsid w:val="00C87DCB"/>
    <w:rsid w:val="00C87EFD"/>
    <w:rsid w:val="00C87F55"/>
    <w:rsid w:val="00C90219"/>
    <w:rsid w:val="00C902C0"/>
    <w:rsid w:val="00C90A87"/>
    <w:rsid w:val="00C90C59"/>
    <w:rsid w:val="00C90D38"/>
    <w:rsid w:val="00C90D82"/>
    <w:rsid w:val="00C915E1"/>
    <w:rsid w:val="00C916B6"/>
    <w:rsid w:val="00C91CE4"/>
    <w:rsid w:val="00C91FF4"/>
    <w:rsid w:val="00C9230F"/>
    <w:rsid w:val="00C9275C"/>
    <w:rsid w:val="00C931C0"/>
    <w:rsid w:val="00C9323F"/>
    <w:rsid w:val="00C9331B"/>
    <w:rsid w:val="00C93716"/>
    <w:rsid w:val="00C93B39"/>
    <w:rsid w:val="00C93E15"/>
    <w:rsid w:val="00C94601"/>
    <w:rsid w:val="00C94707"/>
    <w:rsid w:val="00C94DAF"/>
    <w:rsid w:val="00C95958"/>
    <w:rsid w:val="00C95BF9"/>
    <w:rsid w:val="00C95D2D"/>
    <w:rsid w:val="00C968D3"/>
    <w:rsid w:val="00C96BEF"/>
    <w:rsid w:val="00C96E14"/>
    <w:rsid w:val="00C96F93"/>
    <w:rsid w:val="00C97544"/>
    <w:rsid w:val="00C975B5"/>
    <w:rsid w:val="00C97A24"/>
    <w:rsid w:val="00C97A56"/>
    <w:rsid w:val="00C97AB7"/>
    <w:rsid w:val="00C97C91"/>
    <w:rsid w:val="00CA0384"/>
    <w:rsid w:val="00CA067E"/>
    <w:rsid w:val="00CA0D00"/>
    <w:rsid w:val="00CA0D3B"/>
    <w:rsid w:val="00CA0E56"/>
    <w:rsid w:val="00CA1A01"/>
    <w:rsid w:val="00CA2458"/>
    <w:rsid w:val="00CA3C38"/>
    <w:rsid w:val="00CA40A3"/>
    <w:rsid w:val="00CA40E3"/>
    <w:rsid w:val="00CA4262"/>
    <w:rsid w:val="00CA45EF"/>
    <w:rsid w:val="00CA47A4"/>
    <w:rsid w:val="00CA4B18"/>
    <w:rsid w:val="00CA4BD4"/>
    <w:rsid w:val="00CA4D58"/>
    <w:rsid w:val="00CA592E"/>
    <w:rsid w:val="00CA6140"/>
    <w:rsid w:val="00CA6642"/>
    <w:rsid w:val="00CA6B01"/>
    <w:rsid w:val="00CA6BF6"/>
    <w:rsid w:val="00CA6FC8"/>
    <w:rsid w:val="00CA71BA"/>
    <w:rsid w:val="00CA72ED"/>
    <w:rsid w:val="00CA742B"/>
    <w:rsid w:val="00CA743C"/>
    <w:rsid w:val="00CA7B56"/>
    <w:rsid w:val="00CA7B8A"/>
    <w:rsid w:val="00CA7BF3"/>
    <w:rsid w:val="00CA7C4B"/>
    <w:rsid w:val="00CA7E63"/>
    <w:rsid w:val="00CB015E"/>
    <w:rsid w:val="00CB032D"/>
    <w:rsid w:val="00CB0509"/>
    <w:rsid w:val="00CB0A05"/>
    <w:rsid w:val="00CB0A10"/>
    <w:rsid w:val="00CB0A6D"/>
    <w:rsid w:val="00CB0AF4"/>
    <w:rsid w:val="00CB145E"/>
    <w:rsid w:val="00CB16FD"/>
    <w:rsid w:val="00CB1765"/>
    <w:rsid w:val="00CB18FA"/>
    <w:rsid w:val="00CB1D25"/>
    <w:rsid w:val="00CB262D"/>
    <w:rsid w:val="00CB2663"/>
    <w:rsid w:val="00CB2A93"/>
    <w:rsid w:val="00CB3107"/>
    <w:rsid w:val="00CB330E"/>
    <w:rsid w:val="00CB344D"/>
    <w:rsid w:val="00CB3CCA"/>
    <w:rsid w:val="00CB3EED"/>
    <w:rsid w:val="00CB4433"/>
    <w:rsid w:val="00CB49A6"/>
    <w:rsid w:val="00CB4BD3"/>
    <w:rsid w:val="00CB5002"/>
    <w:rsid w:val="00CB50D1"/>
    <w:rsid w:val="00CB52C2"/>
    <w:rsid w:val="00CB5B48"/>
    <w:rsid w:val="00CB5E90"/>
    <w:rsid w:val="00CB6628"/>
    <w:rsid w:val="00CB6811"/>
    <w:rsid w:val="00CB6C32"/>
    <w:rsid w:val="00CB6C7C"/>
    <w:rsid w:val="00CB6DEF"/>
    <w:rsid w:val="00CB72F0"/>
    <w:rsid w:val="00CB7DA0"/>
    <w:rsid w:val="00CB7DF7"/>
    <w:rsid w:val="00CC0341"/>
    <w:rsid w:val="00CC0DF9"/>
    <w:rsid w:val="00CC1028"/>
    <w:rsid w:val="00CC119B"/>
    <w:rsid w:val="00CC1360"/>
    <w:rsid w:val="00CC1D38"/>
    <w:rsid w:val="00CC2984"/>
    <w:rsid w:val="00CC2ED8"/>
    <w:rsid w:val="00CC3F18"/>
    <w:rsid w:val="00CC448D"/>
    <w:rsid w:val="00CC44D6"/>
    <w:rsid w:val="00CC44F0"/>
    <w:rsid w:val="00CC4645"/>
    <w:rsid w:val="00CC49EC"/>
    <w:rsid w:val="00CC4A43"/>
    <w:rsid w:val="00CC5877"/>
    <w:rsid w:val="00CC6133"/>
    <w:rsid w:val="00CC619B"/>
    <w:rsid w:val="00CC6296"/>
    <w:rsid w:val="00CC6D24"/>
    <w:rsid w:val="00CC747C"/>
    <w:rsid w:val="00CC7BEC"/>
    <w:rsid w:val="00CD00F6"/>
    <w:rsid w:val="00CD043C"/>
    <w:rsid w:val="00CD0899"/>
    <w:rsid w:val="00CD0ADF"/>
    <w:rsid w:val="00CD0DA6"/>
    <w:rsid w:val="00CD0ED0"/>
    <w:rsid w:val="00CD1494"/>
    <w:rsid w:val="00CD1503"/>
    <w:rsid w:val="00CD16CD"/>
    <w:rsid w:val="00CD26EC"/>
    <w:rsid w:val="00CD282F"/>
    <w:rsid w:val="00CD2BFC"/>
    <w:rsid w:val="00CD2CE0"/>
    <w:rsid w:val="00CD2F73"/>
    <w:rsid w:val="00CD31BA"/>
    <w:rsid w:val="00CD31D6"/>
    <w:rsid w:val="00CD3526"/>
    <w:rsid w:val="00CD3B28"/>
    <w:rsid w:val="00CD4248"/>
    <w:rsid w:val="00CD445E"/>
    <w:rsid w:val="00CD4BE1"/>
    <w:rsid w:val="00CD66D0"/>
    <w:rsid w:val="00CD7118"/>
    <w:rsid w:val="00CD7236"/>
    <w:rsid w:val="00CD778B"/>
    <w:rsid w:val="00CE02B9"/>
    <w:rsid w:val="00CE05A7"/>
    <w:rsid w:val="00CE0B20"/>
    <w:rsid w:val="00CE0C47"/>
    <w:rsid w:val="00CE132A"/>
    <w:rsid w:val="00CE2569"/>
    <w:rsid w:val="00CE2597"/>
    <w:rsid w:val="00CE2695"/>
    <w:rsid w:val="00CE2BAA"/>
    <w:rsid w:val="00CE2F44"/>
    <w:rsid w:val="00CE380F"/>
    <w:rsid w:val="00CE3F89"/>
    <w:rsid w:val="00CE4988"/>
    <w:rsid w:val="00CE5054"/>
    <w:rsid w:val="00CE5084"/>
    <w:rsid w:val="00CE5FD8"/>
    <w:rsid w:val="00CE601C"/>
    <w:rsid w:val="00CE6A59"/>
    <w:rsid w:val="00CE708D"/>
    <w:rsid w:val="00CE7309"/>
    <w:rsid w:val="00CE7830"/>
    <w:rsid w:val="00CE7F7D"/>
    <w:rsid w:val="00CF0058"/>
    <w:rsid w:val="00CF13E8"/>
    <w:rsid w:val="00CF2E79"/>
    <w:rsid w:val="00CF32BE"/>
    <w:rsid w:val="00CF36A5"/>
    <w:rsid w:val="00CF3910"/>
    <w:rsid w:val="00CF3CEC"/>
    <w:rsid w:val="00CF3E2A"/>
    <w:rsid w:val="00CF3FA0"/>
    <w:rsid w:val="00CF40C5"/>
    <w:rsid w:val="00CF4105"/>
    <w:rsid w:val="00CF509C"/>
    <w:rsid w:val="00CF50C0"/>
    <w:rsid w:val="00CF5473"/>
    <w:rsid w:val="00CF57D5"/>
    <w:rsid w:val="00CF5BD6"/>
    <w:rsid w:val="00CF5D6C"/>
    <w:rsid w:val="00CF63B7"/>
    <w:rsid w:val="00CF660F"/>
    <w:rsid w:val="00CF66A0"/>
    <w:rsid w:val="00CF66E5"/>
    <w:rsid w:val="00CF6CA5"/>
    <w:rsid w:val="00CF7558"/>
    <w:rsid w:val="00CF7647"/>
    <w:rsid w:val="00CF772A"/>
    <w:rsid w:val="00CF7772"/>
    <w:rsid w:val="00D00167"/>
    <w:rsid w:val="00D010FD"/>
    <w:rsid w:val="00D019B5"/>
    <w:rsid w:val="00D0273C"/>
    <w:rsid w:val="00D02C91"/>
    <w:rsid w:val="00D02E3D"/>
    <w:rsid w:val="00D03015"/>
    <w:rsid w:val="00D03272"/>
    <w:rsid w:val="00D033B1"/>
    <w:rsid w:val="00D0393F"/>
    <w:rsid w:val="00D03D81"/>
    <w:rsid w:val="00D04800"/>
    <w:rsid w:val="00D04AAE"/>
    <w:rsid w:val="00D04D98"/>
    <w:rsid w:val="00D056C4"/>
    <w:rsid w:val="00D05718"/>
    <w:rsid w:val="00D05917"/>
    <w:rsid w:val="00D060D8"/>
    <w:rsid w:val="00D0630A"/>
    <w:rsid w:val="00D065C2"/>
    <w:rsid w:val="00D0736A"/>
    <w:rsid w:val="00D073B1"/>
    <w:rsid w:val="00D07A9E"/>
    <w:rsid w:val="00D07CF9"/>
    <w:rsid w:val="00D123FD"/>
    <w:rsid w:val="00D12638"/>
    <w:rsid w:val="00D128E5"/>
    <w:rsid w:val="00D12BA0"/>
    <w:rsid w:val="00D13065"/>
    <w:rsid w:val="00D13622"/>
    <w:rsid w:val="00D13648"/>
    <w:rsid w:val="00D1372D"/>
    <w:rsid w:val="00D13939"/>
    <w:rsid w:val="00D13C59"/>
    <w:rsid w:val="00D13DEB"/>
    <w:rsid w:val="00D140FE"/>
    <w:rsid w:val="00D143A2"/>
    <w:rsid w:val="00D14EC5"/>
    <w:rsid w:val="00D14F7D"/>
    <w:rsid w:val="00D1529B"/>
    <w:rsid w:val="00D1530F"/>
    <w:rsid w:val="00D1548C"/>
    <w:rsid w:val="00D157A3"/>
    <w:rsid w:val="00D15CC0"/>
    <w:rsid w:val="00D15CF5"/>
    <w:rsid w:val="00D161B5"/>
    <w:rsid w:val="00D16526"/>
    <w:rsid w:val="00D17234"/>
    <w:rsid w:val="00D179A5"/>
    <w:rsid w:val="00D17B38"/>
    <w:rsid w:val="00D20214"/>
    <w:rsid w:val="00D202C8"/>
    <w:rsid w:val="00D20306"/>
    <w:rsid w:val="00D209F2"/>
    <w:rsid w:val="00D20A52"/>
    <w:rsid w:val="00D20B13"/>
    <w:rsid w:val="00D20D30"/>
    <w:rsid w:val="00D20FA5"/>
    <w:rsid w:val="00D21081"/>
    <w:rsid w:val="00D2139D"/>
    <w:rsid w:val="00D21733"/>
    <w:rsid w:val="00D21E4C"/>
    <w:rsid w:val="00D2232D"/>
    <w:rsid w:val="00D22971"/>
    <w:rsid w:val="00D23329"/>
    <w:rsid w:val="00D23EC4"/>
    <w:rsid w:val="00D23F2E"/>
    <w:rsid w:val="00D2413F"/>
    <w:rsid w:val="00D24926"/>
    <w:rsid w:val="00D258D0"/>
    <w:rsid w:val="00D259E1"/>
    <w:rsid w:val="00D261F4"/>
    <w:rsid w:val="00D267FE"/>
    <w:rsid w:val="00D2698A"/>
    <w:rsid w:val="00D27363"/>
    <w:rsid w:val="00D2757B"/>
    <w:rsid w:val="00D278BD"/>
    <w:rsid w:val="00D27EE9"/>
    <w:rsid w:val="00D304C4"/>
    <w:rsid w:val="00D304E1"/>
    <w:rsid w:val="00D305F3"/>
    <w:rsid w:val="00D30922"/>
    <w:rsid w:val="00D30A77"/>
    <w:rsid w:val="00D32065"/>
    <w:rsid w:val="00D321DD"/>
    <w:rsid w:val="00D32751"/>
    <w:rsid w:val="00D32934"/>
    <w:rsid w:val="00D32EC3"/>
    <w:rsid w:val="00D33BBC"/>
    <w:rsid w:val="00D34AFC"/>
    <w:rsid w:val="00D34B2C"/>
    <w:rsid w:val="00D35011"/>
    <w:rsid w:val="00D35489"/>
    <w:rsid w:val="00D36CD8"/>
    <w:rsid w:val="00D37E74"/>
    <w:rsid w:val="00D37EAD"/>
    <w:rsid w:val="00D40081"/>
    <w:rsid w:val="00D40DA2"/>
    <w:rsid w:val="00D413DC"/>
    <w:rsid w:val="00D41FB1"/>
    <w:rsid w:val="00D42474"/>
    <w:rsid w:val="00D4313C"/>
    <w:rsid w:val="00D4340A"/>
    <w:rsid w:val="00D43696"/>
    <w:rsid w:val="00D43EAA"/>
    <w:rsid w:val="00D44467"/>
    <w:rsid w:val="00D44D92"/>
    <w:rsid w:val="00D451A7"/>
    <w:rsid w:val="00D4547E"/>
    <w:rsid w:val="00D45B39"/>
    <w:rsid w:val="00D46428"/>
    <w:rsid w:val="00D46593"/>
    <w:rsid w:val="00D46DF4"/>
    <w:rsid w:val="00D46E86"/>
    <w:rsid w:val="00D46FA1"/>
    <w:rsid w:val="00D473A4"/>
    <w:rsid w:val="00D477B6"/>
    <w:rsid w:val="00D502A1"/>
    <w:rsid w:val="00D50BD9"/>
    <w:rsid w:val="00D50E8B"/>
    <w:rsid w:val="00D51038"/>
    <w:rsid w:val="00D51111"/>
    <w:rsid w:val="00D51592"/>
    <w:rsid w:val="00D525B1"/>
    <w:rsid w:val="00D529B2"/>
    <w:rsid w:val="00D529D4"/>
    <w:rsid w:val="00D52C6B"/>
    <w:rsid w:val="00D53744"/>
    <w:rsid w:val="00D53E10"/>
    <w:rsid w:val="00D545EB"/>
    <w:rsid w:val="00D55298"/>
    <w:rsid w:val="00D556AE"/>
    <w:rsid w:val="00D5579B"/>
    <w:rsid w:val="00D567EE"/>
    <w:rsid w:val="00D568C0"/>
    <w:rsid w:val="00D572FB"/>
    <w:rsid w:val="00D605FA"/>
    <w:rsid w:val="00D60924"/>
    <w:rsid w:val="00D60A83"/>
    <w:rsid w:val="00D619DB"/>
    <w:rsid w:val="00D61BCC"/>
    <w:rsid w:val="00D61E35"/>
    <w:rsid w:val="00D624B9"/>
    <w:rsid w:val="00D6287F"/>
    <w:rsid w:val="00D628C4"/>
    <w:rsid w:val="00D62D7B"/>
    <w:rsid w:val="00D62D9F"/>
    <w:rsid w:val="00D637F8"/>
    <w:rsid w:val="00D638EF"/>
    <w:rsid w:val="00D63E88"/>
    <w:rsid w:val="00D6404D"/>
    <w:rsid w:val="00D64127"/>
    <w:rsid w:val="00D64704"/>
    <w:rsid w:val="00D64A8A"/>
    <w:rsid w:val="00D64D56"/>
    <w:rsid w:val="00D65203"/>
    <w:rsid w:val="00D6522A"/>
    <w:rsid w:val="00D657AB"/>
    <w:rsid w:val="00D65FEB"/>
    <w:rsid w:val="00D6638D"/>
    <w:rsid w:val="00D669EB"/>
    <w:rsid w:val="00D66F7E"/>
    <w:rsid w:val="00D6706D"/>
    <w:rsid w:val="00D67593"/>
    <w:rsid w:val="00D6759B"/>
    <w:rsid w:val="00D67873"/>
    <w:rsid w:val="00D67DA5"/>
    <w:rsid w:val="00D70B4F"/>
    <w:rsid w:val="00D71092"/>
    <w:rsid w:val="00D7128C"/>
    <w:rsid w:val="00D7193B"/>
    <w:rsid w:val="00D722CB"/>
    <w:rsid w:val="00D72ED2"/>
    <w:rsid w:val="00D730E7"/>
    <w:rsid w:val="00D73F08"/>
    <w:rsid w:val="00D740A2"/>
    <w:rsid w:val="00D752AB"/>
    <w:rsid w:val="00D75984"/>
    <w:rsid w:val="00D75D88"/>
    <w:rsid w:val="00D75FBC"/>
    <w:rsid w:val="00D7660C"/>
    <w:rsid w:val="00D76FFE"/>
    <w:rsid w:val="00D7714A"/>
    <w:rsid w:val="00D779AC"/>
    <w:rsid w:val="00D77A87"/>
    <w:rsid w:val="00D80136"/>
    <w:rsid w:val="00D808DE"/>
    <w:rsid w:val="00D80938"/>
    <w:rsid w:val="00D809D1"/>
    <w:rsid w:val="00D80F00"/>
    <w:rsid w:val="00D80FD5"/>
    <w:rsid w:val="00D81CCB"/>
    <w:rsid w:val="00D8216D"/>
    <w:rsid w:val="00D822CA"/>
    <w:rsid w:val="00D826C4"/>
    <w:rsid w:val="00D827E1"/>
    <w:rsid w:val="00D82C9A"/>
    <w:rsid w:val="00D83420"/>
    <w:rsid w:val="00D8350F"/>
    <w:rsid w:val="00D835AF"/>
    <w:rsid w:val="00D846DC"/>
    <w:rsid w:val="00D84A0B"/>
    <w:rsid w:val="00D84BC0"/>
    <w:rsid w:val="00D84EF1"/>
    <w:rsid w:val="00D85AB9"/>
    <w:rsid w:val="00D86789"/>
    <w:rsid w:val="00D87103"/>
    <w:rsid w:val="00D875AC"/>
    <w:rsid w:val="00D879C2"/>
    <w:rsid w:val="00D87DEB"/>
    <w:rsid w:val="00D87E53"/>
    <w:rsid w:val="00D9009A"/>
    <w:rsid w:val="00D901D6"/>
    <w:rsid w:val="00D904DB"/>
    <w:rsid w:val="00D9076C"/>
    <w:rsid w:val="00D9090E"/>
    <w:rsid w:val="00D91C9E"/>
    <w:rsid w:val="00D92414"/>
    <w:rsid w:val="00D92BAF"/>
    <w:rsid w:val="00D92D26"/>
    <w:rsid w:val="00D92D46"/>
    <w:rsid w:val="00D92E01"/>
    <w:rsid w:val="00D92E42"/>
    <w:rsid w:val="00D93C04"/>
    <w:rsid w:val="00D93D3A"/>
    <w:rsid w:val="00D94034"/>
    <w:rsid w:val="00D94245"/>
    <w:rsid w:val="00D94672"/>
    <w:rsid w:val="00D947B3"/>
    <w:rsid w:val="00D94DE8"/>
    <w:rsid w:val="00D95612"/>
    <w:rsid w:val="00D95B38"/>
    <w:rsid w:val="00D95E32"/>
    <w:rsid w:val="00D966CE"/>
    <w:rsid w:val="00D967BB"/>
    <w:rsid w:val="00D972CF"/>
    <w:rsid w:val="00D97A57"/>
    <w:rsid w:val="00DA0E99"/>
    <w:rsid w:val="00DA117F"/>
    <w:rsid w:val="00DA13F3"/>
    <w:rsid w:val="00DA1950"/>
    <w:rsid w:val="00DA19D4"/>
    <w:rsid w:val="00DA1B1D"/>
    <w:rsid w:val="00DA22B5"/>
    <w:rsid w:val="00DA2383"/>
    <w:rsid w:val="00DA252A"/>
    <w:rsid w:val="00DA25EB"/>
    <w:rsid w:val="00DA2759"/>
    <w:rsid w:val="00DA30BD"/>
    <w:rsid w:val="00DA3284"/>
    <w:rsid w:val="00DA32EB"/>
    <w:rsid w:val="00DA33C6"/>
    <w:rsid w:val="00DA396B"/>
    <w:rsid w:val="00DA3E2A"/>
    <w:rsid w:val="00DA434E"/>
    <w:rsid w:val="00DA44B6"/>
    <w:rsid w:val="00DA48BA"/>
    <w:rsid w:val="00DA4C4D"/>
    <w:rsid w:val="00DA4F28"/>
    <w:rsid w:val="00DA5258"/>
    <w:rsid w:val="00DA597D"/>
    <w:rsid w:val="00DA5EFE"/>
    <w:rsid w:val="00DA60C8"/>
    <w:rsid w:val="00DA6C97"/>
    <w:rsid w:val="00DA770B"/>
    <w:rsid w:val="00DA78AD"/>
    <w:rsid w:val="00DA7C2F"/>
    <w:rsid w:val="00DB047A"/>
    <w:rsid w:val="00DB07FF"/>
    <w:rsid w:val="00DB09DF"/>
    <w:rsid w:val="00DB0D04"/>
    <w:rsid w:val="00DB0F66"/>
    <w:rsid w:val="00DB1088"/>
    <w:rsid w:val="00DB1100"/>
    <w:rsid w:val="00DB12AC"/>
    <w:rsid w:val="00DB1556"/>
    <w:rsid w:val="00DB174B"/>
    <w:rsid w:val="00DB1C8B"/>
    <w:rsid w:val="00DB1E9A"/>
    <w:rsid w:val="00DB2659"/>
    <w:rsid w:val="00DB28AF"/>
    <w:rsid w:val="00DB2C52"/>
    <w:rsid w:val="00DB3362"/>
    <w:rsid w:val="00DB39EB"/>
    <w:rsid w:val="00DB3B7C"/>
    <w:rsid w:val="00DB4D2E"/>
    <w:rsid w:val="00DB5109"/>
    <w:rsid w:val="00DB51AE"/>
    <w:rsid w:val="00DB5247"/>
    <w:rsid w:val="00DB5483"/>
    <w:rsid w:val="00DB5948"/>
    <w:rsid w:val="00DB5997"/>
    <w:rsid w:val="00DB5FDD"/>
    <w:rsid w:val="00DB61CB"/>
    <w:rsid w:val="00DB780A"/>
    <w:rsid w:val="00DB79E4"/>
    <w:rsid w:val="00DC0465"/>
    <w:rsid w:val="00DC05AC"/>
    <w:rsid w:val="00DC0B9F"/>
    <w:rsid w:val="00DC0BE5"/>
    <w:rsid w:val="00DC1202"/>
    <w:rsid w:val="00DC16B1"/>
    <w:rsid w:val="00DC19B4"/>
    <w:rsid w:val="00DC1CB2"/>
    <w:rsid w:val="00DC1F50"/>
    <w:rsid w:val="00DC3196"/>
    <w:rsid w:val="00DC347E"/>
    <w:rsid w:val="00DC3AD6"/>
    <w:rsid w:val="00DC3F67"/>
    <w:rsid w:val="00DC48EF"/>
    <w:rsid w:val="00DC4952"/>
    <w:rsid w:val="00DC4B47"/>
    <w:rsid w:val="00DC4D0B"/>
    <w:rsid w:val="00DC5113"/>
    <w:rsid w:val="00DC552E"/>
    <w:rsid w:val="00DC5B85"/>
    <w:rsid w:val="00DC5B98"/>
    <w:rsid w:val="00DD0228"/>
    <w:rsid w:val="00DD0728"/>
    <w:rsid w:val="00DD0B75"/>
    <w:rsid w:val="00DD0F70"/>
    <w:rsid w:val="00DD1017"/>
    <w:rsid w:val="00DD17B1"/>
    <w:rsid w:val="00DD187A"/>
    <w:rsid w:val="00DD1ABA"/>
    <w:rsid w:val="00DD20D2"/>
    <w:rsid w:val="00DD25AD"/>
    <w:rsid w:val="00DD277F"/>
    <w:rsid w:val="00DD3E19"/>
    <w:rsid w:val="00DD4798"/>
    <w:rsid w:val="00DD5146"/>
    <w:rsid w:val="00DD51C4"/>
    <w:rsid w:val="00DD57CD"/>
    <w:rsid w:val="00DD676D"/>
    <w:rsid w:val="00DD6EE1"/>
    <w:rsid w:val="00DD7368"/>
    <w:rsid w:val="00DD7817"/>
    <w:rsid w:val="00DD7A92"/>
    <w:rsid w:val="00DD7E95"/>
    <w:rsid w:val="00DE029E"/>
    <w:rsid w:val="00DE035D"/>
    <w:rsid w:val="00DE0CEA"/>
    <w:rsid w:val="00DE0D60"/>
    <w:rsid w:val="00DE155E"/>
    <w:rsid w:val="00DE1CCB"/>
    <w:rsid w:val="00DE263E"/>
    <w:rsid w:val="00DE2AA4"/>
    <w:rsid w:val="00DE3998"/>
    <w:rsid w:val="00DE3EB2"/>
    <w:rsid w:val="00DE40E4"/>
    <w:rsid w:val="00DE475E"/>
    <w:rsid w:val="00DE4961"/>
    <w:rsid w:val="00DE49ED"/>
    <w:rsid w:val="00DE4B33"/>
    <w:rsid w:val="00DE4F11"/>
    <w:rsid w:val="00DE50D7"/>
    <w:rsid w:val="00DE56B9"/>
    <w:rsid w:val="00DE5896"/>
    <w:rsid w:val="00DE607B"/>
    <w:rsid w:val="00DE6D11"/>
    <w:rsid w:val="00DE79F7"/>
    <w:rsid w:val="00DF0132"/>
    <w:rsid w:val="00DF0957"/>
    <w:rsid w:val="00DF13C6"/>
    <w:rsid w:val="00DF1644"/>
    <w:rsid w:val="00DF18A6"/>
    <w:rsid w:val="00DF2F4C"/>
    <w:rsid w:val="00DF3610"/>
    <w:rsid w:val="00DF4164"/>
    <w:rsid w:val="00DF41DE"/>
    <w:rsid w:val="00DF4339"/>
    <w:rsid w:val="00DF4478"/>
    <w:rsid w:val="00DF4DBD"/>
    <w:rsid w:val="00DF5079"/>
    <w:rsid w:val="00DF51B9"/>
    <w:rsid w:val="00DF52A4"/>
    <w:rsid w:val="00DF59B0"/>
    <w:rsid w:val="00DF5AD5"/>
    <w:rsid w:val="00DF5C5A"/>
    <w:rsid w:val="00DF65B8"/>
    <w:rsid w:val="00DF681D"/>
    <w:rsid w:val="00DF751B"/>
    <w:rsid w:val="00E005B2"/>
    <w:rsid w:val="00E0078D"/>
    <w:rsid w:val="00E00AAA"/>
    <w:rsid w:val="00E017AD"/>
    <w:rsid w:val="00E025EB"/>
    <w:rsid w:val="00E0266C"/>
    <w:rsid w:val="00E0293C"/>
    <w:rsid w:val="00E03468"/>
    <w:rsid w:val="00E03892"/>
    <w:rsid w:val="00E043D1"/>
    <w:rsid w:val="00E048FD"/>
    <w:rsid w:val="00E04ECD"/>
    <w:rsid w:val="00E04F70"/>
    <w:rsid w:val="00E04FC1"/>
    <w:rsid w:val="00E05362"/>
    <w:rsid w:val="00E0576B"/>
    <w:rsid w:val="00E05E2B"/>
    <w:rsid w:val="00E06274"/>
    <w:rsid w:val="00E07CB9"/>
    <w:rsid w:val="00E07D68"/>
    <w:rsid w:val="00E1046A"/>
    <w:rsid w:val="00E11478"/>
    <w:rsid w:val="00E11774"/>
    <w:rsid w:val="00E1196C"/>
    <w:rsid w:val="00E11F6C"/>
    <w:rsid w:val="00E12527"/>
    <w:rsid w:val="00E12D7C"/>
    <w:rsid w:val="00E13100"/>
    <w:rsid w:val="00E136CC"/>
    <w:rsid w:val="00E1455F"/>
    <w:rsid w:val="00E14948"/>
    <w:rsid w:val="00E14A91"/>
    <w:rsid w:val="00E14B65"/>
    <w:rsid w:val="00E15268"/>
    <w:rsid w:val="00E15917"/>
    <w:rsid w:val="00E16186"/>
    <w:rsid w:val="00E1725D"/>
    <w:rsid w:val="00E17476"/>
    <w:rsid w:val="00E17538"/>
    <w:rsid w:val="00E17F7A"/>
    <w:rsid w:val="00E20050"/>
    <w:rsid w:val="00E2013C"/>
    <w:rsid w:val="00E202C2"/>
    <w:rsid w:val="00E20367"/>
    <w:rsid w:val="00E20583"/>
    <w:rsid w:val="00E20ACE"/>
    <w:rsid w:val="00E20B92"/>
    <w:rsid w:val="00E21563"/>
    <w:rsid w:val="00E216F4"/>
    <w:rsid w:val="00E217B7"/>
    <w:rsid w:val="00E2185C"/>
    <w:rsid w:val="00E2210C"/>
    <w:rsid w:val="00E22143"/>
    <w:rsid w:val="00E226E8"/>
    <w:rsid w:val="00E2293A"/>
    <w:rsid w:val="00E22D5A"/>
    <w:rsid w:val="00E23683"/>
    <w:rsid w:val="00E2398A"/>
    <w:rsid w:val="00E240D2"/>
    <w:rsid w:val="00E24FA5"/>
    <w:rsid w:val="00E258F7"/>
    <w:rsid w:val="00E25A0E"/>
    <w:rsid w:val="00E2608B"/>
    <w:rsid w:val="00E261C2"/>
    <w:rsid w:val="00E26BD1"/>
    <w:rsid w:val="00E2716C"/>
    <w:rsid w:val="00E27770"/>
    <w:rsid w:val="00E27824"/>
    <w:rsid w:val="00E27ED9"/>
    <w:rsid w:val="00E27F52"/>
    <w:rsid w:val="00E30293"/>
    <w:rsid w:val="00E30AC4"/>
    <w:rsid w:val="00E31504"/>
    <w:rsid w:val="00E31768"/>
    <w:rsid w:val="00E3202F"/>
    <w:rsid w:val="00E32084"/>
    <w:rsid w:val="00E32985"/>
    <w:rsid w:val="00E32BC3"/>
    <w:rsid w:val="00E3346E"/>
    <w:rsid w:val="00E342C3"/>
    <w:rsid w:val="00E3459D"/>
    <w:rsid w:val="00E35280"/>
    <w:rsid w:val="00E3666A"/>
    <w:rsid w:val="00E36A40"/>
    <w:rsid w:val="00E36F37"/>
    <w:rsid w:val="00E37257"/>
    <w:rsid w:val="00E3729E"/>
    <w:rsid w:val="00E374E9"/>
    <w:rsid w:val="00E37D8C"/>
    <w:rsid w:val="00E37DBA"/>
    <w:rsid w:val="00E406FA"/>
    <w:rsid w:val="00E408DC"/>
    <w:rsid w:val="00E41404"/>
    <w:rsid w:val="00E41769"/>
    <w:rsid w:val="00E418D9"/>
    <w:rsid w:val="00E41B33"/>
    <w:rsid w:val="00E41DB9"/>
    <w:rsid w:val="00E4273B"/>
    <w:rsid w:val="00E4273D"/>
    <w:rsid w:val="00E42B1E"/>
    <w:rsid w:val="00E43007"/>
    <w:rsid w:val="00E43634"/>
    <w:rsid w:val="00E43D5E"/>
    <w:rsid w:val="00E445F4"/>
    <w:rsid w:val="00E4461F"/>
    <w:rsid w:val="00E44980"/>
    <w:rsid w:val="00E44AC5"/>
    <w:rsid w:val="00E454EA"/>
    <w:rsid w:val="00E4557B"/>
    <w:rsid w:val="00E45901"/>
    <w:rsid w:val="00E45975"/>
    <w:rsid w:val="00E45A96"/>
    <w:rsid w:val="00E45D35"/>
    <w:rsid w:val="00E45E7D"/>
    <w:rsid w:val="00E46080"/>
    <w:rsid w:val="00E46578"/>
    <w:rsid w:val="00E46AAA"/>
    <w:rsid w:val="00E46AC8"/>
    <w:rsid w:val="00E46D89"/>
    <w:rsid w:val="00E476FA"/>
    <w:rsid w:val="00E47AD1"/>
    <w:rsid w:val="00E47E74"/>
    <w:rsid w:val="00E47E8B"/>
    <w:rsid w:val="00E47EBD"/>
    <w:rsid w:val="00E502CF"/>
    <w:rsid w:val="00E5033B"/>
    <w:rsid w:val="00E50878"/>
    <w:rsid w:val="00E517F9"/>
    <w:rsid w:val="00E51970"/>
    <w:rsid w:val="00E5218E"/>
    <w:rsid w:val="00E534A8"/>
    <w:rsid w:val="00E53888"/>
    <w:rsid w:val="00E53A5D"/>
    <w:rsid w:val="00E5409F"/>
    <w:rsid w:val="00E5471E"/>
    <w:rsid w:val="00E548C0"/>
    <w:rsid w:val="00E54AD2"/>
    <w:rsid w:val="00E54BF0"/>
    <w:rsid w:val="00E54E25"/>
    <w:rsid w:val="00E555A5"/>
    <w:rsid w:val="00E55601"/>
    <w:rsid w:val="00E56A8C"/>
    <w:rsid w:val="00E570F9"/>
    <w:rsid w:val="00E5715B"/>
    <w:rsid w:val="00E572FF"/>
    <w:rsid w:val="00E574F1"/>
    <w:rsid w:val="00E57A2E"/>
    <w:rsid w:val="00E60461"/>
    <w:rsid w:val="00E60679"/>
    <w:rsid w:val="00E60B52"/>
    <w:rsid w:val="00E60E6E"/>
    <w:rsid w:val="00E61734"/>
    <w:rsid w:val="00E61C03"/>
    <w:rsid w:val="00E6236D"/>
    <w:rsid w:val="00E623F8"/>
    <w:rsid w:val="00E62A20"/>
    <w:rsid w:val="00E62A97"/>
    <w:rsid w:val="00E62BBC"/>
    <w:rsid w:val="00E62F96"/>
    <w:rsid w:val="00E63122"/>
    <w:rsid w:val="00E64533"/>
    <w:rsid w:val="00E647D2"/>
    <w:rsid w:val="00E64B86"/>
    <w:rsid w:val="00E64B96"/>
    <w:rsid w:val="00E65324"/>
    <w:rsid w:val="00E66035"/>
    <w:rsid w:val="00E66F80"/>
    <w:rsid w:val="00E67472"/>
    <w:rsid w:val="00E67F70"/>
    <w:rsid w:val="00E718C2"/>
    <w:rsid w:val="00E71AA9"/>
    <w:rsid w:val="00E71FD5"/>
    <w:rsid w:val="00E725AB"/>
    <w:rsid w:val="00E72647"/>
    <w:rsid w:val="00E7275B"/>
    <w:rsid w:val="00E72A13"/>
    <w:rsid w:val="00E72CD2"/>
    <w:rsid w:val="00E7311E"/>
    <w:rsid w:val="00E73140"/>
    <w:rsid w:val="00E73615"/>
    <w:rsid w:val="00E73BF5"/>
    <w:rsid w:val="00E73D8C"/>
    <w:rsid w:val="00E742BB"/>
    <w:rsid w:val="00E74325"/>
    <w:rsid w:val="00E748E4"/>
    <w:rsid w:val="00E74B51"/>
    <w:rsid w:val="00E74F2C"/>
    <w:rsid w:val="00E7536E"/>
    <w:rsid w:val="00E75581"/>
    <w:rsid w:val="00E7563D"/>
    <w:rsid w:val="00E75BED"/>
    <w:rsid w:val="00E75D06"/>
    <w:rsid w:val="00E75F07"/>
    <w:rsid w:val="00E7614A"/>
    <w:rsid w:val="00E778AC"/>
    <w:rsid w:val="00E77D39"/>
    <w:rsid w:val="00E80389"/>
    <w:rsid w:val="00E808B2"/>
    <w:rsid w:val="00E81134"/>
    <w:rsid w:val="00E8113F"/>
    <w:rsid w:val="00E819CB"/>
    <w:rsid w:val="00E81AEF"/>
    <w:rsid w:val="00E81CB1"/>
    <w:rsid w:val="00E81E4C"/>
    <w:rsid w:val="00E82030"/>
    <w:rsid w:val="00E82A42"/>
    <w:rsid w:val="00E82E00"/>
    <w:rsid w:val="00E82E49"/>
    <w:rsid w:val="00E830E1"/>
    <w:rsid w:val="00E83816"/>
    <w:rsid w:val="00E839EE"/>
    <w:rsid w:val="00E83BB8"/>
    <w:rsid w:val="00E83CF3"/>
    <w:rsid w:val="00E840DE"/>
    <w:rsid w:val="00E840F2"/>
    <w:rsid w:val="00E84318"/>
    <w:rsid w:val="00E8452F"/>
    <w:rsid w:val="00E84E15"/>
    <w:rsid w:val="00E850C6"/>
    <w:rsid w:val="00E85B9B"/>
    <w:rsid w:val="00E85C4B"/>
    <w:rsid w:val="00E86289"/>
    <w:rsid w:val="00E86695"/>
    <w:rsid w:val="00E869F4"/>
    <w:rsid w:val="00E86CD5"/>
    <w:rsid w:val="00E870C8"/>
    <w:rsid w:val="00E8757A"/>
    <w:rsid w:val="00E877FE"/>
    <w:rsid w:val="00E87805"/>
    <w:rsid w:val="00E87BDE"/>
    <w:rsid w:val="00E90811"/>
    <w:rsid w:val="00E90918"/>
    <w:rsid w:val="00E91A24"/>
    <w:rsid w:val="00E91C5D"/>
    <w:rsid w:val="00E91DA4"/>
    <w:rsid w:val="00E922F1"/>
    <w:rsid w:val="00E928EF"/>
    <w:rsid w:val="00E92966"/>
    <w:rsid w:val="00E9441C"/>
    <w:rsid w:val="00E946BF"/>
    <w:rsid w:val="00E94BE8"/>
    <w:rsid w:val="00E94EC7"/>
    <w:rsid w:val="00E95485"/>
    <w:rsid w:val="00E954BB"/>
    <w:rsid w:val="00E95B17"/>
    <w:rsid w:val="00E95BB4"/>
    <w:rsid w:val="00E96717"/>
    <w:rsid w:val="00E9748B"/>
    <w:rsid w:val="00EA058A"/>
    <w:rsid w:val="00EA093D"/>
    <w:rsid w:val="00EA0F79"/>
    <w:rsid w:val="00EA1390"/>
    <w:rsid w:val="00EA14EA"/>
    <w:rsid w:val="00EA1647"/>
    <w:rsid w:val="00EA1B93"/>
    <w:rsid w:val="00EA1CFA"/>
    <w:rsid w:val="00EA1FA0"/>
    <w:rsid w:val="00EA2785"/>
    <w:rsid w:val="00EA2955"/>
    <w:rsid w:val="00EA2DF4"/>
    <w:rsid w:val="00EA332B"/>
    <w:rsid w:val="00EA35A9"/>
    <w:rsid w:val="00EA35C1"/>
    <w:rsid w:val="00EA38BB"/>
    <w:rsid w:val="00EA3AC0"/>
    <w:rsid w:val="00EA3C0A"/>
    <w:rsid w:val="00EA3E38"/>
    <w:rsid w:val="00EA3E5F"/>
    <w:rsid w:val="00EA4CD3"/>
    <w:rsid w:val="00EA528B"/>
    <w:rsid w:val="00EA5695"/>
    <w:rsid w:val="00EA580A"/>
    <w:rsid w:val="00EA6A27"/>
    <w:rsid w:val="00EA6F87"/>
    <w:rsid w:val="00EA72E9"/>
    <w:rsid w:val="00EA79B6"/>
    <w:rsid w:val="00EA7B40"/>
    <w:rsid w:val="00EA7FCC"/>
    <w:rsid w:val="00EB011B"/>
    <w:rsid w:val="00EB0190"/>
    <w:rsid w:val="00EB0DB5"/>
    <w:rsid w:val="00EB1279"/>
    <w:rsid w:val="00EB128F"/>
    <w:rsid w:val="00EB182E"/>
    <w:rsid w:val="00EB1C1B"/>
    <w:rsid w:val="00EB1D2E"/>
    <w:rsid w:val="00EB1E03"/>
    <w:rsid w:val="00EB2345"/>
    <w:rsid w:val="00EB2C22"/>
    <w:rsid w:val="00EB2F6E"/>
    <w:rsid w:val="00EB3026"/>
    <w:rsid w:val="00EB318E"/>
    <w:rsid w:val="00EB3305"/>
    <w:rsid w:val="00EB3607"/>
    <w:rsid w:val="00EB36AD"/>
    <w:rsid w:val="00EB37A5"/>
    <w:rsid w:val="00EB3BD4"/>
    <w:rsid w:val="00EB3CAD"/>
    <w:rsid w:val="00EB45EA"/>
    <w:rsid w:val="00EB467C"/>
    <w:rsid w:val="00EB4C41"/>
    <w:rsid w:val="00EB5026"/>
    <w:rsid w:val="00EB5329"/>
    <w:rsid w:val="00EB5DA9"/>
    <w:rsid w:val="00EB5DE3"/>
    <w:rsid w:val="00EB6218"/>
    <w:rsid w:val="00EB733C"/>
    <w:rsid w:val="00EB7E5F"/>
    <w:rsid w:val="00EC0752"/>
    <w:rsid w:val="00EC16C7"/>
    <w:rsid w:val="00EC1901"/>
    <w:rsid w:val="00EC1C41"/>
    <w:rsid w:val="00EC1D5A"/>
    <w:rsid w:val="00EC260D"/>
    <w:rsid w:val="00EC2B0C"/>
    <w:rsid w:val="00EC2DE1"/>
    <w:rsid w:val="00EC2F58"/>
    <w:rsid w:val="00EC3077"/>
    <w:rsid w:val="00EC39F3"/>
    <w:rsid w:val="00EC3C77"/>
    <w:rsid w:val="00EC49CC"/>
    <w:rsid w:val="00EC4DE5"/>
    <w:rsid w:val="00EC549B"/>
    <w:rsid w:val="00EC558B"/>
    <w:rsid w:val="00EC5EBD"/>
    <w:rsid w:val="00EC65FB"/>
    <w:rsid w:val="00EC669B"/>
    <w:rsid w:val="00EC671E"/>
    <w:rsid w:val="00EC6E2A"/>
    <w:rsid w:val="00EC6E9E"/>
    <w:rsid w:val="00EC6ED4"/>
    <w:rsid w:val="00EC72CE"/>
    <w:rsid w:val="00EC78AD"/>
    <w:rsid w:val="00EC796D"/>
    <w:rsid w:val="00ED01AF"/>
    <w:rsid w:val="00ED068F"/>
    <w:rsid w:val="00ED091B"/>
    <w:rsid w:val="00ED0B3F"/>
    <w:rsid w:val="00ED0CBB"/>
    <w:rsid w:val="00ED1060"/>
    <w:rsid w:val="00ED10B5"/>
    <w:rsid w:val="00ED1360"/>
    <w:rsid w:val="00ED187D"/>
    <w:rsid w:val="00ED1C76"/>
    <w:rsid w:val="00ED3265"/>
    <w:rsid w:val="00ED3CCD"/>
    <w:rsid w:val="00ED3D23"/>
    <w:rsid w:val="00ED4858"/>
    <w:rsid w:val="00ED4990"/>
    <w:rsid w:val="00ED5412"/>
    <w:rsid w:val="00ED5B5E"/>
    <w:rsid w:val="00ED5DE5"/>
    <w:rsid w:val="00ED604D"/>
    <w:rsid w:val="00ED6864"/>
    <w:rsid w:val="00ED6B96"/>
    <w:rsid w:val="00ED768A"/>
    <w:rsid w:val="00EE05E1"/>
    <w:rsid w:val="00EE0747"/>
    <w:rsid w:val="00EE0784"/>
    <w:rsid w:val="00EE0A4A"/>
    <w:rsid w:val="00EE0F2E"/>
    <w:rsid w:val="00EE193A"/>
    <w:rsid w:val="00EE1AE3"/>
    <w:rsid w:val="00EE1B96"/>
    <w:rsid w:val="00EE1F15"/>
    <w:rsid w:val="00EE22CA"/>
    <w:rsid w:val="00EE255D"/>
    <w:rsid w:val="00EE27FC"/>
    <w:rsid w:val="00EE2C37"/>
    <w:rsid w:val="00EE2CA9"/>
    <w:rsid w:val="00EE2CBE"/>
    <w:rsid w:val="00EE3077"/>
    <w:rsid w:val="00EE318A"/>
    <w:rsid w:val="00EE31CC"/>
    <w:rsid w:val="00EE32D1"/>
    <w:rsid w:val="00EE3678"/>
    <w:rsid w:val="00EE36F7"/>
    <w:rsid w:val="00EE3867"/>
    <w:rsid w:val="00EE52B7"/>
    <w:rsid w:val="00EE5F93"/>
    <w:rsid w:val="00EE6A51"/>
    <w:rsid w:val="00EE74E1"/>
    <w:rsid w:val="00EE7E95"/>
    <w:rsid w:val="00EF0832"/>
    <w:rsid w:val="00EF0B7E"/>
    <w:rsid w:val="00EF1D3F"/>
    <w:rsid w:val="00EF2228"/>
    <w:rsid w:val="00EF2C67"/>
    <w:rsid w:val="00EF49EA"/>
    <w:rsid w:val="00EF5B81"/>
    <w:rsid w:val="00EF5FC0"/>
    <w:rsid w:val="00EF61F5"/>
    <w:rsid w:val="00EF65A1"/>
    <w:rsid w:val="00EF68B3"/>
    <w:rsid w:val="00EF698B"/>
    <w:rsid w:val="00EF6B96"/>
    <w:rsid w:val="00EF7939"/>
    <w:rsid w:val="00EF7EC1"/>
    <w:rsid w:val="00F000DA"/>
    <w:rsid w:val="00F00189"/>
    <w:rsid w:val="00F0039E"/>
    <w:rsid w:val="00F009DA"/>
    <w:rsid w:val="00F009DB"/>
    <w:rsid w:val="00F00E58"/>
    <w:rsid w:val="00F0117A"/>
    <w:rsid w:val="00F012AA"/>
    <w:rsid w:val="00F0236B"/>
    <w:rsid w:val="00F02849"/>
    <w:rsid w:val="00F02BDC"/>
    <w:rsid w:val="00F0326A"/>
    <w:rsid w:val="00F036D5"/>
    <w:rsid w:val="00F037C8"/>
    <w:rsid w:val="00F03D13"/>
    <w:rsid w:val="00F04150"/>
    <w:rsid w:val="00F0424B"/>
    <w:rsid w:val="00F042F4"/>
    <w:rsid w:val="00F0455B"/>
    <w:rsid w:val="00F049A9"/>
    <w:rsid w:val="00F04C73"/>
    <w:rsid w:val="00F04E97"/>
    <w:rsid w:val="00F0531E"/>
    <w:rsid w:val="00F05566"/>
    <w:rsid w:val="00F05585"/>
    <w:rsid w:val="00F05645"/>
    <w:rsid w:val="00F0599C"/>
    <w:rsid w:val="00F06509"/>
    <w:rsid w:val="00F0668D"/>
    <w:rsid w:val="00F067C6"/>
    <w:rsid w:val="00F06A64"/>
    <w:rsid w:val="00F06B1F"/>
    <w:rsid w:val="00F06D78"/>
    <w:rsid w:val="00F06E3B"/>
    <w:rsid w:val="00F07071"/>
    <w:rsid w:val="00F077B0"/>
    <w:rsid w:val="00F07F9A"/>
    <w:rsid w:val="00F113F2"/>
    <w:rsid w:val="00F122BA"/>
    <w:rsid w:val="00F1278D"/>
    <w:rsid w:val="00F129AA"/>
    <w:rsid w:val="00F12D7B"/>
    <w:rsid w:val="00F13116"/>
    <w:rsid w:val="00F137D7"/>
    <w:rsid w:val="00F13A54"/>
    <w:rsid w:val="00F13D3E"/>
    <w:rsid w:val="00F14134"/>
    <w:rsid w:val="00F14702"/>
    <w:rsid w:val="00F14C1A"/>
    <w:rsid w:val="00F15208"/>
    <w:rsid w:val="00F158B0"/>
    <w:rsid w:val="00F15B55"/>
    <w:rsid w:val="00F15D69"/>
    <w:rsid w:val="00F1605B"/>
    <w:rsid w:val="00F165F2"/>
    <w:rsid w:val="00F1663E"/>
    <w:rsid w:val="00F17076"/>
    <w:rsid w:val="00F17284"/>
    <w:rsid w:val="00F173E5"/>
    <w:rsid w:val="00F17BBA"/>
    <w:rsid w:val="00F20238"/>
    <w:rsid w:val="00F20519"/>
    <w:rsid w:val="00F20E99"/>
    <w:rsid w:val="00F2104B"/>
    <w:rsid w:val="00F217BF"/>
    <w:rsid w:val="00F2199D"/>
    <w:rsid w:val="00F21EE8"/>
    <w:rsid w:val="00F22612"/>
    <w:rsid w:val="00F23135"/>
    <w:rsid w:val="00F240AB"/>
    <w:rsid w:val="00F24B33"/>
    <w:rsid w:val="00F25166"/>
    <w:rsid w:val="00F254F5"/>
    <w:rsid w:val="00F25B10"/>
    <w:rsid w:val="00F25C10"/>
    <w:rsid w:val="00F25E4A"/>
    <w:rsid w:val="00F26A72"/>
    <w:rsid w:val="00F27640"/>
    <w:rsid w:val="00F279B5"/>
    <w:rsid w:val="00F27B97"/>
    <w:rsid w:val="00F27D6F"/>
    <w:rsid w:val="00F3023C"/>
    <w:rsid w:val="00F30B6B"/>
    <w:rsid w:val="00F30C2F"/>
    <w:rsid w:val="00F3274E"/>
    <w:rsid w:val="00F33CF5"/>
    <w:rsid w:val="00F342AF"/>
    <w:rsid w:val="00F34736"/>
    <w:rsid w:val="00F3490F"/>
    <w:rsid w:val="00F3531F"/>
    <w:rsid w:val="00F35E8D"/>
    <w:rsid w:val="00F3630C"/>
    <w:rsid w:val="00F36360"/>
    <w:rsid w:val="00F36907"/>
    <w:rsid w:val="00F36EF3"/>
    <w:rsid w:val="00F37111"/>
    <w:rsid w:val="00F3718E"/>
    <w:rsid w:val="00F3745B"/>
    <w:rsid w:val="00F3781E"/>
    <w:rsid w:val="00F37918"/>
    <w:rsid w:val="00F37F9E"/>
    <w:rsid w:val="00F40572"/>
    <w:rsid w:val="00F405FF"/>
    <w:rsid w:val="00F406C6"/>
    <w:rsid w:val="00F40B94"/>
    <w:rsid w:val="00F40C81"/>
    <w:rsid w:val="00F412DF"/>
    <w:rsid w:val="00F41678"/>
    <w:rsid w:val="00F42023"/>
    <w:rsid w:val="00F424AE"/>
    <w:rsid w:val="00F42702"/>
    <w:rsid w:val="00F428C1"/>
    <w:rsid w:val="00F42B09"/>
    <w:rsid w:val="00F42DEF"/>
    <w:rsid w:val="00F43308"/>
    <w:rsid w:val="00F43401"/>
    <w:rsid w:val="00F43D46"/>
    <w:rsid w:val="00F43F01"/>
    <w:rsid w:val="00F448B8"/>
    <w:rsid w:val="00F45205"/>
    <w:rsid w:val="00F455D2"/>
    <w:rsid w:val="00F45AD5"/>
    <w:rsid w:val="00F45BB6"/>
    <w:rsid w:val="00F45DDF"/>
    <w:rsid w:val="00F4673D"/>
    <w:rsid w:val="00F46E77"/>
    <w:rsid w:val="00F46EAA"/>
    <w:rsid w:val="00F46FF8"/>
    <w:rsid w:val="00F4758B"/>
    <w:rsid w:val="00F47A13"/>
    <w:rsid w:val="00F47F8E"/>
    <w:rsid w:val="00F501A0"/>
    <w:rsid w:val="00F5089A"/>
    <w:rsid w:val="00F50975"/>
    <w:rsid w:val="00F50E17"/>
    <w:rsid w:val="00F51005"/>
    <w:rsid w:val="00F51048"/>
    <w:rsid w:val="00F51261"/>
    <w:rsid w:val="00F51B6F"/>
    <w:rsid w:val="00F52F53"/>
    <w:rsid w:val="00F53005"/>
    <w:rsid w:val="00F5314B"/>
    <w:rsid w:val="00F531AF"/>
    <w:rsid w:val="00F5393E"/>
    <w:rsid w:val="00F53968"/>
    <w:rsid w:val="00F53A07"/>
    <w:rsid w:val="00F557B7"/>
    <w:rsid w:val="00F558E9"/>
    <w:rsid w:val="00F559C8"/>
    <w:rsid w:val="00F55CE4"/>
    <w:rsid w:val="00F560B5"/>
    <w:rsid w:val="00F5647B"/>
    <w:rsid w:val="00F56BDB"/>
    <w:rsid w:val="00F56C24"/>
    <w:rsid w:val="00F56C27"/>
    <w:rsid w:val="00F56D96"/>
    <w:rsid w:val="00F571F0"/>
    <w:rsid w:val="00F57F8B"/>
    <w:rsid w:val="00F60295"/>
    <w:rsid w:val="00F60B60"/>
    <w:rsid w:val="00F60D9B"/>
    <w:rsid w:val="00F60FEE"/>
    <w:rsid w:val="00F61659"/>
    <w:rsid w:val="00F61B66"/>
    <w:rsid w:val="00F62138"/>
    <w:rsid w:val="00F6260E"/>
    <w:rsid w:val="00F6284C"/>
    <w:rsid w:val="00F62AF3"/>
    <w:rsid w:val="00F62D10"/>
    <w:rsid w:val="00F63200"/>
    <w:rsid w:val="00F63270"/>
    <w:rsid w:val="00F633DA"/>
    <w:rsid w:val="00F6395C"/>
    <w:rsid w:val="00F639E0"/>
    <w:rsid w:val="00F63FBA"/>
    <w:rsid w:val="00F6448B"/>
    <w:rsid w:val="00F645C7"/>
    <w:rsid w:val="00F64B8D"/>
    <w:rsid w:val="00F64F10"/>
    <w:rsid w:val="00F6511C"/>
    <w:rsid w:val="00F6563D"/>
    <w:rsid w:val="00F66106"/>
    <w:rsid w:val="00F66604"/>
    <w:rsid w:val="00F668BB"/>
    <w:rsid w:val="00F66DA9"/>
    <w:rsid w:val="00F66EA5"/>
    <w:rsid w:val="00F66FAA"/>
    <w:rsid w:val="00F67C99"/>
    <w:rsid w:val="00F716E6"/>
    <w:rsid w:val="00F71794"/>
    <w:rsid w:val="00F730A7"/>
    <w:rsid w:val="00F73492"/>
    <w:rsid w:val="00F736EC"/>
    <w:rsid w:val="00F73970"/>
    <w:rsid w:val="00F74164"/>
    <w:rsid w:val="00F744B9"/>
    <w:rsid w:val="00F74E35"/>
    <w:rsid w:val="00F74F2F"/>
    <w:rsid w:val="00F7525C"/>
    <w:rsid w:val="00F75279"/>
    <w:rsid w:val="00F753F0"/>
    <w:rsid w:val="00F75B6A"/>
    <w:rsid w:val="00F7679A"/>
    <w:rsid w:val="00F76E8E"/>
    <w:rsid w:val="00F7716C"/>
    <w:rsid w:val="00F7718B"/>
    <w:rsid w:val="00F77604"/>
    <w:rsid w:val="00F801B4"/>
    <w:rsid w:val="00F80620"/>
    <w:rsid w:val="00F809CC"/>
    <w:rsid w:val="00F80B28"/>
    <w:rsid w:val="00F80B89"/>
    <w:rsid w:val="00F80D37"/>
    <w:rsid w:val="00F80FB3"/>
    <w:rsid w:val="00F81852"/>
    <w:rsid w:val="00F820AC"/>
    <w:rsid w:val="00F8321F"/>
    <w:rsid w:val="00F8370C"/>
    <w:rsid w:val="00F83C16"/>
    <w:rsid w:val="00F83D04"/>
    <w:rsid w:val="00F84211"/>
    <w:rsid w:val="00F84375"/>
    <w:rsid w:val="00F84CFF"/>
    <w:rsid w:val="00F84E80"/>
    <w:rsid w:val="00F84FA2"/>
    <w:rsid w:val="00F85673"/>
    <w:rsid w:val="00F856CC"/>
    <w:rsid w:val="00F85920"/>
    <w:rsid w:val="00F85AEB"/>
    <w:rsid w:val="00F86CE4"/>
    <w:rsid w:val="00F904F8"/>
    <w:rsid w:val="00F90A70"/>
    <w:rsid w:val="00F916C4"/>
    <w:rsid w:val="00F91732"/>
    <w:rsid w:val="00F91975"/>
    <w:rsid w:val="00F91E7F"/>
    <w:rsid w:val="00F92A50"/>
    <w:rsid w:val="00F92FFE"/>
    <w:rsid w:val="00F93332"/>
    <w:rsid w:val="00F93356"/>
    <w:rsid w:val="00F93B58"/>
    <w:rsid w:val="00F93E9A"/>
    <w:rsid w:val="00F93F4B"/>
    <w:rsid w:val="00F94789"/>
    <w:rsid w:val="00F95087"/>
    <w:rsid w:val="00F95A3B"/>
    <w:rsid w:val="00F96415"/>
    <w:rsid w:val="00F97093"/>
    <w:rsid w:val="00F970F9"/>
    <w:rsid w:val="00F97CA8"/>
    <w:rsid w:val="00F97FD7"/>
    <w:rsid w:val="00FA01F8"/>
    <w:rsid w:val="00FA04AA"/>
    <w:rsid w:val="00FA074A"/>
    <w:rsid w:val="00FA22BE"/>
    <w:rsid w:val="00FA2BF6"/>
    <w:rsid w:val="00FA2D84"/>
    <w:rsid w:val="00FA2E08"/>
    <w:rsid w:val="00FA2F1E"/>
    <w:rsid w:val="00FA304C"/>
    <w:rsid w:val="00FA3083"/>
    <w:rsid w:val="00FA30FD"/>
    <w:rsid w:val="00FA364D"/>
    <w:rsid w:val="00FA371D"/>
    <w:rsid w:val="00FA3875"/>
    <w:rsid w:val="00FA3D40"/>
    <w:rsid w:val="00FA3D60"/>
    <w:rsid w:val="00FA4332"/>
    <w:rsid w:val="00FA446D"/>
    <w:rsid w:val="00FA45E5"/>
    <w:rsid w:val="00FA45EA"/>
    <w:rsid w:val="00FA4EED"/>
    <w:rsid w:val="00FA4FB5"/>
    <w:rsid w:val="00FA52BB"/>
    <w:rsid w:val="00FA56C3"/>
    <w:rsid w:val="00FA61D1"/>
    <w:rsid w:val="00FA639C"/>
    <w:rsid w:val="00FA6787"/>
    <w:rsid w:val="00FA691C"/>
    <w:rsid w:val="00FA6F70"/>
    <w:rsid w:val="00FA7361"/>
    <w:rsid w:val="00FA79D4"/>
    <w:rsid w:val="00FB000D"/>
    <w:rsid w:val="00FB0203"/>
    <w:rsid w:val="00FB0297"/>
    <w:rsid w:val="00FB02D1"/>
    <w:rsid w:val="00FB0D05"/>
    <w:rsid w:val="00FB0EB2"/>
    <w:rsid w:val="00FB0FE1"/>
    <w:rsid w:val="00FB11BC"/>
    <w:rsid w:val="00FB1271"/>
    <w:rsid w:val="00FB1557"/>
    <w:rsid w:val="00FB16A9"/>
    <w:rsid w:val="00FB1935"/>
    <w:rsid w:val="00FB1B11"/>
    <w:rsid w:val="00FB1EB6"/>
    <w:rsid w:val="00FB1FB5"/>
    <w:rsid w:val="00FB1FE1"/>
    <w:rsid w:val="00FB2AB3"/>
    <w:rsid w:val="00FB2DA3"/>
    <w:rsid w:val="00FB3842"/>
    <w:rsid w:val="00FB38C0"/>
    <w:rsid w:val="00FB3E32"/>
    <w:rsid w:val="00FB48E1"/>
    <w:rsid w:val="00FB4CB5"/>
    <w:rsid w:val="00FB4F3F"/>
    <w:rsid w:val="00FB4F7E"/>
    <w:rsid w:val="00FB5B75"/>
    <w:rsid w:val="00FB5ED1"/>
    <w:rsid w:val="00FB5F16"/>
    <w:rsid w:val="00FB6255"/>
    <w:rsid w:val="00FB6A54"/>
    <w:rsid w:val="00FB6B8C"/>
    <w:rsid w:val="00FB7AD8"/>
    <w:rsid w:val="00FB7E35"/>
    <w:rsid w:val="00FC09B2"/>
    <w:rsid w:val="00FC0B9E"/>
    <w:rsid w:val="00FC0E52"/>
    <w:rsid w:val="00FC0FD3"/>
    <w:rsid w:val="00FC1207"/>
    <w:rsid w:val="00FC14D4"/>
    <w:rsid w:val="00FC1507"/>
    <w:rsid w:val="00FC1B48"/>
    <w:rsid w:val="00FC1C07"/>
    <w:rsid w:val="00FC1E24"/>
    <w:rsid w:val="00FC1FB6"/>
    <w:rsid w:val="00FC240C"/>
    <w:rsid w:val="00FC282F"/>
    <w:rsid w:val="00FC28FF"/>
    <w:rsid w:val="00FC2A70"/>
    <w:rsid w:val="00FC2A87"/>
    <w:rsid w:val="00FC2B1B"/>
    <w:rsid w:val="00FC2BD8"/>
    <w:rsid w:val="00FC32D9"/>
    <w:rsid w:val="00FC34C6"/>
    <w:rsid w:val="00FC3833"/>
    <w:rsid w:val="00FC385F"/>
    <w:rsid w:val="00FC3CD4"/>
    <w:rsid w:val="00FC42C3"/>
    <w:rsid w:val="00FC44B6"/>
    <w:rsid w:val="00FC4CCA"/>
    <w:rsid w:val="00FC5606"/>
    <w:rsid w:val="00FC5A9E"/>
    <w:rsid w:val="00FC5F3C"/>
    <w:rsid w:val="00FC62B1"/>
    <w:rsid w:val="00FC62BB"/>
    <w:rsid w:val="00FC6920"/>
    <w:rsid w:val="00FC735E"/>
    <w:rsid w:val="00FC7879"/>
    <w:rsid w:val="00FD064B"/>
    <w:rsid w:val="00FD1804"/>
    <w:rsid w:val="00FD1E6C"/>
    <w:rsid w:val="00FD213D"/>
    <w:rsid w:val="00FD2190"/>
    <w:rsid w:val="00FD24D6"/>
    <w:rsid w:val="00FD3018"/>
    <w:rsid w:val="00FD3306"/>
    <w:rsid w:val="00FD3579"/>
    <w:rsid w:val="00FD38F8"/>
    <w:rsid w:val="00FD3E5C"/>
    <w:rsid w:val="00FD4075"/>
    <w:rsid w:val="00FD4126"/>
    <w:rsid w:val="00FD41E0"/>
    <w:rsid w:val="00FD431D"/>
    <w:rsid w:val="00FD45A0"/>
    <w:rsid w:val="00FD4762"/>
    <w:rsid w:val="00FD4EB4"/>
    <w:rsid w:val="00FD5403"/>
    <w:rsid w:val="00FD564C"/>
    <w:rsid w:val="00FD56BB"/>
    <w:rsid w:val="00FD58BF"/>
    <w:rsid w:val="00FD5ABE"/>
    <w:rsid w:val="00FD6AE9"/>
    <w:rsid w:val="00FD6B8E"/>
    <w:rsid w:val="00FD6F3A"/>
    <w:rsid w:val="00FD7AC2"/>
    <w:rsid w:val="00FE003B"/>
    <w:rsid w:val="00FE06C1"/>
    <w:rsid w:val="00FE0CA7"/>
    <w:rsid w:val="00FE1737"/>
    <w:rsid w:val="00FE19F7"/>
    <w:rsid w:val="00FE1BAF"/>
    <w:rsid w:val="00FE2130"/>
    <w:rsid w:val="00FE240F"/>
    <w:rsid w:val="00FE354F"/>
    <w:rsid w:val="00FE3EE3"/>
    <w:rsid w:val="00FE41FD"/>
    <w:rsid w:val="00FE4A91"/>
    <w:rsid w:val="00FE4AFE"/>
    <w:rsid w:val="00FE4CB1"/>
    <w:rsid w:val="00FE54B1"/>
    <w:rsid w:val="00FE54E6"/>
    <w:rsid w:val="00FE56BC"/>
    <w:rsid w:val="00FE5A9E"/>
    <w:rsid w:val="00FE5BCB"/>
    <w:rsid w:val="00FE6623"/>
    <w:rsid w:val="00FE67C1"/>
    <w:rsid w:val="00FE6BF1"/>
    <w:rsid w:val="00FE7AC3"/>
    <w:rsid w:val="00FF00B9"/>
    <w:rsid w:val="00FF02B1"/>
    <w:rsid w:val="00FF0342"/>
    <w:rsid w:val="00FF05D9"/>
    <w:rsid w:val="00FF090A"/>
    <w:rsid w:val="00FF0F20"/>
    <w:rsid w:val="00FF0F7C"/>
    <w:rsid w:val="00FF0F9B"/>
    <w:rsid w:val="00FF19A5"/>
    <w:rsid w:val="00FF1B45"/>
    <w:rsid w:val="00FF1C0B"/>
    <w:rsid w:val="00FF2100"/>
    <w:rsid w:val="00FF292F"/>
    <w:rsid w:val="00FF38FA"/>
    <w:rsid w:val="00FF39ED"/>
    <w:rsid w:val="00FF46A2"/>
    <w:rsid w:val="00FF4870"/>
    <w:rsid w:val="00FF5F39"/>
    <w:rsid w:val="00FF6151"/>
    <w:rsid w:val="00FF6868"/>
    <w:rsid w:val="00FF6B37"/>
    <w:rsid w:val="00FF7089"/>
    <w:rsid w:val="00FF7D0D"/>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BDBE"/>
  <w15:docId w15:val="{DD60FA92-1C28-424E-8AD4-1C5A0C0B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48"/>
    <w:rPr>
      <w:lang w:val="fr-CA"/>
    </w:rPr>
  </w:style>
  <w:style w:type="paragraph" w:styleId="Titre1">
    <w:name w:val="heading 1"/>
    <w:basedOn w:val="Standard1"/>
    <w:next w:val="Textbody"/>
    <w:pPr>
      <w:keepNext/>
      <w:suppressAutoHyphens w:val="0"/>
      <w:outlineLvl w:val="0"/>
    </w:pPr>
    <w:rPr>
      <w:rFonts w:ascii="Arial" w:eastAsia="Times New Roman" w:hAnsi="Arial" w:cs="Arial"/>
      <w:i/>
      <w:iCs/>
      <w:sz w:val="28"/>
      <w:szCs w:val="28"/>
      <w:lang w:val="fr-FR" w:eastAsia="fr-FR" w:bidi="ar-SA"/>
    </w:rPr>
  </w:style>
  <w:style w:type="paragraph" w:styleId="Titre2">
    <w:name w:val="heading 2"/>
    <w:basedOn w:val="Normal"/>
    <w:next w:val="Normal"/>
    <w:link w:val="Titre2Car"/>
    <w:uiPriority w:val="9"/>
    <w:semiHidden/>
    <w:unhideWhenUsed/>
    <w:qFormat/>
    <w:rsid w:val="00987B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E4273B"/>
    <w:pPr>
      <w:keepNext/>
      <w:keepLines/>
      <w:spacing w:before="40"/>
      <w:outlineLvl w:val="2"/>
    </w:pPr>
    <w:rPr>
      <w:rFonts w:asciiTheme="majorHAnsi" w:eastAsiaTheme="majorEastAsia" w:hAnsiTheme="majorHAnsi" w:cstheme="majorBidi"/>
      <w:color w:val="1F4D78" w:themeColor="accent1" w:themeShade="7F"/>
    </w:rPr>
  </w:style>
  <w:style w:type="paragraph" w:styleId="Titre4">
    <w:name w:val="heading 4"/>
    <w:basedOn w:val="Normal"/>
    <w:next w:val="Normal"/>
    <w:link w:val="Titre4Car"/>
    <w:uiPriority w:val="9"/>
    <w:semiHidden/>
    <w:unhideWhenUsed/>
    <w:qFormat/>
    <w:rsid w:val="006C1B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1">
    <w:name w:val="Standard1"/>
    <w:pPr>
      <w:widowControl/>
    </w:pPr>
    <w:rPr>
      <w:lang w:val="fr-CA"/>
    </w:rPr>
  </w:style>
  <w:style w:type="paragraph" w:customStyle="1" w:styleId="Heading">
    <w:name w:val="Heading"/>
    <w:basedOn w:val="Standard1"/>
    <w:next w:val="Textbody"/>
    <w:pPr>
      <w:keepNext/>
      <w:spacing w:before="240" w:after="120"/>
    </w:pPr>
    <w:rPr>
      <w:rFonts w:ascii="Arial" w:eastAsia="Microsoft YaHei" w:hAnsi="Arial" w:cs="Mangal"/>
      <w:sz w:val="28"/>
      <w:szCs w:val="28"/>
    </w:rPr>
  </w:style>
  <w:style w:type="paragraph" w:customStyle="1" w:styleId="Textbody">
    <w:name w:val="Text body"/>
    <w:basedOn w:val="Standard1"/>
    <w:pPr>
      <w:spacing w:after="120"/>
    </w:pPr>
  </w:style>
  <w:style w:type="paragraph" w:styleId="Liste">
    <w:name w:val="List"/>
    <w:basedOn w:val="Textbody"/>
    <w:rPr>
      <w:rFonts w:cs="Mangal"/>
    </w:rPr>
  </w:style>
  <w:style w:type="paragraph" w:styleId="Lgende">
    <w:name w:val="caption"/>
    <w:basedOn w:val="Standard1"/>
    <w:pPr>
      <w:suppressLineNumbers/>
      <w:spacing w:before="120" w:after="120"/>
    </w:pPr>
    <w:rPr>
      <w:i/>
      <w:iCs/>
    </w:rPr>
  </w:style>
  <w:style w:type="paragraph" w:customStyle="1" w:styleId="Index">
    <w:name w:val="Index"/>
    <w:basedOn w:val="Standard1"/>
    <w:pPr>
      <w:suppressLineNumbers/>
    </w:pPr>
    <w:rPr>
      <w:rFonts w:cs="Mangal"/>
    </w:rPr>
  </w:style>
  <w:style w:type="paragraph" w:customStyle="1" w:styleId="TableContents">
    <w:name w:val="Table Contents"/>
    <w:basedOn w:val="Standard1"/>
    <w:pPr>
      <w:suppressLineNumbers/>
    </w:pPr>
  </w:style>
  <w:style w:type="paragraph" w:customStyle="1" w:styleId="TableHeading">
    <w:name w:val="Table Heading"/>
    <w:basedOn w:val="TableContents"/>
    <w:pPr>
      <w:jc w:val="center"/>
    </w:pPr>
    <w:rPr>
      <w:b/>
      <w:bCs/>
    </w:rPr>
  </w:style>
  <w:style w:type="paragraph" w:customStyle="1" w:styleId="Textbodyindent">
    <w:name w:val="Text body indent"/>
    <w:basedOn w:val="Standard1"/>
    <w:pPr>
      <w:spacing w:after="120"/>
      <w:ind w:left="283" w:hanging="2760"/>
    </w:pPr>
    <w:rPr>
      <w:rFonts w:ascii="Book Antiqua" w:hAnsi="Book Antiqua"/>
    </w:rPr>
  </w:style>
  <w:style w:type="paragraph" w:styleId="Corpsdetexte2">
    <w:name w:val="Body Text 2"/>
    <w:basedOn w:val="Standard1"/>
    <w:link w:val="Corpsdetexte2Car"/>
    <w:pPr>
      <w:spacing w:line="16" w:lineRule="atLeast"/>
      <w:jc w:val="both"/>
    </w:pPr>
    <w:rPr>
      <w:rFonts w:ascii="Book Antiqua" w:hAnsi="Book Antiqua"/>
    </w:rPr>
  </w:style>
  <w:style w:type="paragraph" w:styleId="Retraitcorpsdetexte3">
    <w:name w:val="Body Text Indent 3"/>
    <w:basedOn w:val="Standard1"/>
    <w:pPr>
      <w:spacing w:after="120"/>
      <w:ind w:left="283"/>
    </w:pPr>
    <w:rPr>
      <w:sz w:val="16"/>
      <w:szCs w:val="16"/>
    </w:rPr>
  </w:style>
  <w:style w:type="paragraph" w:styleId="Textedebulles">
    <w:name w:val="Balloon Text"/>
    <w:basedOn w:val="Standard1"/>
    <w:rPr>
      <w:rFonts w:ascii="Segoe UI" w:hAnsi="Segoe UI" w:cs="Segoe UI"/>
      <w:sz w:val="18"/>
      <w:szCs w:val="18"/>
    </w:rPr>
  </w:style>
  <w:style w:type="paragraph" w:styleId="En-tte">
    <w:name w:val="header"/>
    <w:basedOn w:val="Standard1"/>
    <w:uiPriority w:val="99"/>
    <w:pPr>
      <w:suppressLineNumbers/>
      <w:tabs>
        <w:tab w:val="center" w:pos="4320"/>
        <w:tab w:val="right" w:pos="8640"/>
      </w:tabs>
    </w:pPr>
  </w:style>
  <w:style w:type="paragraph" w:styleId="Pieddepage">
    <w:name w:val="footer"/>
    <w:basedOn w:val="Standard1"/>
    <w:pPr>
      <w:suppressLineNumbers/>
      <w:tabs>
        <w:tab w:val="center" w:pos="4320"/>
        <w:tab w:val="right" w:pos="8640"/>
      </w:tabs>
    </w:pPr>
  </w:style>
  <w:style w:type="paragraph" w:styleId="Paragraphedeliste">
    <w:name w:val="List Paragraph"/>
    <w:basedOn w:val="Standard1"/>
    <w:uiPriority w:val="34"/>
    <w:qFormat/>
    <w:pPr>
      <w:ind w:left="720"/>
    </w:pPr>
  </w:style>
  <w:style w:type="paragraph" w:styleId="Commentaire">
    <w:name w:val="annotation text"/>
    <w:basedOn w:val="Standard1"/>
    <w:uiPriority w:val="99"/>
    <w:rPr>
      <w:sz w:val="20"/>
      <w:szCs w:val="20"/>
    </w:rPr>
  </w:style>
  <w:style w:type="paragraph" w:styleId="Objetducommentaire">
    <w:name w:val="annotation subject"/>
    <w:basedOn w:val="Commentaire"/>
    <w:rPr>
      <w:b/>
      <w:bCs/>
    </w:rPr>
  </w:style>
  <w:style w:type="character" w:customStyle="1" w:styleId="RTFNum21">
    <w:name w:val="RTF_Num 2 1"/>
    <w:rPr>
      <w:rFonts w:ascii="Symbol" w:hAnsi="Symbo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Titre1Car">
    <w:name w:val="Titre 1 Car"/>
    <w:basedOn w:val="Policepardfaut"/>
    <w:uiPriority w:val="9"/>
    <w:rPr>
      <w:rFonts w:ascii="Arial" w:eastAsia="Times New Roman" w:hAnsi="Arial" w:cs="Arial"/>
      <w:i/>
      <w:iCs/>
      <w:kern w:val="3"/>
      <w:sz w:val="28"/>
      <w:szCs w:val="28"/>
      <w:lang w:val="fr-FR" w:eastAsia="fr-FR" w:bidi="ar-SA"/>
    </w:rPr>
  </w:style>
  <w:style w:type="character" w:customStyle="1" w:styleId="RetraitcorpsdetexteCar">
    <w:name w:val="Retrait corps de texte Car"/>
    <w:basedOn w:val="Policepardfaut"/>
  </w:style>
  <w:style w:type="character" w:customStyle="1" w:styleId="Retraitcorpsdetexte3Car">
    <w:name w:val="Retrait corps de texte 3 Car"/>
    <w:basedOn w:val="Policepardfaut"/>
    <w:rPr>
      <w:sz w:val="16"/>
      <w:szCs w:val="16"/>
    </w:rPr>
  </w:style>
  <w:style w:type="character" w:customStyle="1" w:styleId="TextedebullesCar">
    <w:name w:val="Texte de bulles Car"/>
    <w:basedOn w:val="Policepardfaut"/>
    <w:rPr>
      <w:rFonts w:ascii="Segoe UI" w:hAnsi="Segoe UI" w:cs="Segoe UI"/>
      <w:sz w:val="18"/>
      <w:szCs w:val="18"/>
    </w:rPr>
  </w:style>
  <w:style w:type="character" w:customStyle="1" w:styleId="En-tteCar">
    <w:name w:val="En-tête Car"/>
    <w:basedOn w:val="Policepardfaut"/>
    <w:uiPriority w:val="99"/>
  </w:style>
  <w:style w:type="character" w:customStyle="1" w:styleId="PieddepageCar">
    <w:name w:val="Pied de page Car"/>
    <w:basedOn w:val="Policepardfaut"/>
  </w:style>
  <w:style w:type="character" w:styleId="Marquedecommentaire">
    <w:name w:val="annotation reference"/>
    <w:basedOn w:val="Policepardfaut"/>
    <w:uiPriority w:val="99"/>
    <w:rPr>
      <w:sz w:val="16"/>
      <w:szCs w:val="16"/>
    </w:rPr>
  </w:style>
  <w:style w:type="character" w:customStyle="1" w:styleId="CommentaireCar">
    <w:name w:val="Commentaire Car"/>
    <w:basedOn w:val="Policepardfaut"/>
    <w:uiPriority w:val="99"/>
    <w:rPr>
      <w:sz w:val="20"/>
      <w:szCs w:val="20"/>
    </w:rPr>
  </w:style>
  <w:style w:type="character" w:customStyle="1" w:styleId="ObjetducommentaireCar">
    <w:name w:val="Objet du commentaire Car"/>
    <w:basedOn w:val="CommentaireCar"/>
    <w:rPr>
      <w:b/>
      <w:bCs/>
      <w:sz w:val="20"/>
      <w:szCs w:val="20"/>
    </w:rPr>
  </w:style>
  <w:style w:type="character" w:customStyle="1" w:styleId="ListLabel3">
    <w:name w:val="ListLabel 3"/>
    <w:rPr>
      <w:rFonts w:eastAsia="Times New Roman" w:cs="Times New Roman"/>
    </w:rPr>
  </w:style>
  <w:style w:type="character" w:customStyle="1" w:styleId="ListLabel4">
    <w:name w:val="ListLabel 4"/>
    <w:rPr>
      <w:rFonts w:cs="Courier New"/>
    </w:rPr>
  </w:style>
  <w:style w:type="character" w:customStyle="1" w:styleId="ListLabel5">
    <w:name w:val="ListLabel 5"/>
    <w:rPr>
      <w:rFonts w:eastAsia="Book Antiqua" w:cs="Book Antiqua"/>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paragraph" w:styleId="Retraitcorpsdetexte">
    <w:name w:val="Body Text Indent"/>
    <w:basedOn w:val="Normal"/>
    <w:link w:val="RetraitcorpsdetexteCar1"/>
    <w:unhideWhenUsed/>
    <w:rsid w:val="00DB28AF"/>
    <w:pPr>
      <w:spacing w:after="120"/>
      <w:ind w:left="283"/>
    </w:pPr>
  </w:style>
  <w:style w:type="character" w:customStyle="1" w:styleId="RetraitcorpsdetexteCar1">
    <w:name w:val="Retrait corps de texte Car1"/>
    <w:basedOn w:val="Policepardfaut"/>
    <w:link w:val="Retraitcorpsdetexte"/>
    <w:uiPriority w:val="99"/>
    <w:semiHidden/>
    <w:rsid w:val="00DB28AF"/>
  </w:style>
  <w:style w:type="character" w:customStyle="1" w:styleId="Titre2Car">
    <w:name w:val="Titre 2 Car"/>
    <w:basedOn w:val="Policepardfaut"/>
    <w:link w:val="Titre2"/>
    <w:rsid w:val="00987BAC"/>
    <w:rPr>
      <w:rFonts w:asciiTheme="majorHAnsi" w:eastAsiaTheme="majorEastAsia" w:hAnsiTheme="majorHAnsi" w:cstheme="majorBidi"/>
      <w:color w:val="2E74B5" w:themeColor="accent1" w:themeShade="BF"/>
      <w:sz w:val="26"/>
      <w:szCs w:val="26"/>
    </w:rPr>
  </w:style>
  <w:style w:type="paragraph" w:styleId="Corpsdetexte">
    <w:name w:val="Body Text"/>
    <w:basedOn w:val="Normal"/>
    <w:link w:val="CorpsdetexteCar"/>
    <w:uiPriority w:val="99"/>
    <w:semiHidden/>
    <w:unhideWhenUsed/>
    <w:rsid w:val="00510CB6"/>
    <w:pPr>
      <w:spacing w:after="120"/>
    </w:pPr>
  </w:style>
  <w:style w:type="character" w:customStyle="1" w:styleId="CorpsdetexteCar">
    <w:name w:val="Corps de texte Car"/>
    <w:basedOn w:val="Policepardfaut"/>
    <w:link w:val="Corpsdetexte"/>
    <w:uiPriority w:val="99"/>
    <w:semiHidden/>
    <w:rsid w:val="00510CB6"/>
  </w:style>
  <w:style w:type="table" w:styleId="Grilledutableau">
    <w:name w:val="Table Grid"/>
    <w:basedOn w:val="TableauNormal"/>
    <w:uiPriority w:val="39"/>
    <w:rsid w:val="00C75A21"/>
    <w:pPr>
      <w:widowControl/>
      <w:suppressAutoHyphens w:val="0"/>
      <w:autoSpaceDN/>
      <w:textAlignment w:val="auto"/>
    </w:pPr>
    <w:rPr>
      <w:rFonts w:eastAsia="Times New Roman" w:cs="Times New Roman"/>
      <w:kern w:val="0"/>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uiPriority w:val="99"/>
    <w:semiHidden/>
    <w:unhideWhenUsed/>
    <w:rsid w:val="002931D0"/>
    <w:pPr>
      <w:spacing w:after="120"/>
    </w:pPr>
    <w:rPr>
      <w:sz w:val="16"/>
      <w:szCs w:val="16"/>
    </w:rPr>
  </w:style>
  <w:style w:type="character" w:customStyle="1" w:styleId="Corpsdetexte3Car">
    <w:name w:val="Corps de texte 3 Car"/>
    <w:basedOn w:val="Policepardfaut"/>
    <w:link w:val="Corpsdetexte3"/>
    <w:uiPriority w:val="99"/>
    <w:semiHidden/>
    <w:rsid w:val="002931D0"/>
    <w:rPr>
      <w:sz w:val="16"/>
      <w:szCs w:val="16"/>
      <w:lang w:val="fr-CA"/>
    </w:rPr>
  </w:style>
  <w:style w:type="paragraph" w:customStyle="1" w:styleId="Default">
    <w:name w:val="Default"/>
    <w:rsid w:val="00F1663E"/>
    <w:pPr>
      <w:widowControl/>
      <w:suppressAutoHyphens w:val="0"/>
      <w:autoSpaceDE w:val="0"/>
      <w:adjustRightInd w:val="0"/>
      <w:textAlignment w:val="auto"/>
    </w:pPr>
    <w:rPr>
      <w:rFonts w:eastAsiaTheme="minorHAnsi" w:cs="Times New Roman"/>
      <w:color w:val="000000"/>
      <w:kern w:val="0"/>
      <w:lang w:val="fr-CA" w:eastAsia="en-US" w:bidi="ar-SA"/>
    </w:rPr>
  </w:style>
  <w:style w:type="paragraph" w:styleId="Citation">
    <w:name w:val="Quote"/>
    <w:basedOn w:val="Normal"/>
    <w:next w:val="Normal"/>
    <w:link w:val="CitationCar"/>
    <w:qFormat/>
    <w:rsid w:val="00087443"/>
    <w:pPr>
      <w:widowControl/>
      <w:suppressAutoHyphens w:val="0"/>
      <w:autoSpaceDN/>
      <w:spacing w:after="240"/>
      <w:ind w:left="1440" w:right="1440"/>
      <w:jc w:val="both"/>
      <w:textAlignment w:val="auto"/>
    </w:pPr>
    <w:rPr>
      <w:rFonts w:ascii="Arial" w:eastAsia="Times New Roman" w:hAnsi="Arial" w:cs="Times New Roman"/>
      <w:i/>
      <w:iCs/>
      <w:color w:val="000000" w:themeColor="text1"/>
      <w:kern w:val="0"/>
      <w:lang w:eastAsia="fr-FR" w:bidi="ar-SA"/>
    </w:rPr>
  </w:style>
  <w:style w:type="character" w:customStyle="1" w:styleId="CitationCar">
    <w:name w:val="Citation Car"/>
    <w:basedOn w:val="Policepardfaut"/>
    <w:link w:val="Citation"/>
    <w:rsid w:val="00087443"/>
    <w:rPr>
      <w:rFonts w:ascii="Arial" w:eastAsia="Times New Roman" w:hAnsi="Arial" w:cs="Times New Roman"/>
      <w:i/>
      <w:iCs/>
      <w:color w:val="000000" w:themeColor="text1"/>
      <w:kern w:val="0"/>
      <w:lang w:val="fr-CA" w:eastAsia="fr-FR" w:bidi="ar-SA"/>
    </w:rPr>
  </w:style>
  <w:style w:type="paragraph" w:styleId="Sansinterligne">
    <w:name w:val="No Spacing"/>
    <w:uiPriority w:val="1"/>
    <w:qFormat/>
    <w:rsid w:val="009D02DD"/>
    <w:pPr>
      <w:widowControl/>
      <w:suppressAutoHyphens w:val="0"/>
      <w:autoSpaceDN/>
      <w:textAlignment w:val="auto"/>
    </w:pPr>
    <w:rPr>
      <w:rFonts w:asciiTheme="minorHAnsi" w:eastAsiaTheme="minorHAnsi" w:hAnsiTheme="minorHAnsi" w:cstheme="minorBidi"/>
      <w:kern w:val="0"/>
      <w:sz w:val="22"/>
      <w:szCs w:val="22"/>
      <w:lang w:val="fr-CA" w:eastAsia="en-US" w:bidi="ar-SA"/>
    </w:rPr>
  </w:style>
  <w:style w:type="character" w:customStyle="1" w:styleId="Titre3Car">
    <w:name w:val="Titre 3 Car"/>
    <w:basedOn w:val="Policepardfaut"/>
    <w:link w:val="Titre3"/>
    <w:uiPriority w:val="9"/>
    <w:semiHidden/>
    <w:rsid w:val="00E4273B"/>
    <w:rPr>
      <w:rFonts w:asciiTheme="majorHAnsi" w:eastAsiaTheme="majorEastAsia" w:hAnsiTheme="majorHAnsi" w:cstheme="majorBidi"/>
      <w:color w:val="1F4D78" w:themeColor="accent1" w:themeShade="7F"/>
      <w:lang w:val="fr-CA"/>
    </w:rPr>
  </w:style>
  <w:style w:type="character" w:styleId="Lienhypertexte">
    <w:name w:val="Hyperlink"/>
    <w:basedOn w:val="Policepardfaut"/>
    <w:uiPriority w:val="99"/>
    <w:unhideWhenUsed/>
    <w:rsid w:val="00E4273B"/>
    <w:rPr>
      <w:color w:val="0000FF"/>
      <w:u w:val="single"/>
    </w:rPr>
  </w:style>
  <w:style w:type="paragraph" w:customStyle="1" w:styleId="CharCharCar">
    <w:name w:val="Char Char Car"/>
    <w:basedOn w:val="Normal"/>
    <w:rsid w:val="000270A8"/>
    <w:pPr>
      <w:widowControl/>
      <w:suppressAutoHyphens w:val="0"/>
      <w:autoSpaceDN/>
      <w:textAlignment w:val="auto"/>
    </w:pPr>
    <w:rPr>
      <w:rFonts w:ascii="Arial" w:eastAsia="Times New Roman" w:hAnsi="Arial" w:cs="Arial"/>
      <w:kern w:val="0"/>
      <w:sz w:val="22"/>
      <w:szCs w:val="22"/>
      <w:lang w:val="en-AU" w:eastAsia="en-US" w:bidi="ar-SA"/>
    </w:rPr>
  </w:style>
  <w:style w:type="table" w:customStyle="1" w:styleId="Grilledutableau1">
    <w:name w:val="Grille du tableau1"/>
    <w:basedOn w:val="TableauNormal"/>
    <w:next w:val="Grilledutableau"/>
    <w:uiPriority w:val="59"/>
    <w:rsid w:val="009A2D43"/>
    <w:pPr>
      <w:widowControl/>
      <w:suppressAutoHyphens w:val="0"/>
      <w:autoSpaceDN/>
      <w:textAlignment w:val="auto"/>
    </w:pPr>
    <w:rPr>
      <w:rFonts w:eastAsia="Times New Roman" w:cs="Times New Roman"/>
      <w:kern w:val="0"/>
      <w:sz w:val="20"/>
      <w:szCs w:val="20"/>
      <w:lang w:val="fr-FR"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536702"/>
    <w:pPr>
      <w:widowControl/>
      <w:suppressAutoHyphens w:val="0"/>
      <w:autoSpaceDN/>
      <w:textAlignment w:val="auto"/>
    </w:pPr>
    <w:rPr>
      <w:rFonts w:asciiTheme="minorHAnsi" w:eastAsiaTheme="minorHAnsi" w:hAnsiTheme="minorHAnsi" w:cstheme="minorBidi"/>
      <w:kern w:val="0"/>
      <w:sz w:val="20"/>
      <w:szCs w:val="20"/>
      <w:lang w:eastAsia="en-US" w:bidi="ar-SA"/>
    </w:rPr>
  </w:style>
  <w:style w:type="character" w:customStyle="1" w:styleId="NotedebasdepageCar">
    <w:name w:val="Note de bas de page Car"/>
    <w:basedOn w:val="Policepardfaut"/>
    <w:link w:val="Notedebasdepage"/>
    <w:uiPriority w:val="99"/>
    <w:semiHidden/>
    <w:rsid w:val="00536702"/>
    <w:rPr>
      <w:rFonts w:asciiTheme="minorHAnsi" w:eastAsiaTheme="minorHAnsi" w:hAnsiTheme="minorHAnsi" w:cstheme="minorBidi"/>
      <w:kern w:val="0"/>
      <w:sz w:val="20"/>
      <w:szCs w:val="20"/>
      <w:lang w:val="fr-CA" w:eastAsia="en-US" w:bidi="ar-SA"/>
    </w:rPr>
  </w:style>
  <w:style w:type="paragraph" w:styleId="NormalWeb">
    <w:name w:val="Normal (Web)"/>
    <w:basedOn w:val="Normal"/>
    <w:uiPriority w:val="99"/>
    <w:unhideWhenUsed/>
    <w:rsid w:val="00253D80"/>
    <w:pPr>
      <w:widowControl/>
      <w:suppressAutoHyphens w:val="0"/>
      <w:autoSpaceDN/>
      <w:spacing w:before="100" w:beforeAutospacing="1" w:after="100" w:afterAutospacing="1"/>
      <w:textAlignment w:val="auto"/>
    </w:pPr>
    <w:rPr>
      <w:rFonts w:eastAsia="Times New Roman" w:cs="Times New Roman"/>
      <w:kern w:val="0"/>
      <w:lang w:eastAsia="fr-CA" w:bidi="ar-SA"/>
    </w:rPr>
  </w:style>
  <w:style w:type="character" w:styleId="lev">
    <w:name w:val="Strong"/>
    <w:basedOn w:val="Policepardfaut"/>
    <w:uiPriority w:val="22"/>
    <w:qFormat/>
    <w:rsid w:val="00253D80"/>
    <w:rPr>
      <w:b/>
      <w:bCs/>
    </w:rPr>
  </w:style>
  <w:style w:type="paragraph" w:customStyle="1" w:styleId="NIVEAU1CRCP">
    <w:name w:val="NIVEAU 1 CR CP"/>
    <w:basedOn w:val="Paragraphedeliste"/>
    <w:qFormat/>
    <w:rsid w:val="006F3795"/>
    <w:pPr>
      <w:numPr>
        <w:numId w:val="10"/>
      </w:numPr>
      <w:tabs>
        <w:tab w:val="left" w:pos="426"/>
      </w:tabs>
      <w:suppressAutoHyphens w:val="0"/>
      <w:autoSpaceDN/>
      <w:spacing w:before="240" w:after="240"/>
      <w:contextualSpacing/>
      <w:textAlignment w:val="auto"/>
    </w:pPr>
    <w:rPr>
      <w:rFonts w:ascii="Calibri" w:eastAsia="MS Mincho" w:hAnsi="Calibri" w:cs="Times New Roman"/>
      <w:b/>
      <w:kern w:val="0"/>
      <w:sz w:val="28"/>
      <w:szCs w:val="28"/>
      <w:lang w:eastAsia="fr-FR" w:bidi="ar-SA"/>
    </w:rPr>
  </w:style>
  <w:style w:type="paragraph" w:customStyle="1" w:styleId="NIVEAU2CRCP">
    <w:name w:val="NIVEAU 2 CR CP"/>
    <w:basedOn w:val="Paragraphedeliste"/>
    <w:qFormat/>
    <w:rsid w:val="006F3795"/>
    <w:pPr>
      <w:numPr>
        <w:ilvl w:val="1"/>
        <w:numId w:val="10"/>
      </w:numPr>
      <w:tabs>
        <w:tab w:val="num" w:pos="360"/>
        <w:tab w:val="left" w:pos="567"/>
      </w:tabs>
      <w:suppressAutoHyphens w:val="0"/>
      <w:autoSpaceDN/>
      <w:spacing w:before="240"/>
      <w:ind w:left="720" w:firstLine="0"/>
      <w:contextualSpacing/>
      <w:textAlignment w:val="auto"/>
    </w:pPr>
    <w:rPr>
      <w:rFonts w:asciiTheme="majorHAnsi" w:eastAsia="MS Mincho" w:hAnsiTheme="majorHAnsi" w:cs="Calibri"/>
      <w:b/>
      <w:kern w:val="0"/>
      <w:lang w:eastAsia="fr-FR" w:bidi="ar-SA"/>
    </w:rPr>
  </w:style>
  <w:style w:type="paragraph" w:customStyle="1" w:styleId="Standard">
    <w:name w:val="Standard"/>
    <w:rsid w:val="00827DB3"/>
  </w:style>
  <w:style w:type="character" w:customStyle="1" w:styleId="Mentionnonrsolue1">
    <w:name w:val="Mention non résolue1"/>
    <w:basedOn w:val="Policepardfaut"/>
    <w:uiPriority w:val="99"/>
    <w:semiHidden/>
    <w:unhideWhenUsed/>
    <w:rsid w:val="009B3345"/>
    <w:rPr>
      <w:color w:val="605E5C"/>
      <w:shd w:val="clear" w:color="auto" w:fill="E1DFDD"/>
    </w:rPr>
  </w:style>
  <w:style w:type="character" w:styleId="Textedelespacerserv">
    <w:name w:val="Placeholder Text"/>
    <w:basedOn w:val="Policepardfaut"/>
    <w:uiPriority w:val="99"/>
    <w:semiHidden/>
    <w:rsid w:val="003B724B"/>
    <w:rPr>
      <w:color w:val="808080"/>
    </w:rPr>
  </w:style>
  <w:style w:type="character" w:customStyle="1" w:styleId="Titre4Car">
    <w:name w:val="Titre 4 Car"/>
    <w:basedOn w:val="Policepardfaut"/>
    <w:link w:val="Titre4"/>
    <w:uiPriority w:val="9"/>
    <w:semiHidden/>
    <w:rsid w:val="006C1BBB"/>
    <w:rPr>
      <w:rFonts w:asciiTheme="majorHAnsi" w:eastAsiaTheme="majorEastAsia" w:hAnsiTheme="majorHAnsi" w:cstheme="majorBidi"/>
      <w:i/>
      <w:iCs/>
      <w:color w:val="2E74B5" w:themeColor="accent1" w:themeShade="BF"/>
      <w:lang w:val="fr-CA"/>
    </w:rPr>
  </w:style>
  <w:style w:type="character" w:customStyle="1" w:styleId="Corpsdetexte2Car">
    <w:name w:val="Corps de texte 2 Car"/>
    <w:basedOn w:val="Policepardfaut"/>
    <w:link w:val="Corpsdetexte2"/>
    <w:rsid w:val="00D13648"/>
    <w:rPr>
      <w:rFonts w:ascii="Book Antiqua" w:hAnsi="Book Antiqua"/>
      <w:lang w:val="fr-CA"/>
    </w:rPr>
  </w:style>
  <w:style w:type="paragraph" w:customStyle="1" w:styleId="Stylerapi01">
    <w:name w:val="Style rapi01"/>
    <w:basedOn w:val="Normal"/>
    <w:uiPriority w:val="99"/>
    <w:rsid w:val="00DA25EB"/>
    <w:pPr>
      <w:numPr>
        <w:numId w:val="41"/>
      </w:numPr>
      <w:suppressAutoHyphens w:val="0"/>
      <w:autoSpaceDE w:val="0"/>
      <w:adjustRightInd w:val="0"/>
      <w:textAlignment w:val="auto"/>
    </w:pPr>
    <w:rPr>
      <w:rFonts w:eastAsiaTheme="minorEastAsia" w:cs="Times New Roman"/>
      <w:kern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411">
      <w:bodyDiv w:val="1"/>
      <w:marLeft w:val="0"/>
      <w:marRight w:val="0"/>
      <w:marTop w:val="0"/>
      <w:marBottom w:val="0"/>
      <w:divBdr>
        <w:top w:val="none" w:sz="0" w:space="0" w:color="auto"/>
        <w:left w:val="none" w:sz="0" w:space="0" w:color="auto"/>
        <w:bottom w:val="none" w:sz="0" w:space="0" w:color="auto"/>
        <w:right w:val="none" w:sz="0" w:space="0" w:color="auto"/>
      </w:divBdr>
    </w:div>
    <w:div w:id="100498899">
      <w:bodyDiv w:val="1"/>
      <w:marLeft w:val="0"/>
      <w:marRight w:val="0"/>
      <w:marTop w:val="0"/>
      <w:marBottom w:val="0"/>
      <w:divBdr>
        <w:top w:val="none" w:sz="0" w:space="0" w:color="auto"/>
        <w:left w:val="none" w:sz="0" w:space="0" w:color="auto"/>
        <w:bottom w:val="none" w:sz="0" w:space="0" w:color="auto"/>
        <w:right w:val="none" w:sz="0" w:space="0" w:color="auto"/>
      </w:divBdr>
    </w:div>
    <w:div w:id="177546345">
      <w:bodyDiv w:val="1"/>
      <w:marLeft w:val="0"/>
      <w:marRight w:val="0"/>
      <w:marTop w:val="0"/>
      <w:marBottom w:val="0"/>
      <w:divBdr>
        <w:top w:val="none" w:sz="0" w:space="0" w:color="auto"/>
        <w:left w:val="none" w:sz="0" w:space="0" w:color="auto"/>
        <w:bottom w:val="none" w:sz="0" w:space="0" w:color="auto"/>
        <w:right w:val="none" w:sz="0" w:space="0" w:color="auto"/>
      </w:divBdr>
    </w:div>
    <w:div w:id="268974127">
      <w:bodyDiv w:val="1"/>
      <w:marLeft w:val="0"/>
      <w:marRight w:val="0"/>
      <w:marTop w:val="0"/>
      <w:marBottom w:val="0"/>
      <w:divBdr>
        <w:top w:val="none" w:sz="0" w:space="0" w:color="auto"/>
        <w:left w:val="none" w:sz="0" w:space="0" w:color="auto"/>
        <w:bottom w:val="none" w:sz="0" w:space="0" w:color="auto"/>
        <w:right w:val="none" w:sz="0" w:space="0" w:color="auto"/>
      </w:divBdr>
    </w:div>
    <w:div w:id="503126112">
      <w:bodyDiv w:val="1"/>
      <w:marLeft w:val="0"/>
      <w:marRight w:val="0"/>
      <w:marTop w:val="0"/>
      <w:marBottom w:val="0"/>
      <w:divBdr>
        <w:top w:val="none" w:sz="0" w:space="0" w:color="auto"/>
        <w:left w:val="none" w:sz="0" w:space="0" w:color="auto"/>
        <w:bottom w:val="none" w:sz="0" w:space="0" w:color="auto"/>
        <w:right w:val="none" w:sz="0" w:space="0" w:color="auto"/>
      </w:divBdr>
    </w:div>
    <w:div w:id="505362108">
      <w:bodyDiv w:val="1"/>
      <w:marLeft w:val="0"/>
      <w:marRight w:val="0"/>
      <w:marTop w:val="0"/>
      <w:marBottom w:val="0"/>
      <w:divBdr>
        <w:top w:val="none" w:sz="0" w:space="0" w:color="auto"/>
        <w:left w:val="none" w:sz="0" w:space="0" w:color="auto"/>
        <w:bottom w:val="none" w:sz="0" w:space="0" w:color="auto"/>
        <w:right w:val="none" w:sz="0" w:space="0" w:color="auto"/>
      </w:divBdr>
    </w:div>
    <w:div w:id="622076944">
      <w:bodyDiv w:val="1"/>
      <w:marLeft w:val="0"/>
      <w:marRight w:val="0"/>
      <w:marTop w:val="0"/>
      <w:marBottom w:val="0"/>
      <w:divBdr>
        <w:top w:val="none" w:sz="0" w:space="0" w:color="auto"/>
        <w:left w:val="none" w:sz="0" w:space="0" w:color="auto"/>
        <w:bottom w:val="none" w:sz="0" w:space="0" w:color="auto"/>
        <w:right w:val="none" w:sz="0" w:space="0" w:color="auto"/>
      </w:divBdr>
    </w:div>
    <w:div w:id="737215938">
      <w:bodyDiv w:val="1"/>
      <w:marLeft w:val="0"/>
      <w:marRight w:val="0"/>
      <w:marTop w:val="0"/>
      <w:marBottom w:val="0"/>
      <w:divBdr>
        <w:top w:val="none" w:sz="0" w:space="0" w:color="auto"/>
        <w:left w:val="none" w:sz="0" w:space="0" w:color="auto"/>
        <w:bottom w:val="none" w:sz="0" w:space="0" w:color="auto"/>
        <w:right w:val="none" w:sz="0" w:space="0" w:color="auto"/>
      </w:divBdr>
    </w:div>
    <w:div w:id="815726646">
      <w:bodyDiv w:val="1"/>
      <w:marLeft w:val="0"/>
      <w:marRight w:val="0"/>
      <w:marTop w:val="0"/>
      <w:marBottom w:val="0"/>
      <w:divBdr>
        <w:top w:val="none" w:sz="0" w:space="0" w:color="auto"/>
        <w:left w:val="none" w:sz="0" w:space="0" w:color="auto"/>
        <w:bottom w:val="none" w:sz="0" w:space="0" w:color="auto"/>
        <w:right w:val="none" w:sz="0" w:space="0" w:color="auto"/>
      </w:divBdr>
    </w:div>
    <w:div w:id="883172783">
      <w:bodyDiv w:val="1"/>
      <w:marLeft w:val="0"/>
      <w:marRight w:val="0"/>
      <w:marTop w:val="0"/>
      <w:marBottom w:val="0"/>
      <w:divBdr>
        <w:top w:val="none" w:sz="0" w:space="0" w:color="auto"/>
        <w:left w:val="none" w:sz="0" w:space="0" w:color="auto"/>
        <w:bottom w:val="none" w:sz="0" w:space="0" w:color="auto"/>
        <w:right w:val="none" w:sz="0" w:space="0" w:color="auto"/>
      </w:divBdr>
    </w:div>
    <w:div w:id="897129517">
      <w:bodyDiv w:val="1"/>
      <w:marLeft w:val="0"/>
      <w:marRight w:val="0"/>
      <w:marTop w:val="0"/>
      <w:marBottom w:val="0"/>
      <w:divBdr>
        <w:top w:val="none" w:sz="0" w:space="0" w:color="auto"/>
        <w:left w:val="none" w:sz="0" w:space="0" w:color="auto"/>
        <w:bottom w:val="none" w:sz="0" w:space="0" w:color="auto"/>
        <w:right w:val="none" w:sz="0" w:space="0" w:color="auto"/>
      </w:divBdr>
    </w:div>
    <w:div w:id="920530379">
      <w:bodyDiv w:val="1"/>
      <w:marLeft w:val="0"/>
      <w:marRight w:val="0"/>
      <w:marTop w:val="0"/>
      <w:marBottom w:val="0"/>
      <w:divBdr>
        <w:top w:val="none" w:sz="0" w:space="0" w:color="auto"/>
        <w:left w:val="none" w:sz="0" w:space="0" w:color="auto"/>
        <w:bottom w:val="none" w:sz="0" w:space="0" w:color="auto"/>
        <w:right w:val="none" w:sz="0" w:space="0" w:color="auto"/>
      </w:divBdr>
    </w:div>
    <w:div w:id="931741996">
      <w:bodyDiv w:val="1"/>
      <w:marLeft w:val="0"/>
      <w:marRight w:val="0"/>
      <w:marTop w:val="0"/>
      <w:marBottom w:val="0"/>
      <w:divBdr>
        <w:top w:val="none" w:sz="0" w:space="0" w:color="auto"/>
        <w:left w:val="none" w:sz="0" w:space="0" w:color="auto"/>
        <w:bottom w:val="none" w:sz="0" w:space="0" w:color="auto"/>
        <w:right w:val="none" w:sz="0" w:space="0" w:color="auto"/>
      </w:divBdr>
    </w:div>
    <w:div w:id="972759421">
      <w:bodyDiv w:val="1"/>
      <w:marLeft w:val="0"/>
      <w:marRight w:val="0"/>
      <w:marTop w:val="0"/>
      <w:marBottom w:val="0"/>
      <w:divBdr>
        <w:top w:val="none" w:sz="0" w:space="0" w:color="auto"/>
        <w:left w:val="none" w:sz="0" w:space="0" w:color="auto"/>
        <w:bottom w:val="none" w:sz="0" w:space="0" w:color="auto"/>
        <w:right w:val="none" w:sz="0" w:space="0" w:color="auto"/>
      </w:divBdr>
    </w:div>
    <w:div w:id="1053499823">
      <w:bodyDiv w:val="1"/>
      <w:marLeft w:val="0"/>
      <w:marRight w:val="0"/>
      <w:marTop w:val="0"/>
      <w:marBottom w:val="0"/>
      <w:divBdr>
        <w:top w:val="none" w:sz="0" w:space="0" w:color="auto"/>
        <w:left w:val="none" w:sz="0" w:space="0" w:color="auto"/>
        <w:bottom w:val="none" w:sz="0" w:space="0" w:color="auto"/>
        <w:right w:val="none" w:sz="0" w:space="0" w:color="auto"/>
      </w:divBdr>
    </w:div>
    <w:div w:id="1095249239">
      <w:bodyDiv w:val="1"/>
      <w:marLeft w:val="0"/>
      <w:marRight w:val="0"/>
      <w:marTop w:val="0"/>
      <w:marBottom w:val="0"/>
      <w:divBdr>
        <w:top w:val="none" w:sz="0" w:space="0" w:color="auto"/>
        <w:left w:val="none" w:sz="0" w:space="0" w:color="auto"/>
        <w:bottom w:val="none" w:sz="0" w:space="0" w:color="auto"/>
        <w:right w:val="none" w:sz="0" w:space="0" w:color="auto"/>
      </w:divBdr>
    </w:div>
    <w:div w:id="1109812523">
      <w:bodyDiv w:val="1"/>
      <w:marLeft w:val="0"/>
      <w:marRight w:val="0"/>
      <w:marTop w:val="0"/>
      <w:marBottom w:val="0"/>
      <w:divBdr>
        <w:top w:val="none" w:sz="0" w:space="0" w:color="auto"/>
        <w:left w:val="none" w:sz="0" w:space="0" w:color="auto"/>
        <w:bottom w:val="none" w:sz="0" w:space="0" w:color="auto"/>
        <w:right w:val="none" w:sz="0" w:space="0" w:color="auto"/>
      </w:divBdr>
    </w:div>
    <w:div w:id="1230651703">
      <w:bodyDiv w:val="1"/>
      <w:marLeft w:val="0"/>
      <w:marRight w:val="0"/>
      <w:marTop w:val="0"/>
      <w:marBottom w:val="0"/>
      <w:divBdr>
        <w:top w:val="none" w:sz="0" w:space="0" w:color="auto"/>
        <w:left w:val="none" w:sz="0" w:space="0" w:color="auto"/>
        <w:bottom w:val="none" w:sz="0" w:space="0" w:color="auto"/>
        <w:right w:val="none" w:sz="0" w:space="0" w:color="auto"/>
      </w:divBdr>
    </w:div>
    <w:div w:id="1234505115">
      <w:bodyDiv w:val="1"/>
      <w:marLeft w:val="0"/>
      <w:marRight w:val="0"/>
      <w:marTop w:val="0"/>
      <w:marBottom w:val="0"/>
      <w:divBdr>
        <w:top w:val="none" w:sz="0" w:space="0" w:color="auto"/>
        <w:left w:val="none" w:sz="0" w:space="0" w:color="auto"/>
        <w:bottom w:val="none" w:sz="0" w:space="0" w:color="auto"/>
        <w:right w:val="none" w:sz="0" w:space="0" w:color="auto"/>
      </w:divBdr>
    </w:div>
    <w:div w:id="1239487420">
      <w:bodyDiv w:val="1"/>
      <w:marLeft w:val="0"/>
      <w:marRight w:val="0"/>
      <w:marTop w:val="0"/>
      <w:marBottom w:val="0"/>
      <w:divBdr>
        <w:top w:val="none" w:sz="0" w:space="0" w:color="auto"/>
        <w:left w:val="none" w:sz="0" w:space="0" w:color="auto"/>
        <w:bottom w:val="none" w:sz="0" w:space="0" w:color="auto"/>
        <w:right w:val="none" w:sz="0" w:space="0" w:color="auto"/>
      </w:divBdr>
    </w:div>
    <w:div w:id="1479495530">
      <w:bodyDiv w:val="1"/>
      <w:marLeft w:val="0"/>
      <w:marRight w:val="0"/>
      <w:marTop w:val="0"/>
      <w:marBottom w:val="0"/>
      <w:divBdr>
        <w:top w:val="none" w:sz="0" w:space="0" w:color="auto"/>
        <w:left w:val="none" w:sz="0" w:space="0" w:color="auto"/>
        <w:bottom w:val="none" w:sz="0" w:space="0" w:color="auto"/>
        <w:right w:val="none" w:sz="0" w:space="0" w:color="auto"/>
      </w:divBdr>
    </w:div>
    <w:div w:id="1560945991">
      <w:bodyDiv w:val="1"/>
      <w:marLeft w:val="0"/>
      <w:marRight w:val="0"/>
      <w:marTop w:val="0"/>
      <w:marBottom w:val="0"/>
      <w:divBdr>
        <w:top w:val="none" w:sz="0" w:space="0" w:color="auto"/>
        <w:left w:val="none" w:sz="0" w:space="0" w:color="auto"/>
        <w:bottom w:val="none" w:sz="0" w:space="0" w:color="auto"/>
        <w:right w:val="none" w:sz="0" w:space="0" w:color="auto"/>
      </w:divBdr>
    </w:div>
    <w:div w:id="1665157126">
      <w:bodyDiv w:val="1"/>
      <w:marLeft w:val="0"/>
      <w:marRight w:val="0"/>
      <w:marTop w:val="0"/>
      <w:marBottom w:val="0"/>
      <w:divBdr>
        <w:top w:val="none" w:sz="0" w:space="0" w:color="auto"/>
        <w:left w:val="none" w:sz="0" w:space="0" w:color="auto"/>
        <w:bottom w:val="none" w:sz="0" w:space="0" w:color="auto"/>
        <w:right w:val="none" w:sz="0" w:space="0" w:color="auto"/>
      </w:divBdr>
    </w:div>
    <w:div w:id="1719430743">
      <w:bodyDiv w:val="1"/>
      <w:marLeft w:val="0"/>
      <w:marRight w:val="0"/>
      <w:marTop w:val="0"/>
      <w:marBottom w:val="0"/>
      <w:divBdr>
        <w:top w:val="none" w:sz="0" w:space="0" w:color="auto"/>
        <w:left w:val="none" w:sz="0" w:space="0" w:color="auto"/>
        <w:bottom w:val="none" w:sz="0" w:space="0" w:color="auto"/>
        <w:right w:val="none" w:sz="0" w:space="0" w:color="auto"/>
      </w:divBdr>
    </w:div>
    <w:div w:id="1839223773">
      <w:bodyDiv w:val="1"/>
      <w:marLeft w:val="0"/>
      <w:marRight w:val="0"/>
      <w:marTop w:val="0"/>
      <w:marBottom w:val="0"/>
      <w:divBdr>
        <w:top w:val="none" w:sz="0" w:space="0" w:color="auto"/>
        <w:left w:val="none" w:sz="0" w:space="0" w:color="auto"/>
        <w:bottom w:val="none" w:sz="0" w:space="0" w:color="auto"/>
        <w:right w:val="none" w:sz="0" w:space="0" w:color="auto"/>
      </w:divBdr>
    </w:div>
    <w:div w:id="1971084385">
      <w:bodyDiv w:val="1"/>
      <w:marLeft w:val="0"/>
      <w:marRight w:val="0"/>
      <w:marTop w:val="0"/>
      <w:marBottom w:val="0"/>
      <w:divBdr>
        <w:top w:val="none" w:sz="0" w:space="0" w:color="auto"/>
        <w:left w:val="none" w:sz="0" w:space="0" w:color="auto"/>
        <w:bottom w:val="none" w:sz="0" w:space="0" w:color="auto"/>
        <w:right w:val="none" w:sz="0" w:space="0" w:color="auto"/>
      </w:divBdr>
    </w:div>
    <w:div w:id="1974094742">
      <w:bodyDiv w:val="1"/>
      <w:marLeft w:val="0"/>
      <w:marRight w:val="0"/>
      <w:marTop w:val="0"/>
      <w:marBottom w:val="0"/>
      <w:divBdr>
        <w:top w:val="none" w:sz="0" w:space="0" w:color="auto"/>
        <w:left w:val="none" w:sz="0" w:space="0" w:color="auto"/>
        <w:bottom w:val="none" w:sz="0" w:space="0" w:color="auto"/>
        <w:right w:val="none" w:sz="0" w:space="0" w:color="auto"/>
      </w:divBdr>
    </w:div>
    <w:div w:id="1984843183">
      <w:bodyDiv w:val="1"/>
      <w:marLeft w:val="0"/>
      <w:marRight w:val="0"/>
      <w:marTop w:val="0"/>
      <w:marBottom w:val="0"/>
      <w:divBdr>
        <w:top w:val="none" w:sz="0" w:space="0" w:color="auto"/>
        <w:left w:val="none" w:sz="0" w:space="0" w:color="auto"/>
        <w:bottom w:val="none" w:sz="0" w:space="0" w:color="auto"/>
        <w:right w:val="none" w:sz="0" w:space="0" w:color="auto"/>
      </w:divBdr>
    </w:div>
    <w:div w:id="1992365217">
      <w:bodyDiv w:val="1"/>
      <w:marLeft w:val="0"/>
      <w:marRight w:val="0"/>
      <w:marTop w:val="0"/>
      <w:marBottom w:val="0"/>
      <w:divBdr>
        <w:top w:val="none" w:sz="0" w:space="0" w:color="auto"/>
        <w:left w:val="none" w:sz="0" w:space="0" w:color="auto"/>
        <w:bottom w:val="none" w:sz="0" w:space="0" w:color="auto"/>
        <w:right w:val="none" w:sz="0" w:space="0" w:color="auto"/>
      </w:divBdr>
    </w:div>
    <w:div w:id="202547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1F1B38AD5548FCB6F600854AC9A66D"/>
        <w:category>
          <w:name w:val="Général"/>
          <w:gallery w:val="placeholder"/>
        </w:category>
        <w:types>
          <w:type w:val="bbPlcHdr"/>
        </w:types>
        <w:behaviors>
          <w:behavior w:val="content"/>
        </w:behaviors>
        <w:guid w:val="{7D856C00-9E82-4E95-9786-A1894CBFD130}"/>
      </w:docPartPr>
      <w:docPartBody>
        <w:p w:rsidR="00D51D93" w:rsidRDefault="0013016F" w:rsidP="0013016F">
          <w:pPr>
            <w:pStyle w:val="0F1F1B38AD5548FCB6F600854AC9A66D"/>
          </w:pPr>
          <w:r w:rsidRPr="009122F7">
            <w:rPr>
              <w:rStyle w:val="Textedelespacerserv"/>
            </w:rPr>
            <w:t>Choisissez un élément.</w:t>
          </w:r>
        </w:p>
      </w:docPartBody>
    </w:docPart>
    <w:docPart>
      <w:docPartPr>
        <w:name w:val="2D6455BAE1074F79A41C07BC42820EAF"/>
        <w:category>
          <w:name w:val="Général"/>
          <w:gallery w:val="placeholder"/>
        </w:category>
        <w:types>
          <w:type w:val="bbPlcHdr"/>
        </w:types>
        <w:behaviors>
          <w:behavior w:val="content"/>
        </w:behaviors>
        <w:guid w:val="{030424D3-3D95-472D-969F-62DD79A6ACBE}"/>
      </w:docPartPr>
      <w:docPartBody>
        <w:p w:rsidR="00D51D93" w:rsidRDefault="0013016F" w:rsidP="0013016F">
          <w:pPr>
            <w:pStyle w:val="2D6455BAE1074F79A41C07BC42820EAF"/>
          </w:pPr>
          <w:r w:rsidRPr="009122F7">
            <w:rPr>
              <w:rStyle w:val="Textedelespacerserv"/>
            </w:rPr>
            <w:t>Choisissez un élément.</w:t>
          </w:r>
        </w:p>
      </w:docPartBody>
    </w:docPart>
    <w:docPart>
      <w:docPartPr>
        <w:name w:val="3B99DE4670D14491BE85DB57D9B3D6B1"/>
        <w:category>
          <w:name w:val="Général"/>
          <w:gallery w:val="placeholder"/>
        </w:category>
        <w:types>
          <w:type w:val="bbPlcHdr"/>
        </w:types>
        <w:behaviors>
          <w:behavior w:val="content"/>
        </w:behaviors>
        <w:guid w:val="{A89CDCF2-4941-4A82-82F5-A32866FCA798}"/>
      </w:docPartPr>
      <w:docPartBody>
        <w:p w:rsidR="00D51D93" w:rsidRDefault="0013016F" w:rsidP="0013016F">
          <w:pPr>
            <w:pStyle w:val="3B99DE4670D14491BE85DB57D9B3D6B1"/>
          </w:pPr>
          <w:r w:rsidRPr="009122F7">
            <w:rPr>
              <w:rStyle w:val="Textedelespacerserv"/>
            </w:rPr>
            <w:t>Choisissez un élément.</w:t>
          </w:r>
        </w:p>
      </w:docPartBody>
    </w:docPart>
    <w:docPart>
      <w:docPartPr>
        <w:name w:val="CCDE27FEBD6F4E0D80E8935D870AB04E"/>
        <w:category>
          <w:name w:val="Général"/>
          <w:gallery w:val="placeholder"/>
        </w:category>
        <w:types>
          <w:type w:val="bbPlcHdr"/>
        </w:types>
        <w:behaviors>
          <w:behavior w:val="content"/>
        </w:behaviors>
        <w:guid w:val="{A13025F1-1AF0-4E0B-91F2-B61BB619659C}"/>
      </w:docPartPr>
      <w:docPartBody>
        <w:p w:rsidR="00D51D93" w:rsidRDefault="0013016F" w:rsidP="0013016F">
          <w:pPr>
            <w:pStyle w:val="CCDE27FEBD6F4E0D80E8935D870AB04E"/>
          </w:pPr>
          <w:r w:rsidRPr="009122F7">
            <w:rPr>
              <w:rStyle w:val="Textedelespacerserv"/>
            </w:rPr>
            <w:t>Choisissez un élément.</w:t>
          </w:r>
        </w:p>
      </w:docPartBody>
    </w:docPart>
    <w:docPart>
      <w:docPartPr>
        <w:name w:val="99DEA755830343A1AA11B7365D9BCB84"/>
        <w:category>
          <w:name w:val="Général"/>
          <w:gallery w:val="placeholder"/>
        </w:category>
        <w:types>
          <w:type w:val="bbPlcHdr"/>
        </w:types>
        <w:behaviors>
          <w:behavior w:val="content"/>
        </w:behaviors>
        <w:guid w:val="{B61E4CB4-63E2-4F77-82B4-EBBDDE333290}"/>
      </w:docPartPr>
      <w:docPartBody>
        <w:p w:rsidR="004D7D21" w:rsidRDefault="00D51D93" w:rsidP="00D51D93">
          <w:pPr>
            <w:pStyle w:val="99DEA755830343A1AA11B7365D9BCB84"/>
          </w:pPr>
          <w:r w:rsidRPr="009122F7">
            <w:rPr>
              <w:rStyle w:val="Textedelespacerserv"/>
            </w:rPr>
            <w:t>Choisissez un élément.</w:t>
          </w:r>
        </w:p>
      </w:docPartBody>
    </w:docPart>
    <w:docPart>
      <w:docPartPr>
        <w:name w:val="E48023EA2A014DF6B81AF46BE09F518F"/>
        <w:category>
          <w:name w:val="Général"/>
          <w:gallery w:val="placeholder"/>
        </w:category>
        <w:types>
          <w:type w:val="bbPlcHdr"/>
        </w:types>
        <w:behaviors>
          <w:behavior w:val="content"/>
        </w:behaviors>
        <w:guid w:val="{1262444E-10F8-4895-862C-FF27DABB0508}"/>
      </w:docPartPr>
      <w:docPartBody>
        <w:p w:rsidR="004D7D21" w:rsidRDefault="00D51D93" w:rsidP="00D51D93">
          <w:pPr>
            <w:pStyle w:val="E48023EA2A014DF6B81AF46BE09F518F"/>
          </w:pPr>
          <w:r w:rsidRPr="009122F7">
            <w:rPr>
              <w:rStyle w:val="Textedelespacerserv"/>
            </w:rPr>
            <w:t>Choisissez un élément.</w:t>
          </w:r>
        </w:p>
      </w:docPartBody>
    </w:docPart>
    <w:docPart>
      <w:docPartPr>
        <w:name w:val="379D7480E1D048E5919438B97EEAA51E"/>
        <w:category>
          <w:name w:val="Général"/>
          <w:gallery w:val="placeholder"/>
        </w:category>
        <w:types>
          <w:type w:val="bbPlcHdr"/>
        </w:types>
        <w:behaviors>
          <w:behavior w:val="content"/>
        </w:behaviors>
        <w:guid w:val="{C10F29F0-F4E9-42A9-A878-A05F872C03C9}"/>
      </w:docPartPr>
      <w:docPartBody>
        <w:p w:rsidR="004D7D21" w:rsidRDefault="00D51D93" w:rsidP="00D51D93">
          <w:pPr>
            <w:pStyle w:val="379D7480E1D048E5919438B97EEAA51E"/>
          </w:pPr>
          <w:r w:rsidRPr="009122F7">
            <w:rPr>
              <w:rStyle w:val="Textedelespacerserv"/>
            </w:rPr>
            <w:t>Choisissez un élément.</w:t>
          </w:r>
        </w:p>
      </w:docPartBody>
    </w:docPart>
    <w:docPart>
      <w:docPartPr>
        <w:name w:val="C1A4C92444F2462FB1F3B0C257F75912"/>
        <w:category>
          <w:name w:val="Général"/>
          <w:gallery w:val="placeholder"/>
        </w:category>
        <w:types>
          <w:type w:val="bbPlcHdr"/>
        </w:types>
        <w:behaviors>
          <w:behavior w:val="content"/>
        </w:behaviors>
        <w:guid w:val="{F8D5E49E-5367-4206-8DF2-24AABFC1DF06}"/>
      </w:docPartPr>
      <w:docPartBody>
        <w:p w:rsidR="00C02105" w:rsidRDefault="000D129F" w:rsidP="000D129F">
          <w:pPr>
            <w:pStyle w:val="C1A4C92444F2462FB1F3B0C257F75912"/>
          </w:pPr>
          <w:r w:rsidRPr="009122F7">
            <w:rPr>
              <w:rStyle w:val="Textedelespacerserv"/>
            </w:rPr>
            <w:t>Choisissez un élément.</w:t>
          </w:r>
        </w:p>
      </w:docPartBody>
    </w:docPart>
    <w:docPart>
      <w:docPartPr>
        <w:name w:val="D14A8E0DBFA74F5CB1A0E9C68A77DCC4"/>
        <w:category>
          <w:name w:val="Général"/>
          <w:gallery w:val="placeholder"/>
        </w:category>
        <w:types>
          <w:type w:val="bbPlcHdr"/>
        </w:types>
        <w:behaviors>
          <w:behavior w:val="content"/>
        </w:behaviors>
        <w:guid w:val="{12D47F61-CC9C-4070-B989-406828A3F616}"/>
      </w:docPartPr>
      <w:docPartBody>
        <w:p w:rsidR="00C02105" w:rsidRDefault="000D129F" w:rsidP="000D129F">
          <w:pPr>
            <w:pStyle w:val="D14A8E0DBFA74F5CB1A0E9C68A77DCC4"/>
          </w:pPr>
          <w:r w:rsidRPr="009122F7">
            <w:rPr>
              <w:rStyle w:val="Textedelespacerserv"/>
            </w:rPr>
            <w:t>Choisissez un élément.</w:t>
          </w:r>
        </w:p>
      </w:docPartBody>
    </w:docPart>
    <w:docPart>
      <w:docPartPr>
        <w:name w:val="22816BF890CC4B878381B655023E5D6C"/>
        <w:category>
          <w:name w:val="Général"/>
          <w:gallery w:val="placeholder"/>
        </w:category>
        <w:types>
          <w:type w:val="bbPlcHdr"/>
        </w:types>
        <w:behaviors>
          <w:behavior w:val="content"/>
        </w:behaviors>
        <w:guid w:val="{1A443035-507A-449C-B9E9-7089887E6A8A}"/>
      </w:docPartPr>
      <w:docPartBody>
        <w:p w:rsidR="00C62799" w:rsidRDefault="00C02105" w:rsidP="00C02105">
          <w:pPr>
            <w:pStyle w:val="22816BF890CC4B878381B655023E5D6C"/>
          </w:pPr>
          <w:r w:rsidRPr="009122F7">
            <w:rPr>
              <w:rStyle w:val="Textedelespacerserv"/>
            </w:rPr>
            <w:t>Choisissez un élément.</w:t>
          </w:r>
        </w:p>
      </w:docPartBody>
    </w:docPart>
    <w:docPart>
      <w:docPartPr>
        <w:name w:val="28A0C482A6014E25844CCF44F723415D"/>
        <w:category>
          <w:name w:val="Général"/>
          <w:gallery w:val="placeholder"/>
        </w:category>
        <w:types>
          <w:type w:val="bbPlcHdr"/>
        </w:types>
        <w:behaviors>
          <w:behavior w:val="content"/>
        </w:behaviors>
        <w:guid w:val="{FCA2DDE1-0A6E-4263-81FD-9C4BDBD4F211}"/>
      </w:docPartPr>
      <w:docPartBody>
        <w:p w:rsidR="00C62799" w:rsidRDefault="00C02105" w:rsidP="00C02105">
          <w:pPr>
            <w:pStyle w:val="28A0C482A6014E25844CCF44F723415D"/>
          </w:pPr>
          <w:r w:rsidRPr="009122F7">
            <w:rPr>
              <w:rStyle w:val="Textedelespacerserv"/>
            </w:rPr>
            <w:t>Choisissez un élément.</w:t>
          </w:r>
        </w:p>
      </w:docPartBody>
    </w:docPart>
    <w:docPart>
      <w:docPartPr>
        <w:name w:val="650ADA8C3016439EA5C1F99ED3FFE13C"/>
        <w:category>
          <w:name w:val="Général"/>
          <w:gallery w:val="placeholder"/>
        </w:category>
        <w:types>
          <w:type w:val="bbPlcHdr"/>
        </w:types>
        <w:behaviors>
          <w:behavior w:val="content"/>
        </w:behaviors>
        <w:guid w:val="{4BAFFC71-9955-4107-8292-692185021956}"/>
      </w:docPartPr>
      <w:docPartBody>
        <w:p w:rsidR="00C62799" w:rsidRDefault="00C02105" w:rsidP="00C02105">
          <w:pPr>
            <w:pStyle w:val="650ADA8C3016439EA5C1F99ED3FFE13C"/>
          </w:pPr>
          <w:r w:rsidRPr="009122F7">
            <w:rPr>
              <w:rStyle w:val="Textedelespacerserv"/>
            </w:rPr>
            <w:t>Choisissez un élément.</w:t>
          </w:r>
        </w:p>
      </w:docPartBody>
    </w:docPart>
    <w:docPart>
      <w:docPartPr>
        <w:name w:val="A7FDF33C25F441428AAA563F1D190D06"/>
        <w:category>
          <w:name w:val="Général"/>
          <w:gallery w:val="placeholder"/>
        </w:category>
        <w:types>
          <w:type w:val="bbPlcHdr"/>
        </w:types>
        <w:behaviors>
          <w:behavior w:val="content"/>
        </w:behaviors>
        <w:guid w:val="{27910E36-1F56-416D-B88C-EA6FD5322B74}"/>
      </w:docPartPr>
      <w:docPartBody>
        <w:p w:rsidR="00C62799" w:rsidRDefault="00C02105" w:rsidP="00C02105">
          <w:pPr>
            <w:pStyle w:val="A7FDF33C25F441428AAA563F1D190D06"/>
          </w:pPr>
          <w:r w:rsidRPr="009122F7">
            <w:rPr>
              <w:rStyle w:val="Textedelespacerserv"/>
            </w:rPr>
            <w:t>Choisissez un élément.</w:t>
          </w:r>
        </w:p>
      </w:docPartBody>
    </w:docPart>
    <w:docPart>
      <w:docPartPr>
        <w:name w:val="289A63DF871B4114901783B511BF5E29"/>
        <w:category>
          <w:name w:val="Général"/>
          <w:gallery w:val="placeholder"/>
        </w:category>
        <w:types>
          <w:type w:val="bbPlcHdr"/>
        </w:types>
        <w:behaviors>
          <w:behavior w:val="content"/>
        </w:behaviors>
        <w:guid w:val="{E839A5D3-191A-4F99-BE4D-13DE40A11FE3}"/>
      </w:docPartPr>
      <w:docPartBody>
        <w:p w:rsidR="00B93685" w:rsidRDefault="00A70BED" w:rsidP="00A70BED">
          <w:pPr>
            <w:pStyle w:val="289A63DF871B4114901783B511BF5E29"/>
          </w:pPr>
          <w:r w:rsidRPr="009122F7">
            <w:rPr>
              <w:rStyle w:val="Textedelespacerserv"/>
            </w:rPr>
            <w:t>Choisissez un élément.</w:t>
          </w:r>
        </w:p>
      </w:docPartBody>
    </w:docPart>
    <w:docPart>
      <w:docPartPr>
        <w:name w:val="2D550DA969BD49549AEE83C415A896A1"/>
        <w:category>
          <w:name w:val="Général"/>
          <w:gallery w:val="placeholder"/>
        </w:category>
        <w:types>
          <w:type w:val="bbPlcHdr"/>
        </w:types>
        <w:behaviors>
          <w:behavior w:val="content"/>
        </w:behaviors>
        <w:guid w:val="{0D354CDF-FE3F-495D-ABC0-0B69BD5073FE}"/>
      </w:docPartPr>
      <w:docPartBody>
        <w:p w:rsidR="00B93685" w:rsidRDefault="00A70BED" w:rsidP="00A70BED">
          <w:pPr>
            <w:pStyle w:val="2D550DA969BD49549AEE83C415A896A1"/>
          </w:pPr>
          <w:r w:rsidRPr="009122F7">
            <w:rPr>
              <w:rStyle w:val="Textedelespacerserv"/>
            </w:rPr>
            <w:t>Choisissez un élément.</w:t>
          </w:r>
        </w:p>
      </w:docPartBody>
    </w:docPart>
    <w:docPart>
      <w:docPartPr>
        <w:name w:val="D2C5594D9051440BB98B5CC49B447B31"/>
        <w:category>
          <w:name w:val="Général"/>
          <w:gallery w:val="placeholder"/>
        </w:category>
        <w:types>
          <w:type w:val="bbPlcHdr"/>
        </w:types>
        <w:behaviors>
          <w:behavior w:val="content"/>
        </w:behaviors>
        <w:guid w:val="{05A43A82-D34E-4329-A040-24F79AE1EC02}"/>
      </w:docPartPr>
      <w:docPartBody>
        <w:p w:rsidR="00B93685" w:rsidRDefault="00A70BED" w:rsidP="00A70BED">
          <w:pPr>
            <w:pStyle w:val="D2C5594D9051440BB98B5CC49B447B31"/>
          </w:pPr>
          <w:r w:rsidRPr="009122F7">
            <w:rPr>
              <w:rStyle w:val="Textedelespacerserv"/>
            </w:rPr>
            <w:t>Choisissez un élément.</w:t>
          </w:r>
        </w:p>
      </w:docPartBody>
    </w:docPart>
    <w:docPart>
      <w:docPartPr>
        <w:name w:val="63EF7C04132342BCAE06B1F3761CF98F"/>
        <w:category>
          <w:name w:val="Général"/>
          <w:gallery w:val="placeholder"/>
        </w:category>
        <w:types>
          <w:type w:val="bbPlcHdr"/>
        </w:types>
        <w:behaviors>
          <w:behavior w:val="content"/>
        </w:behaviors>
        <w:guid w:val="{9FDD9676-8B86-4213-AB65-25557B037BAE}"/>
      </w:docPartPr>
      <w:docPartBody>
        <w:p w:rsidR="00B93685" w:rsidRDefault="00A70BED" w:rsidP="00A70BED">
          <w:pPr>
            <w:pStyle w:val="63EF7C04132342BCAE06B1F3761CF98F"/>
          </w:pPr>
          <w:r w:rsidRPr="009122F7">
            <w:rPr>
              <w:rStyle w:val="Textedelespacerserv"/>
            </w:rPr>
            <w:t>Choisissez un élément.</w:t>
          </w:r>
        </w:p>
      </w:docPartBody>
    </w:docPart>
    <w:docPart>
      <w:docPartPr>
        <w:name w:val="631234B15CC3488DB000E80CBB859E27"/>
        <w:category>
          <w:name w:val="Général"/>
          <w:gallery w:val="placeholder"/>
        </w:category>
        <w:types>
          <w:type w:val="bbPlcHdr"/>
        </w:types>
        <w:behaviors>
          <w:behavior w:val="content"/>
        </w:behaviors>
        <w:guid w:val="{46AABE3E-3D53-4160-B654-CA6477F7C3FE}"/>
      </w:docPartPr>
      <w:docPartBody>
        <w:p w:rsidR="00B93685" w:rsidRDefault="00A70BED" w:rsidP="00A70BED">
          <w:pPr>
            <w:pStyle w:val="631234B15CC3488DB000E80CBB859E27"/>
          </w:pPr>
          <w:r w:rsidRPr="009122F7">
            <w:rPr>
              <w:rStyle w:val="Textedelespacerserv"/>
            </w:rPr>
            <w:t>Choisissez un élément.</w:t>
          </w:r>
        </w:p>
      </w:docPartBody>
    </w:docPart>
    <w:docPart>
      <w:docPartPr>
        <w:name w:val="E92E0679606F4B0598C934146D69B7EC"/>
        <w:category>
          <w:name w:val="Général"/>
          <w:gallery w:val="placeholder"/>
        </w:category>
        <w:types>
          <w:type w:val="bbPlcHdr"/>
        </w:types>
        <w:behaviors>
          <w:behavior w:val="content"/>
        </w:behaviors>
        <w:guid w:val="{98ECD2B8-EB49-46E9-8103-6BCE1E8DDC5B}"/>
      </w:docPartPr>
      <w:docPartBody>
        <w:p w:rsidR="00B93685" w:rsidRDefault="00A70BED" w:rsidP="00A70BED">
          <w:pPr>
            <w:pStyle w:val="E92E0679606F4B0598C934146D69B7EC"/>
          </w:pPr>
          <w:r w:rsidRPr="009122F7">
            <w:rPr>
              <w:rStyle w:val="Textedelespacerserv"/>
            </w:rPr>
            <w:t>Choisissez un élément.</w:t>
          </w:r>
        </w:p>
      </w:docPartBody>
    </w:docPart>
    <w:docPart>
      <w:docPartPr>
        <w:name w:val="745382BC26FB4DD4B6D32D64340BE7C5"/>
        <w:category>
          <w:name w:val="Général"/>
          <w:gallery w:val="placeholder"/>
        </w:category>
        <w:types>
          <w:type w:val="bbPlcHdr"/>
        </w:types>
        <w:behaviors>
          <w:behavior w:val="content"/>
        </w:behaviors>
        <w:guid w:val="{73C9A002-E8C1-42CA-9DA3-D2A16301AB22}"/>
      </w:docPartPr>
      <w:docPartBody>
        <w:p w:rsidR="00B93685" w:rsidRDefault="00A70BED" w:rsidP="00A70BED">
          <w:pPr>
            <w:pStyle w:val="745382BC26FB4DD4B6D32D64340BE7C5"/>
          </w:pPr>
          <w:r w:rsidRPr="009122F7">
            <w:rPr>
              <w:rStyle w:val="Textedelespacerserv"/>
            </w:rPr>
            <w:t>Choisissez un élément.</w:t>
          </w:r>
        </w:p>
      </w:docPartBody>
    </w:docPart>
    <w:docPart>
      <w:docPartPr>
        <w:name w:val="C95A4D25390B41E5A731EF0DCE9B2401"/>
        <w:category>
          <w:name w:val="Général"/>
          <w:gallery w:val="placeholder"/>
        </w:category>
        <w:types>
          <w:type w:val="bbPlcHdr"/>
        </w:types>
        <w:behaviors>
          <w:behavior w:val="content"/>
        </w:behaviors>
        <w:guid w:val="{D1395140-551D-4942-BB95-C58DF1FE331A}"/>
      </w:docPartPr>
      <w:docPartBody>
        <w:p w:rsidR="00B93685" w:rsidRDefault="00A70BED" w:rsidP="00A70BED">
          <w:pPr>
            <w:pStyle w:val="C95A4D25390B41E5A731EF0DCE9B2401"/>
          </w:pPr>
          <w:r w:rsidRPr="009122F7">
            <w:rPr>
              <w:rStyle w:val="Textedelespacerserv"/>
            </w:rPr>
            <w:t>Choisissez un élément.</w:t>
          </w:r>
        </w:p>
      </w:docPartBody>
    </w:docPart>
    <w:docPart>
      <w:docPartPr>
        <w:name w:val="2FAC458C0CF040899823C4BD086B0767"/>
        <w:category>
          <w:name w:val="Général"/>
          <w:gallery w:val="placeholder"/>
        </w:category>
        <w:types>
          <w:type w:val="bbPlcHdr"/>
        </w:types>
        <w:behaviors>
          <w:behavior w:val="content"/>
        </w:behaviors>
        <w:guid w:val="{CBE163C1-174D-445D-A77D-CF470EA85D87}"/>
      </w:docPartPr>
      <w:docPartBody>
        <w:p w:rsidR="008F00EB" w:rsidRDefault="00B93685" w:rsidP="00B93685">
          <w:pPr>
            <w:pStyle w:val="2FAC458C0CF040899823C4BD086B0767"/>
          </w:pPr>
          <w:r w:rsidRPr="009122F7">
            <w:rPr>
              <w:rStyle w:val="Textedelespacerserv"/>
            </w:rPr>
            <w:t>Choisissez un élément.</w:t>
          </w:r>
        </w:p>
      </w:docPartBody>
    </w:docPart>
    <w:docPart>
      <w:docPartPr>
        <w:name w:val="675C1C0DBC6145CE872FF97BF5B33582"/>
        <w:category>
          <w:name w:val="Général"/>
          <w:gallery w:val="placeholder"/>
        </w:category>
        <w:types>
          <w:type w:val="bbPlcHdr"/>
        </w:types>
        <w:behaviors>
          <w:behavior w:val="content"/>
        </w:behaviors>
        <w:guid w:val="{0CCCFBFB-0565-49C8-8931-FAE1527C210F}"/>
      </w:docPartPr>
      <w:docPartBody>
        <w:p w:rsidR="008F00EB" w:rsidRDefault="00B93685" w:rsidP="00B93685">
          <w:pPr>
            <w:pStyle w:val="675C1C0DBC6145CE872FF97BF5B33582"/>
          </w:pPr>
          <w:r w:rsidRPr="009122F7">
            <w:rPr>
              <w:rStyle w:val="Textedelespacerserv"/>
            </w:rPr>
            <w:t>Choisissez un élément.</w:t>
          </w:r>
        </w:p>
      </w:docPartBody>
    </w:docPart>
    <w:docPart>
      <w:docPartPr>
        <w:name w:val="F01AB8D1F7524F1EB233EAB3B2B42196"/>
        <w:category>
          <w:name w:val="Général"/>
          <w:gallery w:val="placeholder"/>
        </w:category>
        <w:types>
          <w:type w:val="bbPlcHdr"/>
        </w:types>
        <w:behaviors>
          <w:behavior w:val="content"/>
        </w:behaviors>
        <w:guid w:val="{40111B72-032C-4865-8A90-578EE3FAD5F2}"/>
      </w:docPartPr>
      <w:docPartBody>
        <w:p w:rsidR="00B60CD5" w:rsidRDefault="00225AF5" w:rsidP="00225AF5">
          <w:pPr>
            <w:pStyle w:val="F01AB8D1F7524F1EB233EAB3B2B42196"/>
          </w:pPr>
          <w:r w:rsidRPr="009122F7">
            <w:rPr>
              <w:rStyle w:val="Textedelespacerserv"/>
            </w:rPr>
            <w:t>Choisissez un élément.</w:t>
          </w:r>
        </w:p>
      </w:docPartBody>
    </w:docPart>
    <w:docPart>
      <w:docPartPr>
        <w:name w:val="69A196BC48F94F67B091F14F7AD57777"/>
        <w:category>
          <w:name w:val="Général"/>
          <w:gallery w:val="placeholder"/>
        </w:category>
        <w:types>
          <w:type w:val="bbPlcHdr"/>
        </w:types>
        <w:behaviors>
          <w:behavior w:val="content"/>
        </w:behaviors>
        <w:guid w:val="{475430BA-E345-46AB-A615-0E664B33DDA4}"/>
      </w:docPartPr>
      <w:docPartBody>
        <w:p w:rsidR="00B60CD5" w:rsidRDefault="00225AF5" w:rsidP="00225AF5">
          <w:pPr>
            <w:pStyle w:val="69A196BC48F94F67B091F14F7AD57777"/>
          </w:pPr>
          <w:r w:rsidRPr="009122F7">
            <w:rPr>
              <w:rStyle w:val="Textedelespacerserv"/>
            </w:rPr>
            <w:t>Choisissez un élément.</w:t>
          </w:r>
        </w:p>
      </w:docPartBody>
    </w:docPart>
    <w:docPart>
      <w:docPartPr>
        <w:name w:val="72888B16DC01492C97703CAA5A934604"/>
        <w:category>
          <w:name w:val="Général"/>
          <w:gallery w:val="placeholder"/>
        </w:category>
        <w:types>
          <w:type w:val="bbPlcHdr"/>
        </w:types>
        <w:behaviors>
          <w:behavior w:val="content"/>
        </w:behaviors>
        <w:guid w:val="{7FCE545A-2616-42EF-B894-474D46CCBBA8}"/>
      </w:docPartPr>
      <w:docPartBody>
        <w:p w:rsidR="00B60CD5" w:rsidRDefault="00225AF5" w:rsidP="00225AF5">
          <w:pPr>
            <w:pStyle w:val="72888B16DC01492C97703CAA5A934604"/>
          </w:pPr>
          <w:r w:rsidRPr="009122F7">
            <w:rPr>
              <w:rStyle w:val="Textedelespacerserv"/>
            </w:rPr>
            <w:t>Choisissez un élément.</w:t>
          </w:r>
        </w:p>
      </w:docPartBody>
    </w:docPart>
    <w:docPart>
      <w:docPartPr>
        <w:name w:val="BC304AE7D14E4000A0B106F4A7E7604B"/>
        <w:category>
          <w:name w:val="Général"/>
          <w:gallery w:val="placeholder"/>
        </w:category>
        <w:types>
          <w:type w:val="bbPlcHdr"/>
        </w:types>
        <w:behaviors>
          <w:behavior w:val="content"/>
        </w:behaviors>
        <w:guid w:val="{F24DE136-1DB1-4CB2-9F04-0B0A6EBBA155}"/>
      </w:docPartPr>
      <w:docPartBody>
        <w:p w:rsidR="00B60CD5" w:rsidRDefault="00225AF5" w:rsidP="00225AF5">
          <w:pPr>
            <w:pStyle w:val="BC304AE7D14E4000A0B106F4A7E7604B"/>
          </w:pPr>
          <w:r w:rsidRPr="009122F7">
            <w:rPr>
              <w:rStyle w:val="Textedelespacerserv"/>
            </w:rPr>
            <w:t>Choisissez un élément.</w:t>
          </w:r>
        </w:p>
      </w:docPartBody>
    </w:docPart>
    <w:docPart>
      <w:docPartPr>
        <w:name w:val="901E655329E9451EAC4DB447818BBF1C"/>
        <w:category>
          <w:name w:val="Général"/>
          <w:gallery w:val="placeholder"/>
        </w:category>
        <w:types>
          <w:type w:val="bbPlcHdr"/>
        </w:types>
        <w:behaviors>
          <w:behavior w:val="content"/>
        </w:behaviors>
        <w:guid w:val="{9A717CEB-3E74-413A-AF9F-0A8C23BF1F46}"/>
      </w:docPartPr>
      <w:docPartBody>
        <w:p w:rsidR="00B60CD5" w:rsidRDefault="00225AF5" w:rsidP="00225AF5">
          <w:pPr>
            <w:pStyle w:val="901E655329E9451EAC4DB447818BBF1C"/>
          </w:pPr>
          <w:r w:rsidRPr="009122F7">
            <w:rPr>
              <w:rStyle w:val="Textedelespacerserv"/>
            </w:rPr>
            <w:t>Choisissez un élément.</w:t>
          </w:r>
        </w:p>
      </w:docPartBody>
    </w:docPart>
    <w:docPart>
      <w:docPartPr>
        <w:name w:val="910FA5E8C92C4509B00FF6E704F9B555"/>
        <w:category>
          <w:name w:val="Général"/>
          <w:gallery w:val="placeholder"/>
        </w:category>
        <w:types>
          <w:type w:val="bbPlcHdr"/>
        </w:types>
        <w:behaviors>
          <w:behavior w:val="content"/>
        </w:behaviors>
        <w:guid w:val="{5634B2AC-9845-4CD0-8B16-CD32A08F6493}"/>
      </w:docPartPr>
      <w:docPartBody>
        <w:p w:rsidR="00B60CD5" w:rsidRDefault="00225AF5" w:rsidP="00225AF5">
          <w:pPr>
            <w:pStyle w:val="910FA5E8C92C4509B00FF6E704F9B555"/>
          </w:pPr>
          <w:r w:rsidRPr="009122F7">
            <w:rPr>
              <w:rStyle w:val="Textedelespacerserv"/>
            </w:rPr>
            <w:t>Choisissez un élément.</w:t>
          </w:r>
        </w:p>
      </w:docPartBody>
    </w:docPart>
    <w:docPart>
      <w:docPartPr>
        <w:name w:val="B7DBBC7FFDD247289C7C75AA33602988"/>
        <w:category>
          <w:name w:val="Général"/>
          <w:gallery w:val="placeholder"/>
        </w:category>
        <w:types>
          <w:type w:val="bbPlcHdr"/>
        </w:types>
        <w:behaviors>
          <w:behavior w:val="content"/>
        </w:behaviors>
        <w:guid w:val="{38CD8864-DD17-406D-9455-825DE0DB315C}"/>
      </w:docPartPr>
      <w:docPartBody>
        <w:p w:rsidR="00B60CD5" w:rsidRDefault="00225AF5" w:rsidP="00225AF5">
          <w:pPr>
            <w:pStyle w:val="B7DBBC7FFDD247289C7C75AA33602988"/>
          </w:pPr>
          <w:r w:rsidRPr="009122F7">
            <w:rPr>
              <w:rStyle w:val="Textedelespacerserv"/>
            </w:rPr>
            <w:t>Choisissez un élément.</w:t>
          </w:r>
        </w:p>
      </w:docPartBody>
    </w:docPart>
    <w:docPart>
      <w:docPartPr>
        <w:name w:val="04F6415BE9FE40F6B12592FD01247F15"/>
        <w:category>
          <w:name w:val="Général"/>
          <w:gallery w:val="placeholder"/>
        </w:category>
        <w:types>
          <w:type w:val="bbPlcHdr"/>
        </w:types>
        <w:behaviors>
          <w:behavior w:val="content"/>
        </w:behaviors>
        <w:guid w:val="{BF380F99-51A6-4DC8-9108-CB71B164C2F1}"/>
      </w:docPartPr>
      <w:docPartBody>
        <w:p w:rsidR="00B60CD5" w:rsidRDefault="00225AF5" w:rsidP="00225AF5">
          <w:pPr>
            <w:pStyle w:val="04F6415BE9FE40F6B12592FD01247F15"/>
          </w:pPr>
          <w:r w:rsidRPr="009122F7">
            <w:rPr>
              <w:rStyle w:val="Textedelespacerserv"/>
            </w:rPr>
            <w:t>Choisissez un élément.</w:t>
          </w:r>
        </w:p>
      </w:docPartBody>
    </w:docPart>
    <w:docPart>
      <w:docPartPr>
        <w:name w:val="66B93D3A93A94B489FE2BC98E883D7E7"/>
        <w:category>
          <w:name w:val="Général"/>
          <w:gallery w:val="placeholder"/>
        </w:category>
        <w:types>
          <w:type w:val="bbPlcHdr"/>
        </w:types>
        <w:behaviors>
          <w:behavior w:val="content"/>
        </w:behaviors>
        <w:guid w:val="{27EE5BA7-AA5C-4CE9-9EE0-6381835C22B6}"/>
      </w:docPartPr>
      <w:docPartBody>
        <w:p w:rsidR="00B60CD5" w:rsidRDefault="00225AF5" w:rsidP="00225AF5">
          <w:pPr>
            <w:pStyle w:val="66B93D3A93A94B489FE2BC98E883D7E7"/>
          </w:pPr>
          <w:r w:rsidRPr="009122F7">
            <w:rPr>
              <w:rStyle w:val="Textedelespacerserv"/>
            </w:rPr>
            <w:t>Choisissez un élément.</w:t>
          </w:r>
        </w:p>
      </w:docPartBody>
    </w:docPart>
    <w:docPart>
      <w:docPartPr>
        <w:name w:val="2E10D1B8E55B4C2AB9AE30DC719FBAF9"/>
        <w:category>
          <w:name w:val="Général"/>
          <w:gallery w:val="placeholder"/>
        </w:category>
        <w:types>
          <w:type w:val="bbPlcHdr"/>
        </w:types>
        <w:behaviors>
          <w:behavior w:val="content"/>
        </w:behaviors>
        <w:guid w:val="{4535906A-3BE8-4044-9322-0102AA05A085}"/>
      </w:docPartPr>
      <w:docPartBody>
        <w:p w:rsidR="00B60CD5" w:rsidRDefault="00225AF5" w:rsidP="00225AF5">
          <w:pPr>
            <w:pStyle w:val="2E10D1B8E55B4C2AB9AE30DC719FBAF9"/>
          </w:pPr>
          <w:r w:rsidRPr="009122F7">
            <w:rPr>
              <w:rStyle w:val="Textedelespacerserv"/>
            </w:rPr>
            <w:t>Choisissez un élément.</w:t>
          </w:r>
        </w:p>
      </w:docPartBody>
    </w:docPart>
    <w:docPart>
      <w:docPartPr>
        <w:name w:val="6C0FF79C5FDC43869B4AA21040FC1CC5"/>
        <w:category>
          <w:name w:val="Général"/>
          <w:gallery w:val="placeholder"/>
        </w:category>
        <w:types>
          <w:type w:val="bbPlcHdr"/>
        </w:types>
        <w:behaviors>
          <w:behavior w:val="content"/>
        </w:behaviors>
        <w:guid w:val="{91449896-9A6D-468C-9E74-2D283F572C49}"/>
      </w:docPartPr>
      <w:docPartBody>
        <w:p w:rsidR="00B60CD5" w:rsidRDefault="00225AF5" w:rsidP="00225AF5">
          <w:pPr>
            <w:pStyle w:val="6C0FF79C5FDC43869B4AA21040FC1CC5"/>
          </w:pPr>
          <w:r w:rsidRPr="009122F7">
            <w:rPr>
              <w:rStyle w:val="Textedelespacerserv"/>
            </w:rPr>
            <w:t>Choisissez un élément.</w:t>
          </w:r>
        </w:p>
      </w:docPartBody>
    </w:docPart>
    <w:docPart>
      <w:docPartPr>
        <w:name w:val="BF1E9AEBA7B14E06935087AF240BDC75"/>
        <w:category>
          <w:name w:val="Général"/>
          <w:gallery w:val="placeholder"/>
        </w:category>
        <w:types>
          <w:type w:val="bbPlcHdr"/>
        </w:types>
        <w:behaviors>
          <w:behavior w:val="content"/>
        </w:behaviors>
        <w:guid w:val="{95920E63-3349-428B-97D7-E23FF54765D9}"/>
      </w:docPartPr>
      <w:docPartBody>
        <w:p w:rsidR="00B60CD5" w:rsidRDefault="00225AF5" w:rsidP="00225AF5">
          <w:pPr>
            <w:pStyle w:val="BF1E9AEBA7B14E06935087AF240BDC75"/>
          </w:pPr>
          <w:r w:rsidRPr="009122F7">
            <w:rPr>
              <w:rStyle w:val="Textedelespacerserv"/>
            </w:rPr>
            <w:t>Choisissez un élément.</w:t>
          </w:r>
        </w:p>
      </w:docPartBody>
    </w:docPart>
    <w:docPart>
      <w:docPartPr>
        <w:name w:val="A1C4A248D0F04081B86EBA1467726CB9"/>
        <w:category>
          <w:name w:val="Général"/>
          <w:gallery w:val="placeholder"/>
        </w:category>
        <w:types>
          <w:type w:val="bbPlcHdr"/>
        </w:types>
        <w:behaviors>
          <w:behavior w:val="content"/>
        </w:behaviors>
        <w:guid w:val="{C45718BE-EF44-4979-80A4-430A6A84BE09}"/>
      </w:docPartPr>
      <w:docPartBody>
        <w:p w:rsidR="00DA1FCA" w:rsidRDefault="00B60CD5" w:rsidP="00B60CD5">
          <w:pPr>
            <w:pStyle w:val="A1C4A248D0F04081B86EBA1467726CB9"/>
          </w:pPr>
          <w:r w:rsidRPr="009122F7">
            <w:rPr>
              <w:rStyle w:val="Textedelespacerserv"/>
            </w:rPr>
            <w:t>Choisissez un élément.</w:t>
          </w:r>
        </w:p>
      </w:docPartBody>
    </w:docPart>
    <w:docPart>
      <w:docPartPr>
        <w:name w:val="8801590839C24DD89A374B9183170138"/>
        <w:category>
          <w:name w:val="Général"/>
          <w:gallery w:val="placeholder"/>
        </w:category>
        <w:types>
          <w:type w:val="bbPlcHdr"/>
        </w:types>
        <w:behaviors>
          <w:behavior w:val="content"/>
        </w:behaviors>
        <w:guid w:val="{0B32FAD6-16CC-443A-A8FA-B1DAFA201310}"/>
      </w:docPartPr>
      <w:docPartBody>
        <w:p w:rsidR="00DA1FCA" w:rsidRDefault="00B60CD5" w:rsidP="00B60CD5">
          <w:pPr>
            <w:pStyle w:val="8801590839C24DD89A374B9183170138"/>
          </w:pPr>
          <w:r w:rsidRPr="009122F7">
            <w:rPr>
              <w:rStyle w:val="Textedelespacerserv"/>
            </w:rPr>
            <w:t>Choisissez un élément.</w:t>
          </w:r>
        </w:p>
      </w:docPartBody>
    </w:docPart>
    <w:docPart>
      <w:docPartPr>
        <w:name w:val="19350517C5644E15A99DDDA482051D17"/>
        <w:category>
          <w:name w:val="Général"/>
          <w:gallery w:val="placeholder"/>
        </w:category>
        <w:types>
          <w:type w:val="bbPlcHdr"/>
        </w:types>
        <w:behaviors>
          <w:behavior w:val="content"/>
        </w:behaviors>
        <w:guid w:val="{D66917D7-18A4-4DAA-9C8A-64F011CA8C80}"/>
      </w:docPartPr>
      <w:docPartBody>
        <w:p w:rsidR="0009185B" w:rsidRDefault="006A1264" w:rsidP="006A1264">
          <w:pPr>
            <w:pStyle w:val="19350517C5644E15A99DDDA482051D17"/>
          </w:pPr>
          <w:r w:rsidRPr="009122F7">
            <w:rPr>
              <w:rStyle w:val="Textedelespacerserv"/>
            </w:rPr>
            <w:t>Choisissez un élément.</w:t>
          </w:r>
        </w:p>
      </w:docPartBody>
    </w:docPart>
    <w:docPart>
      <w:docPartPr>
        <w:name w:val="0775A46E53E64650A99E907823535514"/>
        <w:category>
          <w:name w:val="Général"/>
          <w:gallery w:val="placeholder"/>
        </w:category>
        <w:types>
          <w:type w:val="bbPlcHdr"/>
        </w:types>
        <w:behaviors>
          <w:behavior w:val="content"/>
        </w:behaviors>
        <w:guid w:val="{01212694-1D13-4202-B072-AFECBE549227}"/>
      </w:docPartPr>
      <w:docPartBody>
        <w:p w:rsidR="0009185B" w:rsidRDefault="006A1264" w:rsidP="006A1264">
          <w:pPr>
            <w:pStyle w:val="0775A46E53E64650A99E907823535514"/>
          </w:pPr>
          <w:r w:rsidRPr="009122F7">
            <w:rPr>
              <w:rStyle w:val="Textedelespacerserv"/>
            </w:rPr>
            <w:t>Choisissez un élément.</w:t>
          </w:r>
        </w:p>
      </w:docPartBody>
    </w:docPart>
    <w:docPart>
      <w:docPartPr>
        <w:name w:val="E4CA042EB6E14801B9A791F57C00CB64"/>
        <w:category>
          <w:name w:val="Général"/>
          <w:gallery w:val="placeholder"/>
        </w:category>
        <w:types>
          <w:type w:val="bbPlcHdr"/>
        </w:types>
        <w:behaviors>
          <w:behavior w:val="content"/>
        </w:behaviors>
        <w:guid w:val="{E65D77F8-4F1B-4CB0-8527-BEF77BEB9463}"/>
      </w:docPartPr>
      <w:docPartBody>
        <w:p w:rsidR="0009185B" w:rsidRDefault="006A1264" w:rsidP="006A1264">
          <w:pPr>
            <w:pStyle w:val="E4CA042EB6E14801B9A791F57C00CB64"/>
          </w:pPr>
          <w:r w:rsidRPr="009122F7">
            <w:rPr>
              <w:rStyle w:val="Textedelespacerserv"/>
            </w:rPr>
            <w:t>Choisissez un élément.</w:t>
          </w:r>
        </w:p>
      </w:docPartBody>
    </w:docPart>
    <w:docPart>
      <w:docPartPr>
        <w:name w:val="0942BB61D1864AD79EB92B5BF7E23BFC"/>
        <w:category>
          <w:name w:val="Général"/>
          <w:gallery w:val="placeholder"/>
        </w:category>
        <w:types>
          <w:type w:val="bbPlcHdr"/>
        </w:types>
        <w:behaviors>
          <w:behavior w:val="content"/>
        </w:behaviors>
        <w:guid w:val="{D43D1248-D25E-4D45-A918-20797A13B568}"/>
      </w:docPartPr>
      <w:docPartBody>
        <w:p w:rsidR="0009185B" w:rsidRDefault="006A1264" w:rsidP="006A1264">
          <w:pPr>
            <w:pStyle w:val="0942BB61D1864AD79EB92B5BF7E23BFC"/>
          </w:pPr>
          <w:r w:rsidRPr="009122F7">
            <w:rPr>
              <w:rStyle w:val="Textedelespacerserv"/>
            </w:rPr>
            <w:t>Choisissez un élément.</w:t>
          </w:r>
        </w:p>
      </w:docPartBody>
    </w:docPart>
    <w:docPart>
      <w:docPartPr>
        <w:name w:val="2968E4B4E12A4B159033E1E474496136"/>
        <w:category>
          <w:name w:val="Général"/>
          <w:gallery w:val="placeholder"/>
        </w:category>
        <w:types>
          <w:type w:val="bbPlcHdr"/>
        </w:types>
        <w:behaviors>
          <w:behavior w:val="content"/>
        </w:behaviors>
        <w:guid w:val="{B29F31D2-7194-4980-8417-87428B17B3BE}"/>
      </w:docPartPr>
      <w:docPartBody>
        <w:p w:rsidR="0009185B" w:rsidRDefault="006A1264" w:rsidP="006A1264">
          <w:pPr>
            <w:pStyle w:val="2968E4B4E12A4B159033E1E474496136"/>
          </w:pPr>
          <w:r w:rsidRPr="009122F7">
            <w:rPr>
              <w:rStyle w:val="Textedelespacerserv"/>
            </w:rPr>
            <w:t>Choisissez un élément.</w:t>
          </w:r>
        </w:p>
      </w:docPartBody>
    </w:docPart>
    <w:docPart>
      <w:docPartPr>
        <w:name w:val="0A8C2571DF60421A9419869D2D952567"/>
        <w:category>
          <w:name w:val="Général"/>
          <w:gallery w:val="placeholder"/>
        </w:category>
        <w:types>
          <w:type w:val="bbPlcHdr"/>
        </w:types>
        <w:behaviors>
          <w:behavior w:val="content"/>
        </w:behaviors>
        <w:guid w:val="{5B6E84B2-3672-4157-B0DD-02BC27C9652A}"/>
      </w:docPartPr>
      <w:docPartBody>
        <w:p w:rsidR="0009185B" w:rsidRDefault="006A1264" w:rsidP="006A1264">
          <w:pPr>
            <w:pStyle w:val="0A8C2571DF60421A9419869D2D952567"/>
          </w:pPr>
          <w:r w:rsidRPr="009122F7">
            <w:rPr>
              <w:rStyle w:val="Textedelespacerserv"/>
            </w:rPr>
            <w:t>Choisissez un élément.</w:t>
          </w:r>
        </w:p>
      </w:docPartBody>
    </w:docPart>
    <w:docPart>
      <w:docPartPr>
        <w:name w:val="8F0A7EC6488048D0BA9CFB5CECC6A872"/>
        <w:category>
          <w:name w:val="Général"/>
          <w:gallery w:val="placeholder"/>
        </w:category>
        <w:types>
          <w:type w:val="bbPlcHdr"/>
        </w:types>
        <w:behaviors>
          <w:behavior w:val="content"/>
        </w:behaviors>
        <w:guid w:val="{6440B887-5A78-4AF2-BB3A-30788A4738AC}"/>
      </w:docPartPr>
      <w:docPartBody>
        <w:p w:rsidR="0009185B" w:rsidRDefault="006A1264" w:rsidP="006A1264">
          <w:pPr>
            <w:pStyle w:val="8F0A7EC6488048D0BA9CFB5CECC6A872"/>
          </w:pPr>
          <w:r w:rsidRPr="009122F7">
            <w:rPr>
              <w:rStyle w:val="Textedelespacerserv"/>
            </w:rPr>
            <w:t>Choisissez un élément.</w:t>
          </w:r>
        </w:p>
      </w:docPartBody>
    </w:docPart>
    <w:docPart>
      <w:docPartPr>
        <w:name w:val="4AB4FCEC81534AF4B55662E840963ED9"/>
        <w:category>
          <w:name w:val="Général"/>
          <w:gallery w:val="placeholder"/>
        </w:category>
        <w:types>
          <w:type w:val="bbPlcHdr"/>
        </w:types>
        <w:behaviors>
          <w:behavior w:val="content"/>
        </w:behaviors>
        <w:guid w:val="{CD3C5957-37AA-4599-ADFA-3F10C693FF3E}"/>
      </w:docPartPr>
      <w:docPartBody>
        <w:p w:rsidR="0009185B" w:rsidRDefault="006A1264" w:rsidP="006A1264">
          <w:pPr>
            <w:pStyle w:val="4AB4FCEC81534AF4B55662E840963ED9"/>
          </w:pPr>
          <w:r w:rsidRPr="009122F7">
            <w:rPr>
              <w:rStyle w:val="Textedelespacerserv"/>
            </w:rPr>
            <w:t>Choisissez un élément.</w:t>
          </w:r>
        </w:p>
      </w:docPartBody>
    </w:docPart>
    <w:docPart>
      <w:docPartPr>
        <w:name w:val="77F15636810D4F6A834813DC66C4AAE7"/>
        <w:category>
          <w:name w:val="Général"/>
          <w:gallery w:val="placeholder"/>
        </w:category>
        <w:types>
          <w:type w:val="bbPlcHdr"/>
        </w:types>
        <w:behaviors>
          <w:behavior w:val="content"/>
        </w:behaviors>
        <w:guid w:val="{3B61D855-D53C-4987-8634-263CE36583B1}"/>
      </w:docPartPr>
      <w:docPartBody>
        <w:p w:rsidR="0009185B" w:rsidRDefault="006A1264" w:rsidP="006A1264">
          <w:pPr>
            <w:pStyle w:val="77F15636810D4F6A834813DC66C4AAE7"/>
          </w:pPr>
          <w:r w:rsidRPr="009122F7">
            <w:rPr>
              <w:rStyle w:val="Textedelespacerserv"/>
            </w:rPr>
            <w:t>Choisissez un élément.</w:t>
          </w:r>
        </w:p>
      </w:docPartBody>
    </w:docPart>
    <w:docPart>
      <w:docPartPr>
        <w:name w:val="D32DD9EEDE314A2A9445D20033994DFB"/>
        <w:category>
          <w:name w:val="Général"/>
          <w:gallery w:val="placeholder"/>
        </w:category>
        <w:types>
          <w:type w:val="bbPlcHdr"/>
        </w:types>
        <w:behaviors>
          <w:behavior w:val="content"/>
        </w:behaviors>
        <w:guid w:val="{D0E5BE6B-5C0F-4374-B6F6-4FD48A7AD9B1}"/>
      </w:docPartPr>
      <w:docPartBody>
        <w:p w:rsidR="0009185B" w:rsidRDefault="006A1264" w:rsidP="006A1264">
          <w:pPr>
            <w:pStyle w:val="D32DD9EEDE314A2A9445D20033994DFB"/>
          </w:pPr>
          <w:r w:rsidRPr="009122F7">
            <w:rPr>
              <w:rStyle w:val="Textedelespacerserv"/>
            </w:rPr>
            <w:t>Choisissez un élément.</w:t>
          </w:r>
        </w:p>
      </w:docPartBody>
    </w:docPart>
    <w:docPart>
      <w:docPartPr>
        <w:name w:val="C509E15E2FEA47A5817BEBE8C26BB5EC"/>
        <w:category>
          <w:name w:val="Général"/>
          <w:gallery w:val="placeholder"/>
        </w:category>
        <w:types>
          <w:type w:val="bbPlcHdr"/>
        </w:types>
        <w:behaviors>
          <w:behavior w:val="content"/>
        </w:behaviors>
        <w:guid w:val="{08EE33A2-B421-4161-9674-0534CC356FFD}"/>
      </w:docPartPr>
      <w:docPartBody>
        <w:p w:rsidR="0009185B" w:rsidRDefault="006A1264" w:rsidP="006A1264">
          <w:pPr>
            <w:pStyle w:val="C509E15E2FEA47A5817BEBE8C26BB5EC"/>
          </w:pPr>
          <w:r w:rsidRPr="009122F7">
            <w:rPr>
              <w:rStyle w:val="Textedelespacerserv"/>
            </w:rPr>
            <w:t>Choisissez un élément.</w:t>
          </w:r>
        </w:p>
      </w:docPartBody>
    </w:docPart>
    <w:docPart>
      <w:docPartPr>
        <w:name w:val="951BB1C802634421B5972F9C4C7AD657"/>
        <w:category>
          <w:name w:val="Général"/>
          <w:gallery w:val="placeholder"/>
        </w:category>
        <w:types>
          <w:type w:val="bbPlcHdr"/>
        </w:types>
        <w:behaviors>
          <w:behavior w:val="content"/>
        </w:behaviors>
        <w:guid w:val="{093978CA-393F-4CBC-8747-BEB3817E4835}"/>
      </w:docPartPr>
      <w:docPartBody>
        <w:p w:rsidR="0009185B" w:rsidRDefault="006A1264" w:rsidP="006A1264">
          <w:pPr>
            <w:pStyle w:val="951BB1C802634421B5972F9C4C7AD657"/>
          </w:pPr>
          <w:r w:rsidRPr="009122F7">
            <w:rPr>
              <w:rStyle w:val="Textedelespacerserv"/>
            </w:rPr>
            <w:t>Choisissez un élément.</w:t>
          </w:r>
        </w:p>
      </w:docPartBody>
    </w:docPart>
    <w:docPart>
      <w:docPartPr>
        <w:name w:val="0D1FD73784514A06BCCD9F0E3A0236D5"/>
        <w:category>
          <w:name w:val="Général"/>
          <w:gallery w:val="placeholder"/>
        </w:category>
        <w:types>
          <w:type w:val="bbPlcHdr"/>
        </w:types>
        <w:behaviors>
          <w:behavior w:val="content"/>
        </w:behaviors>
        <w:guid w:val="{4B5D3FFB-015E-41E8-BD97-64E433836767}"/>
      </w:docPartPr>
      <w:docPartBody>
        <w:p w:rsidR="000C3FD8" w:rsidRDefault="0009185B" w:rsidP="0009185B">
          <w:pPr>
            <w:pStyle w:val="0D1FD73784514A06BCCD9F0E3A0236D5"/>
          </w:pPr>
          <w:r w:rsidRPr="009122F7">
            <w:rPr>
              <w:rStyle w:val="Textedelespacerserv"/>
            </w:rPr>
            <w:t>Choisissez un élément.</w:t>
          </w:r>
        </w:p>
      </w:docPartBody>
    </w:docPart>
    <w:docPart>
      <w:docPartPr>
        <w:name w:val="14C45A22E931459BA9FD3AF85179573E"/>
        <w:category>
          <w:name w:val="Général"/>
          <w:gallery w:val="placeholder"/>
        </w:category>
        <w:types>
          <w:type w:val="bbPlcHdr"/>
        </w:types>
        <w:behaviors>
          <w:behavior w:val="content"/>
        </w:behaviors>
        <w:guid w:val="{ADB3AC91-9153-4D7A-861C-3DB7E3863CA1}"/>
      </w:docPartPr>
      <w:docPartBody>
        <w:p w:rsidR="000C3FD8" w:rsidRDefault="0009185B" w:rsidP="0009185B">
          <w:pPr>
            <w:pStyle w:val="14C45A22E931459BA9FD3AF85179573E"/>
          </w:pPr>
          <w:r w:rsidRPr="009122F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B20"/>
    <w:rsid w:val="0001659B"/>
    <w:rsid w:val="0002159A"/>
    <w:rsid w:val="00023FF6"/>
    <w:rsid w:val="00081602"/>
    <w:rsid w:val="00087436"/>
    <w:rsid w:val="0009185B"/>
    <w:rsid w:val="000A2B0C"/>
    <w:rsid w:val="000C3FD8"/>
    <w:rsid w:val="000C7742"/>
    <w:rsid w:val="000D129F"/>
    <w:rsid w:val="000D3EF7"/>
    <w:rsid w:val="0013016F"/>
    <w:rsid w:val="00133B91"/>
    <w:rsid w:val="00137D3A"/>
    <w:rsid w:val="0014777C"/>
    <w:rsid w:val="001864C4"/>
    <w:rsid w:val="001A0F94"/>
    <w:rsid w:val="001A5EC1"/>
    <w:rsid w:val="001D7CD6"/>
    <w:rsid w:val="001E1790"/>
    <w:rsid w:val="001F6DE1"/>
    <w:rsid w:val="00207C05"/>
    <w:rsid w:val="002223EE"/>
    <w:rsid w:val="00225AF5"/>
    <w:rsid w:val="00251C68"/>
    <w:rsid w:val="002E488E"/>
    <w:rsid w:val="003322C3"/>
    <w:rsid w:val="00336807"/>
    <w:rsid w:val="003A3B58"/>
    <w:rsid w:val="003C2A82"/>
    <w:rsid w:val="003D13AC"/>
    <w:rsid w:val="00402F43"/>
    <w:rsid w:val="00414EBA"/>
    <w:rsid w:val="00415840"/>
    <w:rsid w:val="00416030"/>
    <w:rsid w:val="00417276"/>
    <w:rsid w:val="00422224"/>
    <w:rsid w:val="004235DF"/>
    <w:rsid w:val="00440353"/>
    <w:rsid w:val="00470F3F"/>
    <w:rsid w:val="0049627D"/>
    <w:rsid w:val="004B45D4"/>
    <w:rsid w:val="004D7D21"/>
    <w:rsid w:val="004F1283"/>
    <w:rsid w:val="005057EE"/>
    <w:rsid w:val="0051022C"/>
    <w:rsid w:val="00555E32"/>
    <w:rsid w:val="00561955"/>
    <w:rsid w:val="005670F5"/>
    <w:rsid w:val="00587203"/>
    <w:rsid w:val="00591087"/>
    <w:rsid w:val="005E39E7"/>
    <w:rsid w:val="00653FDD"/>
    <w:rsid w:val="0067006D"/>
    <w:rsid w:val="00681167"/>
    <w:rsid w:val="00681CED"/>
    <w:rsid w:val="006853C5"/>
    <w:rsid w:val="00686416"/>
    <w:rsid w:val="006A1264"/>
    <w:rsid w:val="006B65BB"/>
    <w:rsid w:val="006C4C3C"/>
    <w:rsid w:val="006C66F1"/>
    <w:rsid w:val="006D156E"/>
    <w:rsid w:val="006E0946"/>
    <w:rsid w:val="006E60D6"/>
    <w:rsid w:val="006F0E7F"/>
    <w:rsid w:val="007263FA"/>
    <w:rsid w:val="00776F2C"/>
    <w:rsid w:val="0078336B"/>
    <w:rsid w:val="00792372"/>
    <w:rsid w:val="007E1184"/>
    <w:rsid w:val="007E2B20"/>
    <w:rsid w:val="007F0F0A"/>
    <w:rsid w:val="007F3700"/>
    <w:rsid w:val="0080184B"/>
    <w:rsid w:val="00814597"/>
    <w:rsid w:val="008433BC"/>
    <w:rsid w:val="008D0BDB"/>
    <w:rsid w:val="008D1540"/>
    <w:rsid w:val="008E275E"/>
    <w:rsid w:val="008E4E3A"/>
    <w:rsid w:val="008F00EB"/>
    <w:rsid w:val="008F1717"/>
    <w:rsid w:val="008F57B7"/>
    <w:rsid w:val="009063C2"/>
    <w:rsid w:val="0093295F"/>
    <w:rsid w:val="0096048D"/>
    <w:rsid w:val="009631D6"/>
    <w:rsid w:val="009D786E"/>
    <w:rsid w:val="00A32F16"/>
    <w:rsid w:val="00A434C2"/>
    <w:rsid w:val="00A6234A"/>
    <w:rsid w:val="00A6360F"/>
    <w:rsid w:val="00A6534D"/>
    <w:rsid w:val="00A70BED"/>
    <w:rsid w:val="00A71E54"/>
    <w:rsid w:val="00A9187E"/>
    <w:rsid w:val="00AA41DF"/>
    <w:rsid w:val="00AE0DC5"/>
    <w:rsid w:val="00B1581A"/>
    <w:rsid w:val="00B2352A"/>
    <w:rsid w:val="00B269A9"/>
    <w:rsid w:val="00B26A01"/>
    <w:rsid w:val="00B60CD5"/>
    <w:rsid w:val="00B76911"/>
    <w:rsid w:val="00B93685"/>
    <w:rsid w:val="00B94D88"/>
    <w:rsid w:val="00BB51BA"/>
    <w:rsid w:val="00C02105"/>
    <w:rsid w:val="00C07287"/>
    <w:rsid w:val="00C62799"/>
    <w:rsid w:val="00C717A5"/>
    <w:rsid w:val="00CF7F9C"/>
    <w:rsid w:val="00D03A73"/>
    <w:rsid w:val="00D27405"/>
    <w:rsid w:val="00D469A8"/>
    <w:rsid w:val="00D51D93"/>
    <w:rsid w:val="00D60E4A"/>
    <w:rsid w:val="00D628C2"/>
    <w:rsid w:val="00D805FD"/>
    <w:rsid w:val="00DA1FCA"/>
    <w:rsid w:val="00DB57BE"/>
    <w:rsid w:val="00DD4C8B"/>
    <w:rsid w:val="00DE3E54"/>
    <w:rsid w:val="00DF69C9"/>
    <w:rsid w:val="00E00186"/>
    <w:rsid w:val="00E1327F"/>
    <w:rsid w:val="00E81D4C"/>
    <w:rsid w:val="00E84D23"/>
    <w:rsid w:val="00E902AC"/>
    <w:rsid w:val="00E95B36"/>
    <w:rsid w:val="00EA0078"/>
    <w:rsid w:val="00EA5439"/>
    <w:rsid w:val="00EC370C"/>
    <w:rsid w:val="00EE6390"/>
    <w:rsid w:val="00EF0C9F"/>
    <w:rsid w:val="00F1486A"/>
    <w:rsid w:val="00F14D01"/>
    <w:rsid w:val="00F3071B"/>
    <w:rsid w:val="00F64BDF"/>
    <w:rsid w:val="00F7300D"/>
    <w:rsid w:val="00F82431"/>
    <w:rsid w:val="00F9411D"/>
    <w:rsid w:val="00F955E2"/>
    <w:rsid w:val="00FC235B"/>
    <w:rsid w:val="00FC7F6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9185B"/>
    <w:rPr>
      <w:color w:val="808080"/>
    </w:rPr>
  </w:style>
  <w:style w:type="paragraph" w:customStyle="1" w:styleId="023AD3EBAC5F4C36B5A8D199D67E7AA9">
    <w:name w:val="023AD3EBAC5F4C36B5A8D199D67E7AA9"/>
    <w:rsid w:val="00225AF5"/>
  </w:style>
  <w:style w:type="paragraph" w:customStyle="1" w:styleId="2CF71ADB43DF4FD6A9978B6EAAA1678D">
    <w:name w:val="2CF71ADB43DF4FD6A9978B6EAAA1678D"/>
    <w:rsid w:val="00225AF5"/>
  </w:style>
  <w:style w:type="paragraph" w:customStyle="1" w:styleId="2FAC458C0CF040899823C4BD086B0767">
    <w:name w:val="2FAC458C0CF040899823C4BD086B0767"/>
    <w:rsid w:val="00B93685"/>
  </w:style>
  <w:style w:type="paragraph" w:customStyle="1" w:styleId="675C1C0DBC6145CE872FF97BF5B33582">
    <w:name w:val="675C1C0DBC6145CE872FF97BF5B33582"/>
    <w:rsid w:val="00B93685"/>
  </w:style>
  <w:style w:type="paragraph" w:customStyle="1" w:styleId="8EE6F66D9F854906909C294C487ED422">
    <w:name w:val="8EE6F66D9F854906909C294C487ED422"/>
    <w:rsid w:val="00D51D93"/>
  </w:style>
  <w:style w:type="paragraph" w:customStyle="1" w:styleId="BDD03CA5CD334E958093A33AA7F230CD">
    <w:name w:val="BDD03CA5CD334E958093A33AA7F230CD"/>
    <w:rsid w:val="00D51D93"/>
  </w:style>
  <w:style w:type="paragraph" w:customStyle="1" w:styleId="0F1F1B38AD5548FCB6F600854AC9A66D">
    <w:name w:val="0F1F1B38AD5548FCB6F600854AC9A66D"/>
    <w:rsid w:val="0013016F"/>
  </w:style>
  <w:style w:type="paragraph" w:customStyle="1" w:styleId="2D6455BAE1074F79A41C07BC42820EAF">
    <w:name w:val="2D6455BAE1074F79A41C07BC42820EAF"/>
    <w:rsid w:val="0013016F"/>
  </w:style>
  <w:style w:type="paragraph" w:customStyle="1" w:styleId="3B99DE4670D14491BE85DB57D9B3D6B1">
    <w:name w:val="3B99DE4670D14491BE85DB57D9B3D6B1"/>
    <w:rsid w:val="0013016F"/>
  </w:style>
  <w:style w:type="paragraph" w:customStyle="1" w:styleId="CCDE27FEBD6F4E0D80E8935D870AB04E">
    <w:name w:val="CCDE27FEBD6F4E0D80E8935D870AB04E"/>
    <w:rsid w:val="0013016F"/>
  </w:style>
  <w:style w:type="paragraph" w:customStyle="1" w:styleId="6F1356F475214F66AF001E34C530CA74">
    <w:name w:val="6F1356F475214F66AF001E34C530CA74"/>
    <w:rsid w:val="00A70BED"/>
  </w:style>
  <w:style w:type="paragraph" w:customStyle="1" w:styleId="91ABA783287344D98A4D3343D514CA76">
    <w:name w:val="91ABA783287344D98A4D3343D514CA76"/>
    <w:rsid w:val="00A70BED"/>
  </w:style>
  <w:style w:type="paragraph" w:customStyle="1" w:styleId="99DEA755830343A1AA11B7365D9BCB84">
    <w:name w:val="99DEA755830343A1AA11B7365D9BCB84"/>
    <w:rsid w:val="00D51D93"/>
  </w:style>
  <w:style w:type="paragraph" w:customStyle="1" w:styleId="E48023EA2A014DF6B81AF46BE09F518F">
    <w:name w:val="E48023EA2A014DF6B81AF46BE09F518F"/>
    <w:rsid w:val="00D51D93"/>
  </w:style>
  <w:style w:type="paragraph" w:customStyle="1" w:styleId="379D7480E1D048E5919438B97EEAA51E">
    <w:name w:val="379D7480E1D048E5919438B97EEAA51E"/>
    <w:rsid w:val="00D51D93"/>
  </w:style>
  <w:style w:type="paragraph" w:customStyle="1" w:styleId="209B0393A18D40F389D4EF919F946742">
    <w:name w:val="209B0393A18D40F389D4EF919F946742"/>
    <w:rsid w:val="00C62799"/>
  </w:style>
  <w:style w:type="paragraph" w:customStyle="1" w:styleId="B3BCDDFF7E89482B8D7C7FD71417E42A">
    <w:name w:val="B3BCDDFF7E89482B8D7C7FD71417E42A"/>
    <w:rsid w:val="00C62799"/>
  </w:style>
  <w:style w:type="paragraph" w:customStyle="1" w:styleId="C1A4C92444F2462FB1F3B0C257F75912">
    <w:name w:val="C1A4C92444F2462FB1F3B0C257F75912"/>
    <w:rsid w:val="000D129F"/>
  </w:style>
  <w:style w:type="paragraph" w:customStyle="1" w:styleId="D14A8E0DBFA74F5CB1A0E9C68A77DCC4">
    <w:name w:val="D14A8E0DBFA74F5CB1A0E9C68A77DCC4"/>
    <w:rsid w:val="000D129F"/>
  </w:style>
  <w:style w:type="paragraph" w:customStyle="1" w:styleId="9683CDF88A1E4ED8A7785D389E1E30E7">
    <w:name w:val="9683CDF88A1E4ED8A7785D389E1E30E7"/>
    <w:rsid w:val="00C02105"/>
  </w:style>
  <w:style w:type="paragraph" w:customStyle="1" w:styleId="E582C1F968354B3FA8571F4184EDAA19">
    <w:name w:val="E582C1F968354B3FA8571F4184EDAA19"/>
    <w:rsid w:val="00C02105"/>
  </w:style>
  <w:style w:type="paragraph" w:customStyle="1" w:styleId="22816BF890CC4B878381B655023E5D6C">
    <w:name w:val="22816BF890CC4B878381B655023E5D6C"/>
    <w:rsid w:val="00C02105"/>
  </w:style>
  <w:style w:type="paragraph" w:customStyle="1" w:styleId="28A0C482A6014E25844CCF44F723415D">
    <w:name w:val="28A0C482A6014E25844CCF44F723415D"/>
    <w:rsid w:val="00C02105"/>
  </w:style>
  <w:style w:type="paragraph" w:customStyle="1" w:styleId="650ADA8C3016439EA5C1F99ED3FFE13C">
    <w:name w:val="650ADA8C3016439EA5C1F99ED3FFE13C"/>
    <w:rsid w:val="00C02105"/>
  </w:style>
  <w:style w:type="paragraph" w:customStyle="1" w:styleId="A7FDF33C25F441428AAA563F1D190D06">
    <w:name w:val="A7FDF33C25F441428AAA563F1D190D06"/>
    <w:rsid w:val="00C02105"/>
  </w:style>
  <w:style w:type="paragraph" w:customStyle="1" w:styleId="DE3A4CAAA746443E918E8D1D16CB3E15">
    <w:name w:val="DE3A4CAAA746443E918E8D1D16CB3E15"/>
    <w:rsid w:val="0078336B"/>
  </w:style>
  <w:style w:type="paragraph" w:customStyle="1" w:styleId="5E4C3ABF50D44B27B00D72EF28487F82">
    <w:name w:val="5E4C3ABF50D44B27B00D72EF28487F82"/>
    <w:rsid w:val="0078336B"/>
  </w:style>
  <w:style w:type="paragraph" w:customStyle="1" w:styleId="289A63DF871B4114901783B511BF5E29">
    <w:name w:val="289A63DF871B4114901783B511BF5E29"/>
    <w:rsid w:val="00A70BED"/>
  </w:style>
  <w:style w:type="paragraph" w:customStyle="1" w:styleId="2D550DA969BD49549AEE83C415A896A1">
    <w:name w:val="2D550DA969BD49549AEE83C415A896A1"/>
    <w:rsid w:val="00A70BED"/>
  </w:style>
  <w:style w:type="paragraph" w:customStyle="1" w:styleId="D2C5594D9051440BB98B5CC49B447B31">
    <w:name w:val="D2C5594D9051440BB98B5CC49B447B31"/>
    <w:rsid w:val="00A70BED"/>
  </w:style>
  <w:style w:type="paragraph" w:customStyle="1" w:styleId="63EF7C04132342BCAE06B1F3761CF98F">
    <w:name w:val="63EF7C04132342BCAE06B1F3761CF98F"/>
    <w:rsid w:val="00A70BED"/>
  </w:style>
  <w:style w:type="paragraph" w:customStyle="1" w:styleId="631234B15CC3488DB000E80CBB859E27">
    <w:name w:val="631234B15CC3488DB000E80CBB859E27"/>
    <w:rsid w:val="00A70BED"/>
  </w:style>
  <w:style w:type="paragraph" w:customStyle="1" w:styleId="E92E0679606F4B0598C934146D69B7EC">
    <w:name w:val="E92E0679606F4B0598C934146D69B7EC"/>
    <w:rsid w:val="00A70BED"/>
  </w:style>
  <w:style w:type="paragraph" w:customStyle="1" w:styleId="745382BC26FB4DD4B6D32D64340BE7C5">
    <w:name w:val="745382BC26FB4DD4B6D32D64340BE7C5"/>
    <w:rsid w:val="00A70BED"/>
  </w:style>
  <w:style w:type="paragraph" w:customStyle="1" w:styleId="C95A4D25390B41E5A731EF0DCE9B2401">
    <w:name w:val="C95A4D25390B41E5A731EF0DCE9B2401"/>
    <w:rsid w:val="00A70BED"/>
  </w:style>
  <w:style w:type="paragraph" w:customStyle="1" w:styleId="22D3598E7EF744479D9EB5674301BBFB">
    <w:name w:val="22D3598E7EF744479D9EB5674301BBFB"/>
    <w:rsid w:val="00A70BED"/>
  </w:style>
  <w:style w:type="paragraph" w:customStyle="1" w:styleId="F1054528624F42FAAC2110DFC01FE0BB">
    <w:name w:val="F1054528624F42FAAC2110DFC01FE0BB"/>
    <w:rsid w:val="00A70BED"/>
  </w:style>
  <w:style w:type="paragraph" w:customStyle="1" w:styleId="FC1C048FF313453AAEB2193EB6E7E941">
    <w:name w:val="FC1C048FF313453AAEB2193EB6E7E941"/>
    <w:rsid w:val="00225AF5"/>
  </w:style>
  <w:style w:type="paragraph" w:customStyle="1" w:styleId="02EC51EE93764E519D507B42491157E8">
    <w:name w:val="02EC51EE93764E519D507B42491157E8"/>
    <w:rsid w:val="00225AF5"/>
  </w:style>
  <w:style w:type="paragraph" w:customStyle="1" w:styleId="4E13A2EE251646999FB1E8C6781CDB18">
    <w:name w:val="4E13A2EE251646999FB1E8C6781CDB18"/>
    <w:rsid w:val="006C66F1"/>
  </w:style>
  <w:style w:type="paragraph" w:customStyle="1" w:styleId="BD87C8E21EC44E91BAA2DF1F73F3B745">
    <w:name w:val="BD87C8E21EC44E91BAA2DF1F73F3B745"/>
    <w:rsid w:val="006C66F1"/>
  </w:style>
  <w:style w:type="paragraph" w:customStyle="1" w:styleId="627E737A630E4158A756DCBAFEDE97C3">
    <w:name w:val="627E737A630E4158A756DCBAFEDE97C3"/>
    <w:rsid w:val="00225AF5"/>
  </w:style>
  <w:style w:type="paragraph" w:customStyle="1" w:styleId="132D9735F760405D92DD53821E1702D6">
    <w:name w:val="132D9735F760405D92DD53821E1702D6"/>
    <w:rsid w:val="00225AF5"/>
  </w:style>
  <w:style w:type="paragraph" w:customStyle="1" w:styleId="04F42630B20B49069C59F5E935B0AB81">
    <w:name w:val="04F42630B20B49069C59F5E935B0AB81"/>
    <w:rsid w:val="00225AF5"/>
  </w:style>
  <w:style w:type="paragraph" w:customStyle="1" w:styleId="BD1E387C04F04472AD8E06A318E0BAB0">
    <w:name w:val="BD1E387C04F04472AD8E06A318E0BAB0"/>
    <w:rsid w:val="00225AF5"/>
  </w:style>
  <w:style w:type="paragraph" w:customStyle="1" w:styleId="137147E79B624FE782A38AEE18949CDE">
    <w:name w:val="137147E79B624FE782A38AEE18949CDE"/>
    <w:rsid w:val="00225AF5"/>
  </w:style>
  <w:style w:type="paragraph" w:customStyle="1" w:styleId="8D7646955DE34F01B12956CB29D77996">
    <w:name w:val="8D7646955DE34F01B12956CB29D77996"/>
    <w:rsid w:val="00225AF5"/>
  </w:style>
  <w:style w:type="paragraph" w:customStyle="1" w:styleId="F01AB8D1F7524F1EB233EAB3B2B42196">
    <w:name w:val="F01AB8D1F7524F1EB233EAB3B2B42196"/>
    <w:rsid w:val="00225AF5"/>
  </w:style>
  <w:style w:type="paragraph" w:customStyle="1" w:styleId="69A196BC48F94F67B091F14F7AD57777">
    <w:name w:val="69A196BC48F94F67B091F14F7AD57777"/>
    <w:rsid w:val="00225AF5"/>
  </w:style>
  <w:style w:type="paragraph" w:customStyle="1" w:styleId="C13CC1BCA8A2485CBC76A825332CEF43">
    <w:name w:val="C13CC1BCA8A2485CBC76A825332CEF43"/>
    <w:rsid w:val="00225AF5"/>
  </w:style>
  <w:style w:type="paragraph" w:customStyle="1" w:styleId="999F348C4A42450D818F3C7092B72A7F">
    <w:name w:val="999F348C4A42450D818F3C7092B72A7F"/>
    <w:rsid w:val="00225AF5"/>
  </w:style>
  <w:style w:type="paragraph" w:customStyle="1" w:styleId="72888B16DC01492C97703CAA5A934604">
    <w:name w:val="72888B16DC01492C97703CAA5A934604"/>
    <w:rsid w:val="00225AF5"/>
  </w:style>
  <w:style w:type="paragraph" w:customStyle="1" w:styleId="BC304AE7D14E4000A0B106F4A7E7604B">
    <w:name w:val="BC304AE7D14E4000A0B106F4A7E7604B"/>
    <w:rsid w:val="00225AF5"/>
  </w:style>
  <w:style w:type="paragraph" w:customStyle="1" w:styleId="0379F666E46E4E7C9032EB013883C35C">
    <w:name w:val="0379F666E46E4E7C9032EB013883C35C"/>
    <w:rsid w:val="00225AF5"/>
  </w:style>
  <w:style w:type="paragraph" w:customStyle="1" w:styleId="82614638A43A423399B0AD504CEF3DAB">
    <w:name w:val="82614638A43A423399B0AD504CEF3DAB"/>
    <w:rsid w:val="00225AF5"/>
  </w:style>
  <w:style w:type="paragraph" w:customStyle="1" w:styleId="901E655329E9451EAC4DB447818BBF1C">
    <w:name w:val="901E655329E9451EAC4DB447818BBF1C"/>
    <w:rsid w:val="00225AF5"/>
  </w:style>
  <w:style w:type="paragraph" w:customStyle="1" w:styleId="910FA5E8C92C4509B00FF6E704F9B555">
    <w:name w:val="910FA5E8C92C4509B00FF6E704F9B555"/>
    <w:rsid w:val="00225AF5"/>
  </w:style>
  <w:style w:type="paragraph" w:customStyle="1" w:styleId="B7DBBC7FFDD247289C7C75AA33602988">
    <w:name w:val="B7DBBC7FFDD247289C7C75AA33602988"/>
    <w:rsid w:val="00225AF5"/>
  </w:style>
  <w:style w:type="paragraph" w:customStyle="1" w:styleId="04F6415BE9FE40F6B12592FD01247F15">
    <w:name w:val="04F6415BE9FE40F6B12592FD01247F15"/>
    <w:rsid w:val="00225AF5"/>
  </w:style>
  <w:style w:type="paragraph" w:customStyle="1" w:styleId="A3092DF6380F44D98173967E397FFEF1">
    <w:name w:val="A3092DF6380F44D98173967E397FFEF1"/>
    <w:rsid w:val="00225AF5"/>
  </w:style>
  <w:style w:type="paragraph" w:customStyle="1" w:styleId="9330267B0AC34AC68CDCE6E23FE96CCF">
    <w:name w:val="9330267B0AC34AC68CDCE6E23FE96CCF"/>
    <w:rsid w:val="00225AF5"/>
  </w:style>
  <w:style w:type="paragraph" w:customStyle="1" w:styleId="66B93D3A93A94B489FE2BC98E883D7E7">
    <w:name w:val="66B93D3A93A94B489FE2BC98E883D7E7"/>
    <w:rsid w:val="00225AF5"/>
  </w:style>
  <w:style w:type="paragraph" w:customStyle="1" w:styleId="2E10D1B8E55B4C2AB9AE30DC719FBAF9">
    <w:name w:val="2E10D1B8E55B4C2AB9AE30DC719FBAF9"/>
    <w:rsid w:val="00225AF5"/>
  </w:style>
  <w:style w:type="paragraph" w:customStyle="1" w:styleId="6C0FF79C5FDC43869B4AA21040FC1CC5">
    <w:name w:val="6C0FF79C5FDC43869B4AA21040FC1CC5"/>
    <w:rsid w:val="00225AF5"/>
  </w:style>
  <w:style w:type="paragraph" w:customStyle="1" w:styleId="BF1E9AEBA7B14E06935087AF240BDC75">
    <w:name w:val="BF1E9AEBA7B14E06935087AF240BDC75"/>
    <w:rsid w:val="00225AF5"/>
  </w:style>
  <w:style w:type="paragraph" w:customStyle="1" w:styleId="A1C4A248D0F04081B86EBA1467726CB9">
    <w:name w:val="A1C4A248D0F04081B86EBA1467726CB9"/>
    <w:rsid w:val="00B60CD5"/>
  </w:style>
  <w:style w:type="paragraph" w:customStyle="1" w:styleId="8801590839C24DD89A374B9183170138">
    <w:name w:val="8801590839C24DD89A374B9183170138"/>
    <w:rsid w:val="00B60CD5"/>
  </w:style>
  <w:style w:type="paragraph" w:customStyle="1" w:styleId="7C22256EDE5E45F285C27E4F14D2449E">
    <w:name w:val="7C22256EDE5E45F285C27E4F14D2449E"/>
    <w:rsid w:val="006A1264"/>
  </w:style>
  <w:style w:type="paragraph" w:customStyle="1" w:styleId="0AF52CC217AB401586AB7F6E06B13460">
    <w:name w:val="0AF52CC217AB401586AB7F6E06B13460"/>
    <w:rsid w:val="006A1264"/>
  </w:style>
  <w:style w:type="paragraph" w:customStyle="1" w:styleId="19350517C5644E15A99DDDA482051D17">
    <w:name w:val="19350517C5644E15A99DDDA482051D17"/>
    <w:rsid w:val="006A1264"/>
  </w:style>
  <w:style w:type="paragraph" w:customStyle="1" w:styleId="0775A46E53E64650A99E907823535514">
    <w:name w:val="0775A46E53E64650A99E907823535514"/>
    <w:rsid w:val="006A1264"/>
  </w:style>
  <w:style w:type="paragraph" w:customStyle="1" w:styleId="E4CA042EB6E14801B9A791F57C00CB64">
    <w:name w:val="E4CA042EB6E14801B9A791F57C00CB64"/>
    <w:rsid w:val="006A1264"/>
  </w:style>
  <w:style w:type="paragraph" w:customStyle="1" w:styleId="0942BB61D1864AD79EB92B5BF7E23BFC">
    <w:name w:val="0942BB61D1864AD79EB92B5BF7E23BFC"/>
    <w:rsid w:val="006A1264"/>
  </w:style>
  <w:style w:type="paragraph" w:customStyle="1" w:styleId="2968E4B4E12A4B159033E1E474496136">
    <w:name w:val="2968E4B4E12A4B159033E1E474496136"/>
    <w:rsid w:val="006A1264"/>
  </w:style>
  <w:style w:type="paragraph" w:customStyle="1" w:styleId="0A8C2571DF60421A9419869D2D952567">
    <w:name w:val="0A8C2571DF60421A9419869D2D952567"/>
    <w:rsid w:val="006A1264"/>
  </w:style>
  <w:style w:type="paragraph" w:customStyle="1" w:styleId="DF3C24DB11CA4AEF9C82F157DDE62A27">
    <w:name w:val="DF3C24DB11CA4AEF9C82F157DDE62A27"/>
    <w:rsid w:val="006A1264"/>
  </w:style>
  <w:style w:type="paragraph" w:customStyle="1" w:styleId="9F978CC0A5D7431E8E5A675E9C80CAA9">
    <w:name w:val="9F978CC0A5D7431E8E5A675E9C80CAA9"/>
    <w:rsid w:val="006A1264"/>
  </w:style>
  <w:style w:type="paragraph" w:customStyle="1" w:styleId="8F0A7EC6488048D0BA9CFB5CECC6A872">
    <w:name w:val="8F0A7EC6488048D0BA9CFB5CECC6A872"/>
    <w:rsid w:val="006A1264"/>
  </w:style>
  <w:style w:type="paragraph" w:customStyle="1" w:styleId="4AB4FCEC81534AF4B55662E840963ED9">
    <w:name w:val="4AB4FCEC81534AF4B55662E840963ED9"/>
    <w:rsid w:val="006A1264"/>
  </w:style>
  <w:style w:type="paragraph" w:customStyle="1" w:styleId="5CAEBF5C3D9D44D9A6D808FE012350B3">
    <w:name w:val="5CAEBF5C3D9D44D9A6D808FE012350B3"/>
    <w:rsid w:val="006A1264"/>
  </w:style>
  <w:style w:type="paragraph" w:customStyle="1" w:styleId="81F98604F55C43D19ECA874D3283F29B">
    <w:name w:val="81F98604F55C43D19ECA874D3283F29B"/>
    <w:rsid w:val="006A1264"/>
  </w:style>
  <w:style w:type="paragraph" w:customStyle="1" w:styleId="DF4356BBD1524707A50CFD65C7BAB775">
    <w:name w:val="DF4356BBD1524707A50CFD65C7BAB775"/>
    <w:rsid w:val="006A1264"/>
  </w:style>
  <w:style w:type="paragraph" w:customStyle="1" w:styleId="EFB5B77FB0814C6DABF8536EAB4E7976">
    <w:name w:val="EFB5B77FB0814C6DABF8536EAB4E7976"/>
    <w:rsid w:val="006A1264"/>
  </w:style>
  <w:style w:type="paragraph" w:customStyle="1" w:styleId="0A224E5E76C14979A69BCAE35B0FC7CF">
    <w:name w:val="0A224E5E76C14979A69BCAE35B0FC7CF"/>
    <w:rsid w:val="006A1264"/>
  </w:style>
  <w:style w:type="paragraph" w:customStyle="1" w:styleId="31C1ACC7771F4C00A8FA4010F27941C9">
    <w:name w:val="31C1ACC7771F4C00A8FA4010F27941C9"/>
    <w:rsid w:val="006A1264"/>
  </w:style>
  <w:style w:type="paragraph" w:customStyle="1" w:styleId="77F15636810D4F6A834813DC66C4AAE7">
    <w:name w:val="77F15636810D4F6A834813DC66C4AAE7"/>
    <w:rsid w:val="006A1264"/>
  </w:style>
  <w:style w:type="paragraph" w:customStyle="1" w:styleId="D32DD9EEDE314A2A9445D20033994DFB">
    <w:name w:val="D32DD9EEDE314A2A9445D20033994DFB"/>
    <w:rsid w:val="006A1264"/>
  </w:style>
  <w:style w:type="paragraph" w:customStyle="1" w:styleId="C4C0AFE36B6C4E36B06D20C03214F598">
    <w:name w:val="C4C0AFE36B6C4E36B06D20C03214F598"/>
    <w:rsid w:val="006A1264"/>
  </w:style>
  <w:style w:type="paragraph" w:customStyle="1" w:styleId="89AC14106A464153A2B68792130720EC">
    <w:name w:val="89AC14106A464153A2B68792130720EC"/>
    <w:rsid w:val="006A1264"/>
  </w:style>
  <w:style w:type="paragraph" w:customStyle="1" w:styleId="C509E15E2FEA47A5817BEBE8C26BB5EC">
    <w:name w:val="C509E15E2FEA47A5817BEBE8C26BB5EC"/>
    <w:rsid w:val="006A1264"/>
  </w:style>
  <w:style w:type="paragraph" w:customStyle="1" w:styleId="951BB1C802634421B5972F9C4C7AD657">
    <w:name w:val="951BB1C802634421B5972F9C4C7AD657"/>
    <w:rsid w:val="006A1264"/>
  </w:style>
  <w:style w:type="paragraph" w:customStyle="1" w:styleId="87145380DDE1441183342DE4E9796170">
    <w:name w:val="87145380DDE1441183342DE4E9796170"/>
    <w:rsid w:val="0009185B"/>
  </w:style>
  <w:style w:type="paragraph" w:customStyle="1" w:styleId="E0CEE14C4E004C059D924BF9AF8FDB64">
    <w:name w:val="E0CEE14C4E004C059D924BF9AF8FDB64"/>
    <w:rsid w:val="0009185B"/>
  </w:style>
  <w:style w:type="paragraph" w:customStyle="1" w:styleId="0D1FD73784514A06BCCD9F0E3A0236D5">
    <w:name w:val="0D1FD73784514A06BCCD9F0E3A0236D5"/>
    <w:rsid w:val="0009185B"/>
  </w:style>
  <w:style w:type="paragraph" w:customStyle="1" w:styleId="14C45A22E931459BA9FD3AF85179573E">
    <w:name w:val="14C45A22E931459BA9FD3AF85179573E"/>
    <w:rsid w:val="0009185B"/>
  </w:style>
  <w:style w:type="paragraph" w:customStyle="1" w:styleId="7FB0C0A7F1204E7DA0793C6D20E05C4B">
    <w:name w:val="7FB0C0A7F1204E7DA0793C6D20E05C4B"/>
    <w:rsid w:val="0009185B"/>
  </w:style>
  <w:style w:type="paragraph" w:customStyle="1" w:styleId="72265373A93747A3B75C276B05250AFF">
    <w:name w:val="72265373A93747A3B75C276B05250AFF"/>
    <w:rsid w:val="0009185B"/>
  </w:style>
  <w:style w:type="paragraph" w:customStyle="1" w:styleId="194F97F4E50D4B5F8B7F43DEEB8101F7">
    <w:name w:val="194F97F4E50D4B5F8B7F43DEEB8101F7"/>
    <w:rsid w:val="0009185B"/>
  </w:style>
  <w:style w:type="paragraph" w:customStyle="1" w:styleId="172F0C1049E54E3C994CA8EC6A5EE94D">
    <w:name w:val="172F0C1049E54E3C994CA8EC6A5EE94D"/>
    <w:rsid w:val="00091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6186D1B633B4F8895048F35C7C4D2" ma:contentTypeVersion="13" ma:contentTypeDescription="Crée un document." ma:contentTypeScope="" ma:versionID="208050776fa1d2009d152299a1313648">
  <xsd:schema xmlns:xsd="http://www.w3.org/2001/XMLSchema" xmlns:xs="http://www.w3.org/2001/XMLSchema" xmlns:p="http://schemas.microsoft.com/office/2006/metadata/properties" xmlns:ns2="529655b3-9c32-41bd-b836-6c48b50dad32" xmlns:ns3="e099ef7b-d993-4f5a-ac2e-8f833787c4d8" targetNamespace="http://schemas.microsoft.com/office/2006/metadata/properties" ma:root="true" ma:fieldsID="e31705005ecae41623a4e3f805f8365e" ns2:_="" ns3:_="">
    <xsd:import namespace="529655b3-9c32-41bd-b836-6c48b50dad32"/>
    <xsd:import namespace="e099ef7b-d993-4f5a-ac2e-8f833787c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655b3-9c32-41bd-b836-6c48b50dad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99ef7b-d993-4f5a-ac2e-8f833787c4d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955CE-BBEE-4E53-A326-D6B20C00C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655b3-9c32-41bd-b836-6c48b50dad32"/>
    <ds:schemaRef ds:uri="e099ef7b-d993-4f5a-ac2e-8f833787c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BF7E7-BD7B-43B9-8BEA-565E065B0A0F}">
  <ds:schemaRefs>
    <ds:schemaRef ds:uri="http://schemas.microsoft.com/sharepoint/v3/contenttype/forms"/>
  </ds:schemaRefs>
</ds:datastoreItem>
</file>

<file path=customXml/itemProps3.xml><?xml version="1.0" encoding="utf-8"?>
<ds:datastoreItem xmlns:ds="http://schemas.openxmlformats.org/officeDocument/2006/customXml" ds:itemID="{10054350-E631-4997-A5B1-F54820B89E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A81E5E-E029-419D-A45C-569F5A54F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5023</Words>
  <Characters>27628</Characters>
  <Application>Microsoft Office Word</Application>
  <DocSecurity>0</DocSecurity>
  <Lines>230</Lines>
  <Paragraphs>65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Adjointe2</dc:creator>
  <cp:keywords/>
  <dc:description/>
  <cp:lastModifiedBy>Louise Chabot</cp:lastModifiedBy>
  <cp:revision>2</cp:revision>
  <cp:lastPrinted>2022-03-31T18:13:00Z</cp:lastPrinted>
  <dcterms:created xsi:type="dcterms:W3CDTF">2022-03-31T18:20:00Z</dcterms:created>
  <dcterms:modified xsi:type="dcterms:W3CDTF">2022-03-31T18:20:00Z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0x0101009836186D1B633B4F8895048F35C7C4D2</vt:lpwstr>
  </property>
</Properties>
</file>